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06548" w14:textId="77777777" w:rsidR="00491BC3" w:rsidRPr="00F477B3" w:rsidRDefault="00491BC3" w:rsidP="00491BC3">
      <w:pPr>
        <w:spacing w:before="120" w:after="120"/>
        <w:jc w:val="center"/>
        <w:rPr>
          <w:rFonts w:cs="Times New Roman"/>
          <w:b/>
          <w:sz w:val="44"/>
          <w:szCs w:val="44"/>
        </w:rPr>
      </w:pPr>
      <w:r w:rsidRPr="00F477B3">
        <w:rPr>
          <w:rFonts w:cs="Times New Roman"/>
          <w:b/>
          <w:noProof/>
          <w:sz w:val="44"/>
          <w:szCs w:val="44"/>
          <w:lang w:eastAsia="tr-TR"/>
        </w:rPr>
        <w:drawing>
          <wp:anchor distT="0" distB="0" distL="114300" distR="114300" simplePos="0" relativeHeight="251659264" behindDoc="1" locked="0" layoutInCell="1" allowOverlap="1" wp14:anchorId="18D2FDB1" wp14:editId="1CD3775D">
            <wp:simplePos x="0" y="0"/>
            <wp:positionH relativeFrom="margin">
              <wp:posOffset>448945</wp:posOffset>
            </wp:positionH>
            <wp:positionV relativeFrom="margin">
              <wp:posOffset>-635</wp:posOffset>
            </wp:positionV>
            <wp:extent cx="4526280" cy="8886825"/>
            <wp:effectExtent l="0" t="0" r="7620" b="9525"/>
            <wp:wrapNone/>
            <wp:docPr id="561152071" name="Picture 561152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152071" name="Picture 561152071"/>
                    <pic:cNvPicPr>
                      <a:picLocks noChangeAspect="1" noChangeArrowheads="1"/>
                    </pic:cNvPicPr>
                  </pic:nvPicPr>
                  <pic:blipFill>
                    <a:blip r:embed="rId11">
                      <a:lum bright="70000" contrast="-70000"/>
                      <a:extLst>
                        <a:ext uri="{28A0092B-C50C-407E-A947-70E740481C1C}">
                          <a14:useLocalDpi xmlns:a14="http://schemas.microsoft.com/office/drawing/2010/main" val="0"/>
                        </a:ext>
                      </a:extLst>
                    </a:blip>
                    <a:srcRect/>
                    <a:stretch>
                      <a:fillRect/>
                    </a:stretch>
                  </pic:blipFill>
                  <pic:spPr bwMode="auto">
                    <a:xfrm>
                      <a:off x="0" y="0"/>
                      <a:ext cx="4526280" cy="8886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77B3">
        <w:rPr>
          <w:rFonts w:cs="Times New Roman"/>
          <w:b/>
          <w:sz w:val="44"/>
          <w:szCs w:val="44"/>
        </w:rPr>
        <w:t xml:space="preserve">T.C. </w:t>
      </w:r>
    </w:p>
    <w:p w14:paraId="005A2D10" w14:textId="77777777" w:rsidR="00491BC3" w:rsidRPr="00F477B3" w:rsidRDefault="00491BC3" w:rsidP="00491BC3">
      <w:pPr>
        <w:spacing w:before="120" w:after="120"/>
        <w:jc w:val="center"/>
        <w:rPr>
          <w:rFonts w:cs="Times New Roman"/>
          <w:b/>
          <w:sz w:val="44"/>
          <w:szCs w:val="44"/>
        </w:rPr>
      </w:pPr>
      <w:r w:rsidRPr="00F477B3">
        <w:rPr>
          <w:rFonts w:cs="Times New Roman"/>
          <w:b/>
          <w:sz w:val="44"/>
          <w:szCs w:val="44"/>
        </w:rPr>
        <w:t>MANİSA CELAL BAYAR ÜNİVERSİTESİ</w:t>
      </w:r>
    </w:p>
    <w:p w14:paraId="1E7F713E" w14:textId="77777777" w:rsidR="00491BC3" w:rsidRPr="00F477B3" w:rsidRDefault="00491BC3" w:rsidP="00491BC3">
      <w:pPr>
        <w:spacing w:before="120" w:after="120"/>
        <w:jc w:val="center"/>
        <w:rPr>
          <w:rFonts w:cs="Times New Roman"/>
          <w:b/>
          <w:sz w:val="44"/>
          <w:szCs w:val="44"/>
        </w:rPr>
      </w:pPr>
    </w:p>
    <w:p w14:paraId="1A28145F" w14:textId="77777777" w:rsidR="00491BC3" w:rsidRPr="00F477B3" w:rsidRDefault="00491BC3" w:rsidP="00491BC3">
      <w:pPr>
        <w:spacing w:before="120" w:after="120"/>
        <w:jc w:val="center"/>
        <w:rPr>
          <w:rFonts w:cs="Times New Roman"/>
          <w:b/>
          <w:sz w:val="44"/>
          <w:szCs w:val="44"/>
        </w:rPr>
      </w:pPr>
    </w:p>
    <w:p w14:paraId="0EA22EE5" w14:textId="77777777" w:rsidR="00491BC3" w:rsidRPr="00F477B3" w:rsidRDefault="00491BC3" w:rsidP="00491BC3">
      <w:pPr>
        <w:spacing w:before="120" w:after="120"/>
        <w:jc w:val="center"/>
        <w:rPr>
          <w:rFonts w:cs="Times New Roman"/>
          <w:b/>
          <w:bCs/>
          <w:sz w:val="44"/>
          <w:szCs w:val="44"/>
        </w:rPr>
      </w:pPr>
      <w:r w:rsidRPr="00F477B3">
        <w:rPr>
          <w:rFonts w:cs="Times New Roman"/>
          <w:b/>
          <w:bCs/>
          <w:sz w:val="44"/>
          <w:szCs w:val="44"/>
        </w:rPr>
        <w:t>İKTİSADİ VE İDARİ BİLİMLER FAKÜLTESİ</w:t>
      </w:r>
    </w:p>
    <w:p w14:paraId="7EEDCB5F" w14:textId="77777777" w:rsidR="00491BC3" w:rsidRPr="00F477B3" w:rsidRDefault="00491BC3" w:rsidP="00491BC3">
      <w:pPr>
        <w:spacing w:before="120" w:after="120"/>
        <w:jc w:val="center"/>
        <w:rPr>
          <w:rFonts w:cs="Times New Roman"/>
          <w:b/>
          <w:sz w:val="44"/>
          <w:szCs w:val="44"/>
        </w:rPr>
      </w:pPr>
    </w:p>
    <w:p w14:paraId="03A006F5" w14:textId="77777777" w:rsidR="00491BC3" w:rsidRPr="00F477B3" w:rsidRDefault="00491BC3" w:rsidP="00491BC3">
      <w:pPr>
        <w:spacing w:before="120" w:after="120"/>
        <w:jc w:val="center"/>
        <w:rPr>
          <w:rFonts w:cs="Times New Roman"/>
          <w:b/>
          <w:bCs/>
          <w:sz w:val="44"/>
          <w:szCs w:val="44"/>
        </w:rPr>
      </w:pPr>
      <w:r w:rsidRPr="00F477B3">
        <w:rPr>
          <w:rFonts w:cs="Times New Roman"/>
          <w:b/>
          <w:bCs/>
          <w:sz w:val="44"/>
          <w:szCs w:val="44"/>
        </w:rPr>
        <w:t>01 OCAK- 31 ARALIK 202</w:t>
      </w:r>
      <w:r>
        <w:rPr>
          <w:rFonts w:cs="Times New Roman"/>
          <w:b/>
          <w:bCs/>
          <w:sz w:val="44"/>
          <w:szCs w:val="44"/>
        </w:rPr>
        <w:t>5</w:t>
      </w:r>
      <w:r w:rsidRPr="00F477B3">
        <w:rPr>
          <w:rFonts w:cs="Times New Roman"/>
          <w:b/>
          <w:bCs/>
          <w:sz w:val="44"/>
          <w:szCs w:val="44"/>
        </w:rPr>
        <w:t xml:space="preserve"> </w:t>
      </w:r>
    </w:p>
    <w:p w14:paraId="2D3799D4" w14:textId="77777777" w:rsidR="00491BC3" w:rsidRPr="00F477B3" w:rsidRDefault="00491BC3" w:rsidP="00491BC3">
      <w:pPr>
        <w:spacing w:before="120" w:after="120"/>
        <w:jc w:val="center"/>
        <w:rPr>
          <w:rFonts w:cs="Times New Roman"/>
          <w:b/>
          <w:sz w:val="44"/>
          <w:szCs w:val="44"/>
        </w:rPr>
      </w:pPr>
      <w:r w:rsidRPr="00F477B3">
        <w:rPr>
          <w:rFonts w:cs="Times New Roman"/>
          <w:b/>
          <w:sz w:val="44"/>
          <w:szCs w:val="44"/>
        </w:rPr>
        <w:t>BİRİM İÇ DEĞERLENDİRME RAPORU</w:t>
      </w:r>
    </w:p>
    <w:p w14:paraId="49153607" w14:textId="77777777" w:rsidR="00491BC3" w:rsidRPr="00F477B3" w:rsidRDefault="00491BC3" w:rsidP="00491BC3">
      <w:pPr>
        <w:spacing w:before="120" w:after="120"/>
        <w:jc w:val="center"/>
        <w:rPr>
          <w:rFonts w:cs="Times New Roman"/>
          <w:b/>
          <w:sz w:val="44"/>
          <w:szCs w:val="44"/>
        </w:rPr>
      </w:pPr>
    </w:p>
    <w:p w14:paraId="4DC6867B" w14:textId="77777777" w:rsidR="00491BC3" w:rsidRPr="00F477B3" w:rsidRDefault="00491BC3" w:rsidP="00491BC3">
      <w:pPr>
        <w:spacing w:before="120" w:after="120"/>
        <w:jc w:val="center"/>
        <w:rPr>
          <w:rFonts w:cs="Times New Roman"/>
          <w:b/>
          <w:sz w:val="44"/>
          <w:szCs w:val="44"/>
        </w:rPr>
      </w:pPr>
    </w:p>
    <w:p w14:paraId="5421F1A7" w14:textId="77777777" w:rsidR="00491BC3" w:rsidRPr="00F477B3" w:rsidRDefault="00491BC3" w:rsidP="00491BC3">
      <w:pPr>
        <w:spacing w:before="120" w:after="120"/>
        <w:jc w:val="center"/>
        <w:rPr>
          <w:rFonts w:cs="Times New Roman"/>
          <w:b/>
          <w:sz w:val="44"/>
          <w:szCs w:val="44"/>
        </w:rPr>
      </w:pPr>
    </w:p>
    <w:p w14:paraId="35406CC2" w14:textId="77777777" w:rsidR="00491BC3" w:rsidRPr="00F477B3" w:rsidRDefault="00491BC3" w:rsidP="00491BC3">
      <w:pPr>
        <w:spacing w:before="120" w:after="120"/>
        <w:jc w:val="center"/>
        <w:rPr>
          <w:rFonts w:cs="Times New Roman"/>
          <w:b/>
          <w:sz w:val="44"/>
          <w:szCs w:val="44"/>
        </w:rPr>
      </w:pPr>
    </w:p>
    <w:p w14:paraId="03992732" w14:textId="77777777" w:rsidR="00491BC3" w:rsidRPr="00F477B3" w:rsidRDefault="00491BC3" w:rsidP="00491BC3">
      <w:pPr>
        <w:spacing w:before="120" w:after="120"/>
        <w:jc w:val="center"/>
        <w:rPr>
          <w:rFonts w:cs="Times New Roman"/>
          <w:b/>
          <w:sz w:val="44"/>
          <w:szCs w:val="44"/>
        </w:rPr>
      </w:pPr>
    </w:p>
    <w:p w14:paraId="25815F0A" w14:textId="77777777" w:rsidR="00491BC3" w:rsidRPr="00F477B3" w:rsidRDefault="00491BC3" w:rsidP="00491BC3">
      <w:pPr>
        <w:spacing w:before="120" w:after="120"/>
        <w:jc w:val="center"/>
        <w:rPr>
          <w:rFonts w:cs="Times New Roman"/>
          <w:b/>
          <w:sz w:val="44"/>
          <w:szCs w:val="44"/>
        </w:rPr>
      </w:pPr>
    </w:p>
    <w:p w14:paraId="6F27CD1C" w14:textId="77777777" w:rsidR="00491BC3" w:rsidRPr="00F477B3" w:rsidRDefault="00491BC3" w:rsidP="00491BC3">
      <w:pPr>
        <w:spacing w:before="120" w:after="120"/>
        <w:jc w:val="center"/>
        <w:rPr>
          <w:rFonts w:cs="Times New Roman"/>
          <w:b/>
          <w:sz w:val="44"/>
          <w:szCs w:val="44"/>
        </w:rPr>
      </w:pPr>
    </w:p>
    <w:p w14:paraId="64F49A24" w14:textId="77777777" w:rsidR="00491BC3" w:rsidRPr="00F477B3" w:rsidRDefault="00491BC3" w:rsidP="00491BC3">
      <w:pPr>
        <w:spacing w:before="120" w:after="120"/>
        <w:jc w:val="center"/>
        <w:rPr>
          <w:rFonts w:cs="Times New Roman"/>
          <w:b/>
          <w:sz w:val="44"/>
          <w:szCs w:val="44"/>
        </w:rPr>
        <w:sectPr w:rsidR="00491BC3" w:rsidRPr="00F477B3" w:rsidSect="00491BC3">
          <w:footerReference w:type="default" r:id="rId12"/>
          <w:pgSz w:w="11906" w:h="16838"/>
          <w:pgMar w:top="1417" w:right="1417" w:bottom="1417" w:left="1417" w:header="708" w:footer="708" w:gutter="0"/>
          <w:cols w:space="708"/>
          <w:docGrid w:linePitch="360"/>
        </w:sectPr>
      </w:pPr>
      <w:r w:rsidRPr="00F477B3">
        <w:rPr>
          <w:rFonts w:cs="Times New Roman"/>
          <w:b/>
          <w:sz w:val="44"/>
          <w:szCs w:val="44"/>
        </w:rPr>
        <w:t>OCAK 202</w:t>
      </w:r>
      <w:r>
        <w:rPr>
          <w:rFonts w:cs="Times New Roman"/>
          <w:b/>
          <w:sz w:val="44"/>
          <w:szCs w:val="44"/>
        </w:rPr>
        <w:t>6</w:t>
      </w:r>
    </w:p>
    <w:sdt>
      <w:sdtPr>
        <w:rPr>
          <w:rFonts w:eastAsia="Calibri" w:cs="Times New Roman"/>
          <w:kern w:val="2"/>
          <w14:ligatures w14:val="standardContextual"/>
        </w:rPr>
        <w:id w:val="-918488436"/>
        <w:docPartObj>
          <w:docPartGallery w:val="Table of Contents"/>
          <w:docPartUnique/>
        </w:docPartObj>
      </w:sdtPr>
      <w:sdtEndPr>
        <w:rPr>
          <w:b/>
          <w:bCs/>
        </w:rPr>
      </w:sdtEndPr>
      <w:sdtContent>
        <w:p w14:paraId="16CA315F" w14:textId="77777777" w:rsidR="00491BC3" w:rsidRPr="00F477B3" w:rsidRDefault="00491BC3" w:rsidP="00B15DD7">
          <w:pPr>
            <w:keepNext/>
            <w:keepLines/>
            <w:spacing w:before="120" w:after="120"/>
            <w:jc w:val="center"/>
            <w:rPr>
              <w:rFonts w:eastAsia="Times New Roman" w:cs="Times New Roman"/>
              <w:b/>
              <w:bCs/>
              <w:lang w:eastAsia="tr-TR"/>
            </w:rPr>
          </w:pPr>
          <w:r w:rsidRPr="00F477B3">
            <w:rPr>
              <w:rFonts w:eastAsia="Times New Roman" w:cs="Times New Roman"/>
              <w:b/>
              <w:bCs/>
              <w:lang w:eastAsia="tr-TR"/>
            </w:rPr>
            <w:t>İÇİNDEKİLER</w:t>
          </w:r>
        </w:p>
        <w:p w14:paraId="48481D31" w14:textId="5A9BB18B" w:rsidR="00B15DD7" w:rsidRDefault="00491BC3">
          <w:pPr>
            <w:pStyle w:val="T1"/>
            <w:tabs>
              <w:tab w:val="right" w:leader="dot" w:pos="9062"/>
            </w:tabs>
            <w:rPr>
              <w:rFonts w:asciiTheme="minorHAnsi" w:eastAsiaTheme="minorEastAsia" w:hAnsiTheme="minorHAnsi"/>
              <w:noProof/>
              <w:kern w:val="2"/>
              <w:szCs w:val="24"/>
              <w:lang w:eastAsia="tr-TR"/>
              <w14:ligatures w14:val="standardContextual"/>
            </w:rPr>
          </w:pPr>
          <w:r w:rsidRPr="00F477B3">
            <w:rPr>
              <w:rFonts w:eastAsia="Times New Roman" w:cs="Times New Roman"/>
              <w:lang w:eastAsia="tr-TR"/>
            </w:rPr>
            <w:fldChar w:fldCharType="begin"/>
          </w:r>
          <w:r w:rsidRPr="00F477B3">
            <w:rPr>
              <w:rFonts w:eastAsia="Times New Roman" w:cs="Times New Roman"/>
              <w:lang w:eastAsia="tr-TR"/>
            </w:rPr>
            <w:instrText xml:space="preserve"> TOC \o "1-3" \h \z \u </w:instrText>
          </w:r>
          <w:r w:rsidRPr="00F477B3">
            <w:rPr>
              <w:rFonts w:eastAsia="Times New Roman" w:cs="Times New Roman"/>
              <w:lang w:eastAsia="tr-TR"/>
            </w:rPr>
            <w:fldChar w:fldCharType="separate"/>
          </w:r>
          <w:hyperlink w:anchor="_Toc221636868" w:history="1">
            <w:r w:rsidR="00B15DD7" w:rsidRPr="00E13CFC">
              <w:rPr>
                <w:rStyle w:val="Kpr"/>
                <w:rFonts w:eastAsia="Calibri"/>
                <w:noProof/>
              </w:rPr>
              <w:t>ÖZET</w:t>
            </w:r>
            <w:r w:rsidR="00B15DD7">
              <w:rPr>
                <w:noProof/>
                <w:webHidden/>
              </w:rPr>
              <w:tab/>
            </w:r>
            <w:r w:rsidR="00B15DD7">
              <w:rPr>
                <w:noProof/>
                <w:webHidden/>
              </w:rPr>
              <w:fldChar w:fldCharType="begin"/>
            </w:r>
            <w:r w:rsidR="00B15DD7">
              <w:rPr>
                <w:noProof/>
                <w:webHidden/>
              </w:rPr>
              <w:instrText xml:space="preserve"> PAGEREF _Toc221636868 \h </w:instrText>
            </w:r>
            <w:r w:rsidR="00B15DD7">
              <w:rPr>
                <w:noProof/>
                <w:webHidden/>
              </w:rPr>
            </w:r>
            <w:r w:rsidR="00B15DD7">
              <w:rPr>
                <w:noProof/>
                <w:webHidden/>
              </w:rPr>
              <w:fldChar w:fldCharType="separate"/>
            </w:r>
            <w:r w:rsidR="00B15DD7">
              <w:rPr>
                <w:noProof/>
                <w:webHidden/>
              </w:rPr>
              <w:t>4</w:t>
            </w:r>
            <w:r w:rsidR="00B15DD7">
              <w:rPr>
                <w:noProof/>
                <w:webHidden/>
              </w:rPr>
              <w:fldChar w:fldCharType="end"/>
            </w:r>
          </w:hyperlink>
        </w:p>
        <w:p w14:paraId="1194AE21" w14:textId="1D428AD4" w:rsidR="00B15DD7" w:rsidRDefault="00B15DD7">
          <w:pPr>
            <w:pStyle w:val="T1"/>
            <w:tabs>
              <w:tab w:val="right" w:leader="dot" w:pos="9062"/>
            </w:tabs>
            <w:rPr>
              <w:rFonts w:asciiTheme="minorHAnsi" w:eastAsiaTheme="minorEastAsia" w:hAnsiTheme="minorHAnsi"/>
              <w:noProof/>
              <w:kern w:val="2"/>
              <w:szCs w:val="24"/>
              <w:lang w:eastAsia="tr-TR"/>
              <w14:ligatures w14:val="standardContextual"/>
            </w:rPr>
          </w:pPr>
          <w:hyperlink w:anchor="_Toc221636869" w:history="1">
            <w:r w:rsidRPr="00E13CFC">
              <w:rPr>
                <w:rStyle w:val="Kpr"/>
                <w:rFonts w:eastAsia="Calibri"/>
                <w:noProof/>
              </w:rPr>
              <w:t>BİRİM HAKKINDA BİLGİLER</w:t>
            </w:r>
            <w:r>
              <w:rPr>
                <w:noProof/>
                <w:webHidden/>
              </w:rPr>
              <w:tab/>
            </w:r>
            <w:r>
              <w:rPr>
                <w:noProof/>
                <w:webHidden/>
              </w:rPr>
              <w:fldChar w:fldCharType="begin"/>
            </w:r>
            <w:r>
              <w:rPr>
                <w:noProof/>
                <w:webHidden/>
              </w:rPr>
              <w:instrText xml:space="preserve"> PAGEREF _Toc221636869 \h </w:instrText>
            </w:r>
            <w:r>
              <w:rPr>
                <w:noProof/>
                <w:webHidden/>
              </w:rPr>
            </w:r>
            <w:r>
              <w:rPr>
                <w:noProof/>
                <w:webHidden/>
              </w:rPr>
              <w:fldChar w:fldCharType="separate"/>
            </w:r>
            <w:r>
              <w:rPr>
                <w:noProof/>
                <w:webHidden/>
              </w:rPr>
              <w:t>4</w:t>
            </w:r>
            <w:r>
              <w:rPr>
                <w:noProof/>
                <w:webHidden/>
              </w:rPr>
              <w:fldChar w:fldCharType="end"/>
            </w:r>
          </w:hyperlink>
        </w:p>
        <w:p w14:paraId="0FE8ECDA" w14:textId="24121B9E" w:rsidR="00B15DD7" w:rsidRDefault="00B15DD7">
          <w:pPr>
            <w:pStyle w:val="T2"/>
            <w:tabs>
              <w:tab w:val="right" w:leader="dot" w:pos="9062"/>
            </w:tabs>
            <w:rPr>
              <w:rFonts w:asciiTheme="minorHAnsi" w:eastAsiaTheme="minorEastAsia" w:hAnsiTheme="minorHAnsi"/>
              <w:noProof/>
              <w:kern w:val="2"/>
              <w:szCs w:val="24"/>
              <w:lang w:eastAsia="tr-TR"/>
              <w14:ligatures w14:val="standardContextual"/>
            </w:rPr>
          </w:pPr>
          <w:hyperlink w:anchor="_Toc221636870" w:history="1">
            <w:r w:rsidRPr="00E13CFC">
              <w:rPr>
                <w:rStyle w:val="Kpr"/>
                <w:rFonts w:eastAsia="Calibri"/>
                <w:noProof/>
              </w:rPr>
              <w:t>İletişim Bilgileri</w:t>
            </w:r>
            <w:r>
              <w:rPr>
                <w:noProof/>
                <w:webHidden/>
              </w:rPr>
              <w:tab/>
            </w:r>
            <w:r>
              <w:rPr>
                <w:noProof/>
                <w:webHidden/>
              </w:rPr>
              <w:fldChar w:fldCharType="begin"/>
            </w:r>
            <w:r>
              <w:rPr>
                <w:noProof/>
                <w:webHidden/>
              </w:rPr>
              <w:instrText xml:space="preserve"> PAGEREF _Toc221636870 \h </w:instrText>
            </w:r>
            <w:r>
              <w:rPr>
                <w:noProof/>
                <w:webHidden/>
              </w:rPr>
            </w:r>
            <w:r>
              <w:rPr>
                <w:noProof/>
                <w:webHidden/>
              </w:rPr>
              <w:fldChar w:fldCharType="separate"/>
            </w:r>
            <w:r>
              <w:rPr>
                <w:noProof/>
                <w:webHidden/>
              </w:rPr>
              <w:t>4</w:t>
            </w:r>
            <w:r>
              <w:rPr>
                <w:noProof/>
                <w:webHidden/>
              </w:rPr>
              <w:fldChar w:fldCharType="end"/>
            </w:r>
          </w:hyperlink>
        </w:p>
        <w:p w14:paraId="75D317E5" w14:textId="37887F79" w:rsidR="00B15DD7" w:rsidRDefault="00B15DD7">
          <w:pPr>
            <w:pStyle w:val="T2"/>
            <w:tabs>
              <w:tab w:val="right" w:leader="dot" w:pos="9062"/>
            </w:tabs>
            <w:rPr>
              <w:rFonts w:asciiTheme="minorHAnsi" w:eastAsiaTheme="minorEastAsia" w:hAnsiTheme="minorHAnsi"/>
              <w:noProof/>
              <w:kern w:val="2"/>
              <w:szCs w:val="24"/>
              <w:lang w:eastAsia="tr-TR"/>
              <w14:ligatures w14:val="standardContextual"/>
            </w:rPr>
          </w:pPr>
          <w:hyperlink w:anchor="_Toc221636871" w:history="1">
            <w:r w:rsidRPr="00E13CFC">
              <w:rPr>
                <w:rStyle w:val="Kpr"/>
                <w:rFonts w:eastAsia="Calibri"/>
                <w:noProof/>
              </w:rPr>
              <w:t>Tarihsel Gelişim</w:t>
            </w:r>
            <w:r>
              <w:rPr>
                <w:noProof/>
                <w:webHidden/>
              </w:rPr>
              <w:tab/>
            </w:r>
            <w:r>
              <w:rPr>
                <w:noProof/>
                <w:webHidden/>
              </w:rPr>
              <w:fldChar w:fldCharType="begin"/>
            </w:r>
            <w:r>
              <w:rPr>
                <w:noProof/>
                <w:webHidden/>
              </w:rPr>
              <w:instrText xml:space="preserve"> PAGEREF _Toc221636871 \h </w:instrText>
            </w:r>
            <w:r>
              <w:rPr>
                <w:noProof/>
                <w:webHidden/>
              </w:rPr>
            </w:r>
            <w:r>
              <w:rPr>
                <w:noProof/>
                <w:webHidden/>
              </w:rPr>
              <w:fldChar w:fldCharType="separate"/>
            </w:r>
            <w:r>
              <w:rPr>
                <w:noProof/>
                <w:webHidden/>
              </w:rPr>
              <w:t>5</w:t>
            </w:r>
            <w:r>
              <w:rPr>
                <w:noProof/>
                <w:webHidden/>
              </w:rPr>
              <w:fldChar w:fldCharType="end"/>
            </w:r>
          </w:hyperlink>
        </w:p>
        <w:p w14:paraId="3E48AEF1" w14:textId="2DA3608B" w:rsidR="00B15DD7" w:rsidRDefault="00B15DD7">
          <w:pPr>
            <w:pStyle w:val="T2"/>
            <w:tabs>
              <w:tab w:val="right" w:leader="dot" w:pos="9062"/>
            </w:tabs>
            <w:rPr>
              <w:rFonts w:asciiTheme="minorHAnsi" w:eastAsiaTheme="minorEastAsia" w:hAnsiTheme="minorHAnsi"/>
              <w:noProof/>
              <w:kern w:val="2"/>
              <w:szCs w:val="24"/>
              <w:lang w:eastAsia="tr-TR"/>
              <w14:ligatures w14:val="standardContextual"/>
            </w:rPr>
          </w:pPr>
          <w:hyperlink w:anchor="_Toc221636872" w:history="1">
            <w:r w:rsidRPr="00E13CFC">
              <w:rPr>
                <w:rStyle w:val="Kpr"/>
                <w:rFonts w:eastAsia="Calibri"/>
                <w:noProof/>
              </w:rPr>
              <w:t>Misyonu, Vizyonu, Değerleri ve Hedefleri</w:t>
            </w:r>
            <w:r>
              <w:rPr>
                <w:noProof/>
                <w:webHidden/>
              </w:rPr>
              <w:tab/>
            </w:r>
            <w:r>
              <w:rPr>
                <w:noProof/>
                <w:webHidden/>
              </w:rPr>
              <w:fldChar w:fldCharType="begin"/>
            </w:r>
            <w:r>
              <w:rPr>
                <w:noProof/>
                <w:webHidden/>
              </w:rPr>
              <w:instrText xml:space="preserve"> PAGEREF _Toc221636872 \h </w:instrText>
            </w:r>
            <w:r>
              <w:rPr>
                <w:noProof/>
                <w:webHidden/>
              </w:rPr>
            </w:r>
            <w:r>
              <w:rPr>
                <w:noProof/>
                <w:webHidden/>
              </w:rPr>
              <w:fldChar w:fldCharType="separate"/>
            </w:r>
            <w:r>
              <w:rPr>
                <w:noProof/>
                <w:webHidden/>
              </w:rPr>
              <w:t>7</w:t>
            </w:r>
            <w:r>
              <w:rPr>
                <w:noProof/>
                <w:webHidden/>
              </w:rPr>
              <w:fldChar w:fldCharType="end"/>
            </w:r>
          </w:hyperlink>
        </w:p>
        <w:p w14:paraId="056C2C0C" w14:textId="08B511E7" w:rsidR="00B15DD7" w:rsidRDefault="00B15DD7">
          <w:pPr>
            <w:pStyle w:val="T1"/>
            <w:tabs>
              <w:tab w:val="left" w:pos="660"/>
              <w:tab w:val="right" w:leader="dot" w:pos="9062"/>
            </w:tabs>
            <w:rPr>
              <w:rFonts w:asciiTheme="minorHAnsi" w:eastAsiaTheme="minorEastAsia" w:hAnsiTheme="minorHAnsi"/>
              <w:noProof/>
              <w:kern w:val="2"/>
              <w:szCs w:val="24"/>
              <w:lang w:eastAsia="tr-TR"/>
              <w14:ligatures w14:val="standardContextual"/>
            </w:rPr>
          </w:pPr>
          <w:hyperlink w:anchor="_Toc221636873" w:history="1">
            <w:r w:rsidRPr="00E13CFC">
              <w:rPr>
                <w:rStyle w:val="Kpr"/>
                <w:rFonts w:eastAsiaTheme="majorEastAsia"/>
                <w:bCs/>
                <w:noProof/>
              </w:rPr>
              <w:t>A.</w:t>
            </w:r>
            <w:r>
              <w:rPr>
                <w:rFonts w:asciiTheme="minorHAnsi" w:eastAsiaTheme="minorEastAsia" w:hAnsiTheme="minorHAnsi"/>
                <w:noProof/>
                <w:kern w:val="2"/>
                <w:szCs w:val="24"/>
                <w:lang w:eastAsia="tr-TR"/>
                <w14:ligatures w14:val="standardContextual"/>
              </w:rPr>
              <w:tab/>
            </w:r>
            <w:r w:rsidRPr="00E13CFC">
              <w:rPr>
                <w:rStyle w:val="Kpr"/>
                <w:rFonts w:eastAsiaTheme="majorEastAsia"/>
                <w:noProof/>
              </w:rPr>
              <w:t>LİDERLİK, YÖNETİŞİM ve KALİTE</w:t>
            </w:r>
            <w:r>
              <w:rPr>
                <w:noProof/>
                <w:webHidden/>
              </w:rPr>
              <w:tab/>
            </w:r>
            <w:r>
              <w:rPr>
                <w:noProof/>
                <w:webHidden/>
              </w:rPr>
              <w:fldChar w:fldCharType="begin"/>
            </w:r>
            <w:r>
              <w:rPr>
                <w:noProof/>
                <w:webHidden/>
              </w:rPr>
              <w:instrText xml:space="preserve"> PAGEREF _Toc221636873 \h </w:instrText>
            </w:r>
            <w:r>
              <w:rPr>
                <w:noProof/>
                <w:webHidden/>
              </w:rPr>
            </w:r>
            <w:r>
              <w:rPr>
                <w:noProof/>
                <w:webHidden/>
              </w:rPr>
              <w:fldChar w:fldCharType="separate"/>
            </w:r>
            <w:r>
              <w:rPr>
                <w:noProof/>
                <w:webHidden/>
              </w:rPr>
              <w:t>8</w:t>
            </w:r>
            <w:r>
              <w:rPr>
                <w:noProof/>
                <w:webHidden/>
              </w:rPr>
              <w:fldChar w:fldCharType="end"/>
            </w:r>
          </w:hyperlink>
        </w:p>
        <w:p w14:paraId="21E26954" w14:textId="32D34855" w:rsidR="00B15DD7" w:rsidRDefault="00B15DD7">
          <w:pPr>
            <w:pStyle w:val="T2"/>
            <w:tabs>
              <w:tab w:val="left" w:pos="880"/>
              <w:tab w:val="right" w:leader="dot" w:pos="9062"/>
            </w:tabs>
            <w:rPr>
              <w:rFonts w:asciiTheme="minorHAnsi" w:eastAsiaTheme="minorEastAsia" w:hAnsiTheme="minorHAnsi"/>
              <w:noProof/>
              <w:kern w:val="2"/>
              <w:szCs w:val="24"/>
              <w:lang w:eastAsia="tr-TR"/>
              <w14:ligatures w14:val="standardContextual"/>
            </w:rPr>
          </w:pPr>
          <w:hyperlink w:anchor="_Toc221636874" w:history="1">
            <w:r w:rsidRPr="00E13CFC">
              <w:rPr>
                <w:rStyle w:val="Kpr"/>
                <w:noProof/>
              </w:rPr>
              <w:t>A.1.</w:t>
            </w:r>
            <w:r>
              <w:rPr>
                <w:rFonts w:asciiTheme="minorHAnsi" w:eastAsiaTheme="minorEastAsia" w:hAnsiTheme="minorHAnsi"/>
                <w:noProof/>
                <w:kern w:val="2"/>
                <w:szCs w:val="24"/>
                <w:lang w:eastAsia="tr-TR"/>
                <w14:ligatures w14:val="standardContextual"/>
              </w:rPr>
              <w:tab/>
            </w:r>
            <w:r w:rsidRPr="00E13CFC">
              <w:rPr>
                <w:rStyle w:val="Kpr"/>
                <w:noProof/>
              </w:rPr>
              <w:t>Liderlik ve Kalite</w:t>
            </w:r>
            <w:r>
              <w:rPr>
                <w:noProof/>
                <w:webHidden/>
              </w:rPr>
              <w:tab/>
            </w:r>
            <w:r>
              <w:rPr>
                <w:noProof/>
                <w:webHidden/>
              </w:rPr>
              <w:fldChar w:fldCharType="begin"/>
            </w:r>
            <w:r>
              <w:rPr>
                <w:noProof/>
                <w:webHidden/>
              </w:rPr>
              <w:instrText xml:space="preserve"> PAGEREF _Toc221636874 \h </w:instrText>
            </w:r>
            <w:r>
              <w:rPr>
                <w:noProof/>
                <w:webHidden/>
              </w:rPr>
            </w:r>
            <w:r>
              <w:rPr>
                <w:noProof/>
                <w:webHidden/>
              </w:rPr>
              <w:fldChar w:fldCharType="separate"/>
            </w:r>
            <w:r>
              <w:rPr>
                <w:noProof/>
                <w:webHidden/>
              </w:rPr>
              <w:t>8</w:t>
            </w:r>
            <w:r>
              <w:rPr>
                <w:noProof/>
                <w:webHidden/>
              </w:rPr>
              <w:fldChar w:fldCharType="end"/>
            </w:r>
          </w:hyperlink>
        </w:p>
        <w:p w14:paraId="05EF925D" w14:textId="5967C5AC" w:rsidR="00B15DD7" w:rsidRDefault="00B15DD7">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221636875" w:history="1">
            <w:r w:rsidRPr="00E13CFC">
              <w:rPr>
                <w:rStyle w:val="Kpr"/>
                <w:noProof/>
              </w:rPr>
              <w:t>A.1.1.</w:t>
            </w:r>
            <w:r>
              <w:rPr>
                <w:rFonts w:asciiTheme="minorHAnsi" w:eastAsiaTheme="minorEastAsia" w:hAnsiTheme="minorHAnsi"/>
                <w:noProof/>
                <w:kern w:val="2"/>
                <w:szCs w:val="24"/>
                <w:lang w:eastAsia="tr-TR"/>
                <w14:ligatures w14:val="standardContextual"/>
              </w:rPr>
              <w:tab/>
            </w:r>
            <w:r w:rsidRPr="00E13CFC">
              <w:rPr>
                <w:rStyle w:val="Kpr"/>
                <w:noProof/>
              </w:rPr>
              <w:t>Yönetişim modeli ve idari yapı</w:t>
            </w:r>
            <w:r>
              <w:rPr>
                <w:noProof/>
                <w:webHidden/>
              </w:rPr>
              <w:tab/>
            </w:r>
            <w:r>
              <w:rPr>
                <w:noProof/>
                <w:webHidden/>
              </w:rPr>
              <w:fldChar w:fldCharType="begin"/>
            </w:r>
            <w:r>
              <w:rPr>
                <w:noProof/>
                <w:webHidden/>
              </w:rPr>
              <w:instrText xml:space="preserve"> PAGEREF _Toc221636875 \h </w:instrText>
            </w:r>
            <w:r>
              <w:rPr>
                <w:noProof/>
                <w:webHidden/>
              </w:rPr>
            </w:r>
            <w:r>
              <w:rPr>
                <w:noProof/>
                <w:webHidden/>
              </w:rPr>
              <w:fldChar w:fldCharType="separate"/>
            </w:r>
            <w:r>
              <w:rPr>
                <w:noProof/>
                <w:webHidden/>
              </w:rPr>
              <w:t>8</w:t>
            </w:r>
            <w:r>
              <w:rPr>
                <w:noProof/>
                <w:webHidden/>
              </w:rPr>
              <w:fldChar w:fldCharType="end"/>
            </w:r>
          </w:hyperlink>
        </w:p>
        <w:p w14:paraId="52CE9AE7" w14:textId="00F0EA9E" w:rsidR="00B15DD7" w:rsidRDefault="00B15DD7">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221636876" w:history="1">
            <w:r w:rsidRPr="00E13CFC">
              <w:rPr>
                <w:rStyle w:val="Kpr"/>
                <w:noProof/>
              </w:rPr>
              <w:t>A.1.2.</w:t>
            </w:r>
            <w:r>
              <w:rPr>
                <w:rFonts w:asciiTheme="minorHAnsi" w:eastAsiaTheme="minorEastAsia" w:hAnsiTheme="minorHAnsi"/>
                <w:noProof/>
                <w:kern w:val="2"/>
                <w:szCs w:val="24"/>
                <w:lang w:eastAsia="tr-TR"/>
                <w14:ligatures w14:val="standardContextual"/>
              </w:rPr>
              <w:tab/>
            </w:r>
            <w:r w:rsidRPr="00E13CFC">
              <w:rPr>
                <w:rStyle w:val="Kpr"/>
                <w:noProof/>
              </w:rPr>
              <w:t>Liderlik</w:t>
            </w:r>
            <w:r>
              <w:rPr>
                <w:noProof/>
                <w:webHidden/>
              </w:rPr>
              <w:tab/>
            </w:r>
            <w:r>
              <w:rPr>
                <w:noProof/>
                <w:webHidden/>
              </w:rPr>
              <w:fldChar w:fldCharType="begin"/>
            </w:r>
            <w:r>
              <w:rPr>
                <w:noProof/>
                <w:webHidden/>
              </w:rPr>
              <w:instrText xml:space="preserve"> PAGEREF _Toc221636876 \h </w:instrText>
            </w:r>
            <w:r>
              <w:rPr>
                <w:noProof/>
                <w:webHidden/>
              </w:rPr>
            </w:r>
            <w:r>
              <w:rPr>
                <w:noProof/>
                <w:webHidden/>
              </w:rPr>
              <w:fldChar w:fldCharType="separate"/>
            </w:r>
            <w:r>
              <w:rPr>
                <w:noProof/>
                <w:webHidden/>
              </w:rPr>
              <w:t>9</w:t>
            </w:r>
            <w:r>
              <w:rPr>
                <w:noProof/>
                <w:webHidden/>
              </w:rPr>
              <w:fldChar w:fldCharType="end"/>
            </w:r>
          </w:hyperlink>
        </w:p>
        <w:p w14:paraId="5B1974B2" w14:textId="0D1082BE" w:rsidR="00B15DD7" w:rsidRDefault="00B15DD7">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221636877" w:history="1">
            <w:r w:rsidRPr="00E13CFC">
              <w:rPr>
                <w:rStyle w:val="Kpr"/>
                <w:noProof/>
              </w:rPr>
              <w:t>A.1.3.</w:t>
            </w:r>
            <w:r>
              <w:rPr>
                <w:rFonts w:asciiTheme="minorHAnsi" w:eastAsiaTheme="minorEastAsia" w:hAnsiTheme="minorHAnsi"/>
                <w:noProof/>
                <w:kern w:val="2"/>
                <w:szCs w:val="24"/>
                <w:lang w:eastAsia="tr-TR"/>
                <w14:ligatures w14:val="standardContextual"/>
              </w:rPr>
              <w:tab/>
            </w:r>
            <w:r w:rsidRPr="00E13CFC">
              <w:rPr>
                <w:rStyle w:val="Kpr"/>
                <w:noProof/>
              </w:rPr>
              <w:t>Birimsel dönüşüm kapasitesi</w:t>
            </w:r>
            <w:r>
              <w:rPr>
                <w:noProof/>
                <w:webHidden/>
              </w:rPr>
              <w:tab/>
            </w:r>
            <w:r>
              <w:rPr>
                <w:noProof/>
                <w:webHidden/>
              </w:rPr>
              <w:fldChar w:fldCharType="begin"/>
            </w:r>
            <w:r>
              <w:rPr>
                <w:noProof/>
                <w:webHidden/>
              </w:rPr>
              <w:instrText xml:space="preserve"> PAGEREF _Toc221636877 \h </w:instrText>
            </w:r>
            <w:r>
              <w:rPr>
                <w:noProof/>
                <w:webHidden/>
              </w:rPr>
            </w:r>
            <w:r>
              <w:rPr>
                <w:noProof/>
                <w:webHidden/>
              </w:rPr>
              <w:fldChar w:fldCharType="separate"/>
            </w:r>
            <w:r>
              <w:rPr>
                <w:noProof/>
                <w:webHidden/>
              </w:rPr>
              <w:t>9</w:t>
            </w:r>
            <w:r>
              <w:rPr>
                <w:noProof/>
                <w:webHidden/>
              </w:rPr>
              <w:fldChar w:fldCharType="end"/>
            </w:r>
          </w:hyperlink>
        </w:p>
        <w:p w14:paraId="7A9EB643" w14:textId="05A12D45" w:rsidR="00B15DD7" w:rsidRDefault="00B15DD7">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221636878" w:history="1">
            <w:r w:rsidRPr="00E13CFC">
              <w:rPr>
                <w:rStyle w:val="Kpr"/>
                <w:noProof/>
              </w:rPr>
              <w:t>A.1.4.</w:t>
            </w:r>
            <w:r>
              <w:rPr>
                <w:rFonts w:asciiTheme="minorHAnsi" w:eastAsiaTheme="minorEastAsia" w:hAnsiTheme="minorHAnsi"/>
                <w:noProof/>
                <w:kern w:val="2"/>
                <w:szCs w:val="24"/>
                <w:lang w:eastAsia="tr-TR"/>
                <w14:ligatures w14:val="standardContextual"/>
              </w:rPr>
              <w:tab/>
            </w:r>
            <w:r w:rsidRPr="00E13CFC">
              <w:rPr>
                <w:rStyle w:val="Kpr"/>
                <w:noProof/>
              </w:rPr>
              <w:t>İç kalite güvencesi mekanizmaları</w:t>
            </w:r>
            <w:r>
              <w:rPr>
                <w:noProof/>
                <w:webHidden/>
              </w:rPr>
              <w:tab/>
            </w:r>
            <w:r>
              <w:rPr>
                <w:noProof/>
                <w:webHidden/>
              </w:rPr>
              <w:fldChar w:fldCharType="begin"/>
            </w:r>
            <w:r>
              <w:rPr>
                <w:noProof/>
                <w:webHidden/>
              </w:rPr>
              <w:instrText xml:space="preserve"> PAGEREF _Toc221636878 \h </w:instrText>
            </w:r>
            <w:r>
              <w:rPr>
                <w:noProof/>
                <w:webHidden/>
              </w:rPr>
            </w:r>
            <w:r>
              <w:rPr>
                <w:noProof/>
                <w:webHidden/>
              </w:rPr>
              <w:fldChar w:fldCharType="separate"/>
            </w:r>
            <w:r>
              <w:rPr>
                <w:noProof/>
                <w:webHidden/>
              </w:rPr>
              <w:t>10</w:t>
            </w:r>
            <w:r>
              <w:rPr>
                <w:noProof/>
                <w:webHidden/>
              </w:rPr>
              <w:fldChar w:fldCharType="end"/>
            </w:r>
          </w:hyperlink>
        </w:p>
        <w:p w14:paraId="35C3343B" w14:textId="5C1D6D85" w:rsidR="00B15DD7" w:rsidRDefault="00B15DD7">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221636879" w:history="1">
            <w:r w:rsidRPr="00E13CFC">
              <w:rPr>
                <w:rStyle w:val="Kpr"/>
                <w:noProof/>
              </w:rPr>
              <w:t>A.1.5.</w:t>
            </w:r>
            <w:r>
              <w:rPr>
                <w:rFonts w:asciiTheme="minorHAnsi" w:eastAsiaTheme="minorEastAsia" w:hAnsiTheme="minorHAnsi"/>
                <w:noProof/>
                <w:kern w:val="2"/>
                <w:szCs w:val="24"/>
                <w:lang w:eastAsia="tr-TR"/>
                <w14:ligatures w14:val="standardContextual"/>
              </w:rPr>
              <w:tab/>
            </w:r>
            <w:r w:rsidRPr="00E13CFC">
              <w:rPr>
                <w:rStyle w:val="Kpr"/>
                <w:noProof/>
              </w:rPr>
              <w:t>Kamuoyunu bilgilendirme ve hesap verebilirlik</w:t>
            </w:r>
            <w:r>
              <w:rPr>
                <w:noProof/>
                <w:webHidden/>
              </w:rPr>
              <w:tab/>
            </w:r>
            <w:r>
              <w:rPr>
                <w:noProof/>
                <w:webHidden/>
              </w:rPr>
              <w:fldChar w:fldCharType="begin"/>
            </w:r>
            <w:r>
              <w:rPr>
                <w:noProof/>
                <w:webHidden/>
              </w:rPr>
              <w:instrText xml:space="preserve"> PAGEREF _Toc221636879 \h </w:instrText>
            </w:r>
            <w:r>
              <w:rPr>
                <w:noProof/>
                <w:webHidden/>
              </w:rPr>
            </w:r>
            <w:r>
              <w:rPr>
                <w:noProof/>
                <w:webHidden/>
              </w:rPr>
              <w:fldChar w:fldCharType="separate"/>
            </w:r>
            <w:r>
              <w:rPr>
                <w:noProof/>
                <w:webHidden/>
              </w:rPr>
              <w:t>10</w:t>
            </w:r>
            <w:r>
              <w:rPr>
                <w:noProof/>
                <w:webHidden/>
              </w:rPr>
              <w:fldChar w:fldCharType="end"/>
            </w:r>
          </w:hyperlink>
        </w:p>
        <w:p w14:paraId="1CB79A12" w14:textId="3330ADDA" w:rsidR="00B15DD7" w:rsidRDefault="00B15DD7">
          <w:pPr>
            <w:pStyle w:val="T2"/>
            <w:tabs>
              <w:tab w:val="left" w:pos="880"/>
              <w:tab w:val="right" w:leader="dot" w:pos="9062"/>
            </w:tabs>
            <w:rPr>
              <w:rFonts w:asciiTheme="minorHAnsi" w:eastAsiaTheme="minorEastAsia" w:hAnsiTheme="minorHAnsi"/>
              <w:noProof/>
              <w:kern w:val="2"/>
              <w:szCs w:val="24"/>
              <w:lang w:eastAsia="tr-TR"/>
              <w14:ligatures w14:val="standardContextual"/>
            </w:rPr>
          </w:pPr>
          <w:hyperlink w:anchor="_Toc221636880" w:history="1">
            <w:r w:rsidRPr="00E13CFC">
              <w:rPr>
                <w:rStyle w:val="Kpr"/>
                <w:noProof/>
              </w:rPr>
              <w:t>A.2.</w:t>
            </w:r>
            <w:r>
              <w:rPr>
                <w:rFonts w:asciiTheme="minorHAnsi" w:eastAsiaTheme="minorEastAsia" w:hAnsiTheme="minorHAnsi"/>
                <w:noProof/>
                <w:kern w:val="2"/>
                <w:szCs w:val="24"/>
                <w:lang w:eastAsia="tr-TR"/>
                <w14:ligatures w14:val="standardContextual"/>
              </w:rPr>
              <w:tab/>
            </w:r>
            <w:r w:rsidRPr="00E13CFC">
              <w:rPr>
                <w:rStyle w:val="Kpr"/>
                <w:noProof/>
              </w:rPr>
              <w:t>Misyon ve Stratejik Amaçlar</w:t>
            </w:r>
            <w:r>
              <w:rPr>
                <w:noProof/>
                <w:webHidden/>
              </w:rPr>
              <w:tab/>
            </w:r>
            <w:r>
              <w:rPr>
                <w:noProof/>
                <w:webHidden/>
              </w:rPr>
              <w:fldChar w:fldCharType="begin"/>
            </w:r>
            <w:r>
              <w:rPr>
                <w:noProof/>
                <w:webHidden/>
              </w:rPr>
              <w:instrText xml:space="preserve"> PAGEREF _Toc221636880 \h </w:instrText>
            </w:r>
            <w:r>
              <w:rPr>
                <w:noProof/>
                <w:webHidden/>
              </w:rPr>
            </w:r>
            <w:r>
              <w:rPr>
                <w:noProof/>
                <w:webHidden/>
              </w:rPr>
              <w:fldChar w:fldCharType="separate"/>
            </w:r>
            <w:r>
              <w:rPr>
                <w:noProof/>
                <w:webHidden/>
              </w:rPr>
              <w:t>10</w:t>
            </w:r>
            <w:r>
              <w:rPr>
                <w:noProof/>
                <w:webHidden/>
              </w:rPr>
              <w:fldChar w:fldCharType="end"/>
            </w:r>
          </w:hyperlink>
        </w:p>
        <w:p w14:paraId="4A9E67D3" w14:textId="6D8EB03C" w:rsidR="00B15DD7" w:rsidRDefault="00B15DD7">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221636881" w:history="1">
            <w:r w:rsidRPr="00E13CFC">
              <w:rPr>
                <w:rStyle w:val="Kpr"/>
                <w:noProof/>
              </w:rPr>
              <w:t>A.2.1.</w:t>
            </w:r>
            <w:r>
              <w:rPr>
                <w:rFonts w:asciiTheme="minorHAnsi" w:eastAsiaTheme="minorEastAsia" w:hAnsiTheme="minorHAnsi"/>
                <w:noProof/>
                <w:kern w:val="2"/>
                <w:szCs w:val="24"/>
                <w:lang w:eastAsia="tr-TR"/>
                <w14:ligatures w14:val="standardContextual"/>
              </w:rPr>
              <w:tab/>
            </w:r>
            <w:r w:rsidRPr="00E13CFC">
              <w:rPr>
                <w:rStyle w:val="Kpr"/>
                <w:noProof/>
              </w:rPr>
              <w:t>Misyon, vizyon ve politikalar</w:t>
            </w:r>
            <w:r>
              <w:rPr>
                <w:noProof/>
                <w:webHidden/>
              </w:rPr>
              <w:tab/>
            </w:r>
            <w:r>
              <w:rPr>
                <w:noProof/>
                <w:webHidden/>
              </w:rPr>
              <w:fldChar w:fldCharType="begin"/>
            </w:r>
            <w:r>
              <w:rPr>
                <w:noProof/>
                <w:webHidden/>
              </w:rPr>
              <w:instrText xml:space="preserve"> PAGEREF _Toc221636881 \h </w:instrText>
            </w:r>
            <w:r>
              <w:rPr>
                <w:noProof/>
                <w:webHidden/>
              </w:rPr>
            </w:r>
            <w:r>
              <w:rPr>
                <w:noProof/>
                <w:webHidden/>
              </w:rPr>
              <w:fldChar w:fldCharType="separate"/>
            </w:r>
            <w:r>
              <w:rPr>
                <w:noProof/>
                <w:webHidden/>
              </w:rPr>
              <w:t>10</w:t>
            </w:r>
            <w:r>
              <w:rPr>
                <w:noProof/>
                <w:webHidden/>
              </w:rPr>
              <w:fldChar w:fldCharType="end"/>
            </w:r>
          </w:hyperlink>
        </w:p>
        <w:p w14:paraId="3A01E7D7" w14:textId="629F48C8" w:rsidR="00B15DD7" w:rsidRDefault="00B15DD7">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221636882" w:history="1">
            <w:r w:rsidRPr="00E13CFC">
              <w:rPr>
                <w:rStyle w:val="Kpr"/>
                <w:noProof/>
              </w:rPr>
              <w:t>A.2.2.</w:t>
            </w:r>
            <w:r>
              <w:rPr>
                <w:rFonts w:asciiTheme="minorHAnsi" w:eastAsiaTheme="minorEastAsia" w:hAnsiTheme="minorHAnsi"/>
                <w:noProof/>
                <w:kern w:val="2"/>
                <w:szCs w:val="24"/>
                <w:lang w:eastAsia="tr-TR"/>
                <w14:ligatures w14:val="standardContextual"/>
              </w:rPr>
              <w:tab/>
            </w:r>
            <w:r w:rsidRPr="00E13CFC">
              <w:rPr>
                <w:rStyle w:val="Kpr"/>
                <w:noProof/>
              </w:rPr>
              <w:t>Stratejik amaç ve hedefler</w:t>
            </w:r>
            <w:r>
              <w:rPr>
                <w:noProof/>
                <w:webHidden/>
              </w:rPr>
              <w:tab/>
            </w:r>
            <w:r>
              <w:rPr>
                <w:noProof/>
                <w:webHidden/>
              </w:rPr>
              <w:fldChar w:fldCharType="begin"/>
            </w:r>
            <w:r>
              <w:rPr>
                <w:noProof/>
                <w:webHidden/>
              </w:rPr>
              <w:instrText xml:space="preserve"> PAGEREF _Toc221636882 \h </w:instrText>
            </w:r>
            <w:r>
              <w:rPr>
                <w:noProof/>
                <w:webHidden/>
              </w:rPr>
            </w:r>
            <w:r>
              <w:rPr>
                <w:noProof/>
                <w:webHidden/>
              </w:rPr>
              <w:fldChar w:fldCharType="separate"/>
            </w:r>
            <w:r>
              <w:rPr>
                <w:noProof/>
                <w:webHidden/>
              </w:rPr>
              <w:t>11</w:t>
            </w:r>
            <w:r>
              <w:rPr>
                <w:noProof/>
                <w:webHidden/>
              </w:rPr>
              <w:fldChar w:fldCharType="end"/>
            </w:r>
          </w:hyperlink>
        </w:p>
        <w:p w14:paraId="7627E2F1" w14:textId="143CC9DF" w:rsidR="00B15DD7" w:rsidRDefault="00B15DD7">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221636883" w:history="1">
            <w:r w:rsidRPr="00E13CFC">
              <w:rPr>
                <w:rStyle w:val="Kpr"/>
                <w:noProof/>
              </w:rPr>
              <w:t>A.2.3.</w:t>
            </w:r>
            <w:r>
              <w:rPr>
                <w:rFonts w:asciiTheme="minorHAnsi" w:eastAsiaTheme="minorEastAsia" w:hAnsiTheme="minorHAnsi"/>
                <w:noProof/>
                <w:kern w:val="2"/>
                <w:szCs w:val="24"/>
                <w:lang w:eastAsia="tr-TR"/>
                <w14:ligatures w14:val="standardContextual"/>
              </w:rPr>
              <w:tab/>
            </w:r>
            <w:r w:rsidRPr="00E13CFC">
              <w:rPr>
                <w:rStyle w:val="Kpr"/>
                <w:noProof/>
              </w:rPr>
              <w:t>Performans yönetimi</w:t>
            </w:r>
            <w:r>
              <w:rPr>
                <w:noProof/>
                <w:webHidden/>
              </w:rPr>
              <w:tab/>
            </w:r>
            <w:r>
              <w:rPr>
                <w:noProof/>
                <w:webHidden/>
              </w:rPr>
              <w:fldChar w:fldCharType="begin"/>
            </w:r>
            <w:r>
              <w:rPr>
                <w:noProof/>
                <w:webHidden/>
              </w:rPr>
              <w:instrText xml:space="preserve"> PAGEREF _Toc221636883 \h </w:instrText>
            </w:r>
            <w:r>
              <w:rPr>
                <w:noProof/>
                <w:webHidden/>
              </w:rPr>
            </w:r>
            <w:r>
              <w:rPr>
                <w:noProof/>
                <w:webHidden/>
              </w:rPr>
              <w:fldChar w:fldCharType="separate"/>
            </w:r>
            <w:r>
              <w:rPr>
                <w:noProof/>
                <w:webHidden/>
              </w:rPr>
              <w:t>11</w:t>
            </w:r>
            <w:r>
              <w:rPr>
                <w:noProof/>
                <w:webHidden/>
              </w:rPr>
              <w:fldChar w:fldCharType="end"/>
            </w:r>
          </w:hyperlink>
        </w:p>
        <w:p w14:paraId="733A2E76" w14:textId="109E0B20" w:rsidR="00B15DD7" w:rsidRDefault="00B15DD7">
          <w:pPr>
            <w:pStyle w:val="T2"/>
            <w:tabs>
              <w:tab w:val="left" w:pos="880"/>
              <w:tab w:val="right" w:leader="dot" w:pos="9062"/>
            </w:tabs>
            <w:rPr>
              <w:rFonts w:asciiTheme="minorHAnsi" w:eastAsiaTheme="minorEastAsia" w:hAnsiTheme="minorHAnsi"/>
              <w:noProof/>
              <w:kern w:val="2"/>
              <w:szCs w:val="24"/>
              <w:lang w:eastAsia="tr-TR"/>
              <w14:ligatures w14:val="standardContextual"/>
            </w:rPr>
          </w:pPr>
          <w:hyperlink w:anchor="_Toc221636884" w:history="1">
            <w:r w:rsidRPr="00E13CFC">
              <w:rPr>
                <w:rStyle w:val="Kpr"/>
                <w:noProof/>
              </w:rPr>
              <w:t>A.3.</w:t>
            </w:r>
            <w:r>
              <w:rPr>
                <w:rFonts w:asciiTheme="minorHAnsi" w:eastAsiaTheme="minorEastAsia" w:hAnsiTheme="minorHAnsi"/>
                <w:noProof/>
                <w:kern w:val="2"/>
                <w:szCs w:val="24"/>
                <w:lang w:eastAsia="tr-TR"/>
                <w14:ligatures w14:val="standardContextual"/>
              </w:rPr>
              <w:tab/>
            </w:r>
            <w:r w:rsidRPr="00E13CFC">
              <w:rPr>
                <w:rStyle w:val="Kpr"/>
                <w:noProof/>
              </w:rPr>
              <w:t>Yönetim Sistemleri</w:t>
            </w:r>
            <w:r>
              <w:rPr>
                <w:noProof/>
                <w:webHidden/>
              </w:rPr>
              <w:tab/>
            </w:r>
            <w:r>
              <w:rPr>
                <w:noProof/>
                <w:webHidden/>
              </w:rPr>
              <w:fldChar w:fldCharType="begin"/>
            </w:r>
            <w:r>
              <w:rPr>
                <w:noProof/>
                <w:webHidden/>
              </w:rPr>
              <w:instrText xml:space="preserve"> PAGEREF _Toc221636884 \h </w:instrText>
            </w:r>
            <w:r>
              <w:rPr>
                <w:noProof/>
                <w:webHidden/>
              </w:rPr>
            </w:r>
            <w:r>
              <w:rPr>
                <w:noProof/>
                <w:webHidden/>
              </w:rPr>
              <w:fldChar w:fldCharType="separate"/>
            </w:r>
            <w:r>
              <w:rPr>
                <w:noProof/>
                <w:webHidden/>
              </w:rPr>
              <w:t>12</w:t>
            </w:r>
            <w:r>
              <w:rPr>
                <w:noProof/>
                <w:webHidden/>
              </w:rPr>
              <w:fldChar w:fldCharType="end"/>
            </w:r>
          </w:hyperlink>
        </w:p>
        <w:p w14:paraId="1A1548E6" w14:textId="79F6EC0B" w:rsidR="00B15DD7" w:rsidRDefault="00B15DD7">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221636885" w:history="1">
            <w:r w:rsidRPr="00E13CFC">
              <w:rPr>
                <w:rStyle w:val="Kpr"/>
                <w:noProof/>
              </w:rPr>
              <w:t>A.3.1.</w:t>
            </w:r>
            <w:r>
              <w:rPr>
                <w:rFonts w:asciiTheme="minorHAnsi" w:eastAsiaTheme="minorEastAsia" w:hAnsiTheme="minorHAnsi"/>
                <w:noProof/>
                <w:kern w:val="2"/>
                <w:szCs w:val="24"/>
                <w:lang w:eastAsia="tr-TR"/>
                <w14:ligatures w14:val="standardContextual"/>
              </w:rPr>
              <w:tab/>
            </w:r>
            <w:r w:rsidRPr="00E13CFC">
              <w:rPr>
                <w:rStyle w:val="Kpr"/>
                <w:noProof/>
              </w:rPr>
              <w:t>Bilgi yönetim sistemi</w:t>
            </w:r>
            <w:r>
              <w:rPr>
                <w:noProof/>
                <w:webHidden/>
              </w:rPr>
              <w:tab/>
            </w:r>
            <w:r>
              <w:rPr>
                <w:noProof/>
                <w:webHidden/>
              </w:rPr>
              <w:fldChar w:fldCharType="begin"/>
            </w:r>
            <w:r>
              <w:rPr>
                <w:noProof/>
                <w:webHidden/>
              </w:rPr>
              <w:instrText xml:space="preserve"> PAGEREF _Toc221636885 \h </w:instrText>
            </w:r>
            <w:r>
              <w:rPr>
                <w:noProof/>
                <w:webHidden/>
              </w:rPr>
            </w:r>
            <w:r>
              <w:rPr>
                <w:noProof/>
                <w:webHidden/>
              </w:rPr>
              <w:fldChar w:fldCharType="separate"/>
            </w:r>
            <w:r>
              <w:rPr>
                <w:noProof/>
                <w:webHidden/>
              </w:rPr>
              <w:t>12</w:t>
            </w:r>
            <w:r>
              <w:rPr>
                <w:noProof/>
                <w:webHidden/>
              </w:rPr>
              <w:fldChar w:fldCharType="end"/>
            </w:r>
          </w:hyperlink>
        </w:p>
        <w:p w14:paraId="3D9A65EA" w14:textId="3E0C5CF3" w:rsidR="00B15DD7" w:rsidRDefault="00B15DD7">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221636886" w:history="1">
            <w:r w:rsidRPr="00E13CFC">
              <w:rPr>
                <w:rStyle w:val="Kpr"/>
                <w:noProof/>
              </w:rPr>
              <w:t>A.3.2.</w:t>
            </w:r>
            <w:r>
              <w:rPr>
                <w:rFonts w:asciiTheme="minorHAnsi" w:eastAsiaTheme="minorEastAsia" w:hAnsiTheme="minorHAnsi"/>
                <w:noProof/>
                <w:kern w:val="2"/>
                <w:szCs w:val="24"/>
                <w:lang w:eastAsia="tr-TR"/>
                <w14:ligatures w14:val="standardContextual"/>
              </w:rPr>
              <w:tab/>
            </w:r>
            <w:r w:rsidRPr="00E13CFC">
              <w:rPr>
                <w:rStyle w:val="Kpr"/>
                <w:noProof/>
              </w:rPr>
              <w:t>İnsan kaynakları yönetimi</w:t>
            </w:r>
            <w:r>
              <w:rPr>
                <w:noProof/>
                <w:webHidden/>
              </w:rPr>
              <w:tab/>
            </w:r>
            <w:r>
              <w:rPr>
                <w:noProof/>
                <w:webHidden/>
              </w:rPr>
              <w:fldChar w:fldCharType="begin"/>
            </w:r>
            <w:r>
              <w:rPr>
                <w:noProof/>
                <w:webHidden/>
              </w:rPr>
              <w:instrText xml:space="preserve"> PAGEREF _Toc221636886 \h </w:instrText>
            </w:r>
            <w:r>
              <w:rPr>
                <w:noProof/>
                <w:webHidden/>
              </w:rPr>
            </w:r>
            <w:r>
              <w:rPr>
                <w:noProof/>
                <w:webHidden/>
              </w:rPr>
              <w:fldChar w:fldCharType="separate"/>
            </w:r>
            <w:r>
              <w:rPr>
                <w:noProof/>
                <w:webHidden/>
              </w:rPr>
              <w:t>12</w:t>
            </w:r>
            <w:r>
              <w:rPr>
                <w:noProof/>
                <w:webHidden/>
              </w:rPr>
              <w:fldChar w:fldCharType="end"/>
            </w:r>
          </w:hyperlink>
        </w:p>
        <w:p w14:paraId="67448AFC" w14:textId="45F1B49E" w:rsidR="00B15DD7" w:rsidRDefault="00B15DD7">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221636887" w:history="1">
            <w:r w:rsidRPr="00E13CFC">
              <w:rPr>
                <w:rStyle w:val="Kpr"/>
                <w:noProof/>
              </w:rPr>
              <w:t>A.3.4.</w:t>
            </w:r>
            <w:r>
              <w:rPr>
                <w:rFonts w:asciiTheme="minorHAnsi" w:eastAsiaTheme="minorEastAsia" w:hAnsiTheme="minorHAnsi"/>
                <w:noProof/>
                <w:kern w:val="2"/>
                <w:szCs w:val="24"/>
                <w:lang w:eastAsia="tr-TR"/>
                <w14:ligatures w14:val="standardContextual"/>
              </w:rPr>
              <w:tab/>
            </w:r>
            <w:r w:rsidRPr="00E13CFC">
              <w:rPr>
                <w:rStyle w:val="Kpr"/>
                <w:noProof/>
              </w:rPr>
              <w:t>Süreç yönetimi</w:t>
            </w:r>
            <w:r>
              <w:rPr>
                <w:noProof/>
                <w:webHidden/>
              </w:rPr>
              <w:tab/>
            </w:r>
            <w:r>
              <w:rPr>
                <w:noProof/>
                <w:webHidden/>
              </w:rPr>
              <w:fldChar w:fldCharType="begin"/>
            </w:r>
            <w:r>
              <w:rPr>
                <w:noProof/>
                <w:webHidden/>
              </w:rPr>
              <w:instrText xml:space="preserve"> PAGEREF _Toc221636887 \h </w:instrText>
            </w:r>
            <w:r>
              <w:rPr>
                <w:noProof/>
                <w:webHidden/>
              </w:rPr>
            </w:r>
            <w:r>
              <w:rPr>
                <w:noProof/>
                <w:webHidden/>
              </w:rPr>
              <w:fldChar w:fldCharType="separate"/>
            </w:r>
            <w:r>
              <w:rPr>
                <w:noProof/>
                <w:webHidden/>
              </w:rPr>
              <w:t>13</w:t>
            </w:r>
            <w:r>
              <w:rPr>
                <w:noProof/>
                <w:webHidden/>
              </w:rPr>
              <w:fldChar w:fldCharType="end"/>
            </w:r>
          </w:hyperlink>
        </w:p>
        <w:p w14:paraId="4B94E29A" w14:textId="09FE6CA2" w:rsidR="00B15DD7" w:rsidRDefault="00B15DD7">
          <w:pPr>
            <w:pStyle w:val="T2"/>
            <w:tabs>
              <w:tab w:val="left" w:pos="880"/>
              <w:tab w:val="right" w:leader="dot" w:pos="9062"/>
            </w:tabs>
            <w:rPr>
              <w:rFonts w:asciiTheme="minorHAnsi" w:eastAsiaTheme="minorEastAsia" w:hAnsiTheme="minorHAnsi"/>
              <w:noProof/>
              <w:kern w:val="2"/>
              <w:szCs w:val="24"/>
              <w:lang w:eastAsia="tr-TR"/>
              <w14:ligatures w14:val="standardContextual"/>
            </w:rPr>
          </w:pPr>
          <w:hyperlink w:anchor="_Toc221636888" w:history="1">
            <w:r w:rsidRPr="00E13CFC">
              <w:rPr>
                <w:rStyle w:val="Kpr"/>
                <w:noProof/>
              </w:rPr>
              <w:t>A.4.</w:t>
            </w:r>
            <w:r>
              <w:rPr>
                <w:rFonts w:asciiTheme="minorHAnsi" w:eastAsiaTheme="minorEastAsia" w:hAnsiTheme="minorHAnsi"/>
                <w:noProof/>
                <w:kern w:val="2"/>
                <w:szCs w:val="24"/>
                <w:lang w:eastAsia="tr-TR"/>
                <w14:ligatures w14:val="standardContextual"/>
              </w:rPr>
              <w:tab/>
            </w:r>
            <w:r w:rsidRPr="00E13CFC">
              <w:rPr>
                <w:rStyle w:val="Kpr"/>
                <w:noProof/>
              </w:rPr>
              <w:t>Paydaş Katılımı</w:t>
            </w:r>
            <w:r>
              <w:rPr>
                <w:noProof/>
                <w:webHidden/>
              </w:rPr>
              <w:tab/>
            </w:r>
            <w:r>
              <w:rPr>
                <w:noProof/>
                <w:webHidden/>
              </w:rPr>
              <w:fldChar w:fldCharType="begin"/>
            </w:r>
            <w:r>
              <w:rPr>
                <w:noProof/>
                <w:webHidden/>
              </w:rPr>
              <w:instrText xml:space="preserve"> PAGEREF _Toc221636888 \h </w:instrText>
            </w:r>
            <w:r>
              <w:rPr>
                <w:noProof/>
                <w:webHidden/>
              </w:rPr>
            </w:r>
            <w:r>
              <w:rPr>
                <w:noProof/>
                <w:webHidden/>
              </w:rPr>
              <w:fldChar w:fldCharType="separate"/>
            </w:r>
            <w:r>
              <w:rPr>
                <w:noProof/>
                <w:webHidden/>
              </w:rPr>
              <w:t>13</w:t>
            </w:r>
            <w:r>
              <w:rPr>
                <w:noProof/>
                <w:webHidden/>
              </w:rPr>
              <w:fldChar w:fldCharType="end"/>
            </w:r>
          </w:hyperlink>
        </w:p>
        <w:p w14:paraId="29C60DDB" w14:textId="35B8D67C" w:rsidR="00B15DD7" w:rsidRDefault="00B15DD7">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221636889" w:history="1">
            <w:r w:rsidRPr="00E13CFC">
              <w:rPr>
                <w:rStyle w:val="Kpr"/>
                <w:noProof/>
              </w:rPr>
              <w:t>A.4.1.</w:t>
            </w:r>
            <w:r>
              <w:rPr>
                <w:rFonts w:asciiTheme="minorHAnsi" w:eastAsiaTheme="minorEastAsia" w:hAnsiTheme="minorHAnsi"/>
                <w:noProof/>
                <w:kern w:val="2"/>
                <w:szCs w:val="24"/>
                <w:lang w:eastAsia="tr-TR"/>
                <w14:ligatures w14:val="standardContextual"/>
              </w:rPr>
              <w:tab/>
            </w:r>
            <w:r w:rsidRPr="00E13CFC">
              <w:rPr>
                <w:rStyle w:val="Kpr"/>
                <w:noProof/>
              </w:rPr>
              <w:t>İç ve dış paydaş katılımı</w:t>
            </w:r>
            <w:r>
              <w:rPr>
                <w:noProof/>
                <w:webHidden/>
              </w:rPr>
              <w:tab/>
            </w:r>
            <w:r>
              <w:rPr>
                <w:noProof/>
                <w:webHidden/>
              </w:rPr>
              <w:fldChar w:fldCharType="begin"/>
            </w:r>
            <w:r>
              <w:rPr>
                <w:noProof/>
                <w:webHidden/>
              </w:rPr>
              <w:instrText xml:space="preserve"> PAGEREF _Toc221636889 \h </w:instrText>
            </w:r>
            <w:r>
              <w:rPr>
                <w:noProof/>
                <w:webHidden/>
              </w:rPr>
            </w:r>
            <w:r>
              <w:rPr>
                <w:noProof/>
                <w:webHidden/>
              </w:rPr>
              <w:fldChar w:fldCharType="separate"/>
            </w:r>
            <w:r>
              <w:rPr>
                <w:noProof/>
                <w:webHidden/>
              </w:rPr>
              <w:t>13</w:t>
            </w:r>
            <w:r>
              <w:rPr>
                <w:noProof/>
                <w:webHidden/>
              </w:rPr>
              <w:fldChar w:fldCharType="end"/>
            </w:r>
          </w:hyperlink>
        </w:p>
        <w:p w14:paraId="2E0E5138" w14:textId="6B4E7D27" w:rsidR="00B15DD7" w:rsidRDefault="00B15DD7">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221636890" w:history="1">
            <w:r w:rsidRPr="00E13CFC">
              <w:rPr>
                <w:rStyle w:val="Kpr"/>
                <w:noProof/>
              </w:rPr>
              <w:t>A.4.2.</w:t>
            </w:r>
            <w:r>
              <w:rPr>
                <w:rFonts w:asciiTheme="minorHAnsi" w:eastAsiaTheme="minorEastAsia" w:hAnsiTheme="minorHAnsi"/>
                <w:noProof/>
                <w:kern w:val="2"/>
                <w:szCs w:val="24"/>
                <w:lang w:eastAsia="tr-TR"/>
                <w14:ligatures w14:val="standardContextual"/>
              </w:rPr>
              <w:tab/>
            </w:r>
            <w:r w:rsidRPr="00E13CFC">
              <w:rPr>
                <w:rStyle w:val="Kpr"/>
                <w:noProof/>
              </w:rPr>
              <w:t>Öğrenci geri bildirimleri</w:t>
            </w:r>
            <w:r>
              <w:rPr>
                <w:noProof/>
                <w:webHidden/>
              </w:rPr>
              <w:tab/>
            </w:r>
            <w:r>
              <w:rPr>
                <w:noProof/>
                <w:webHidden/>
              </w:rPr>
              <w:fldChar w:fldCharType="begin"/>
            </w:r>
            <w:r>
              <w:rPr>
                <w:noProof/>
                <w:webHidden/>
              </w:rPr>
              <w:instrText xml:space="preserve"> PAGEREF _Toc221636890 \h </w:instrText>
            </w:r>
            <w:r>
              <w:rPr>
                <w:noProof/>
                <w:webHidden/>
              </w:rPr>
            </w:r>
            <w:r>
              <w:rPr>
                <w:noProof/>
                <w:webHidden/>
              </w:rPr>
              <w:fldChar w:fldCharType="separate"/>
            </w:r>
            <w:r>
              <w:rPr>
                <w:noProof/>
                <w:webHidden/>
              </w:rPr>
              <w:t>14</w:t>
            </w:r>
            <w:r>
              <w:rPr>
                <w:noProof/>
                <w:webHidden/>
              </w:rPr>
              <w:fldChar w:fldCharType="end"/>
            </w:r>
          </w:hyperlink>
        </w:p>
        <w:p w14:paraId="764E8FD5" w14:textId="32DE4BFB" w:rsidR="00B15DD7" w:rsidRDefault="00B15DD7">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221636891" w:history="1">
            <w:r w:rsidRPr="00E13CFC">
              <w:rPr>
                <w:rStyle w:val="Kpr"/>
                <w:noProof/>
              </w:rPr>
              <w:t>A.4.3.</w:t>
            </w:r>
            <w:r>
              <w:rPr>
                <w:rFonts w:asciiTheme="minorHAnsi" w:eastAsiaTheme="minorEastAsia" w:hAnsiTheme="minorHAnsi"/>
                <w:noProof/>
                <w:kern w:val="2"/>
                <w:szCs w:val="24"/>
                <w:lang w:eastAsia="tr-TR"/>
                <w14:ligatures w14:val="standardContextual"/>
              </w:rPr>
              <w:tab/>
            </w:r>
            <w:r w:rsidRPr="00E13CFC">
              <w:rPr>
                <w:rStyle w:val="Kpr"/>
                <w:noProof/>
              </w:rPr>
              <w:t>Mezun ilişkileri yönetimi</w:t>
            </w:r>
            <w:r>
              <w:rPr>
                <w:noProof/>
                <w:webHidden/>
              </w:rPr>
              <w:tab/>
            </w:r>
            <w:r>
              <w:rPr>
                <w:noProof/>
                <w:webHidden/>
              </w:rPr>
              <w:fldChar w:fldCharType="begin"/>
            </w:r>
            <w:r>
              <w:rPr>
                <w:noProof/>
                <w:webHidden/>
              </w:rPr>
              <w:instrText xml:space="preserve"> PAGEREF _Toc221636891 \h </w:instrText>
            </w:r>
            <w:r>
              <w:rPr>
                <w:noProof/>
                <w:webHidden/>
              </w:rPr>
            </w:r>
            <w:r>
              <w:rPr>
                <w:noProof/>
                <w:webHidden/>
              </w:rPr>
              <w:fldChar w:fldCharType="separate"/>
            </w:r>
            <w:r>
              <w:rPr>
                <w:noProof/>
                <w:webHidden/>
              </w:rPr>
              <w:t>16</w:t>
            </w:r>
            <w:r>
              <w:rPr>
                <w:noProof/>
                <w:webHidden/>
              </w:rPr>
              <w:fldChar w:fldCharType="end"/>
            </w:r>
          </w:hyperlink>
        </w:p>
        <w:p w14:paraId="3EF0CAF3" w14:textId="7C50FD38" w:rsidR="00B15DD7" w:rsidRDefault="00B15DD7">
          <w:pPr>
            <w:pStyle w:val="T2"/>
            <w:tabs>
              <w:tab w:val="left" w:pos="880"/>
              <w:tab w:val="right" w:leader="dot" w:pos="9062"/>
            </w:tabs>
            <w:rPr>
              <w:rFonts w:asciiTheme="minorHAnsi" w:eastAsiaTheme="minorEastAsia" w:hAnsiTheme="minorHAnsi"/>
              <w:noProof/>
              <w:kern w:val="2"/>
              <w:szCs w:val="24"/>
              <w:lang w:eastAsia="tr-TR"/>
              <w14:ligatures w14:val="standardContextual"/>
            </w:rPr>
          </w:pPr>
          <w:hyperlink w:anchor="_Toc221636892" w:history="1">
            <w:r w:rsidRPr="00E13CFC">
              <w:rPr>
                <w:rStyle w:val="Kpr"/>
                <w:noProof/>
              </w:rPr>
              <w:t>A.5.</w:t>
            </w:r>
            <w:r>
              <w:rPr>
                <w:rFonts w:asciiTheme="minorHAnsi" w:eastAsiaTheme="minorEastAsia" w:hAnsiTheme="minorHAnsi"/>
                <w:noProof/>
                <w:kern w:val="2"/>
                <w:szCs w:val="24"/>
                <w:lang w:eastAsia="tr-TR"/>
                <w14:ligatures w14:val="standardContextual"/>
              </w:rPr>
              <w:tab/>
            </w:r>
            <w:r w:rsidRPr="00E13CFC">
              <w:rPr>
                <w:rStyle w:val="Kpr"/>
                <w:noProof/>
              </w:rPr>
              <w:t>Uluslararasılaşma</w:t>
            </w:r>
            <w:r>
              <w:rPr>
                <w:noProof/>
                <w:webHidden/>
              </w:rPr>
              <w:tab/>
            </w:r>
            <w:r>
              <w:rPr>
                <w:noProof/>
                <w:webHidden/>
              </w:rPr>
              <w:fldChar w:fldCharType="begin"/>
            </w:r>
            <w:r>
              <w:rPr>
                <w:noProof/>
                <w:webHidden/>
              </w:rPr>
              <w:instrText xml:space="preserve"> PAGEREF _Toc221636892 \h </w:instrText>
            </w:r>
            <w:r>
              <w:rPr>
                <w:noProof/>
                <w:webHidden/>
              </w:rPr>
            </w:r>
            <w:r>
              <w:rPr>
                <w:noProof/>
                <w:webHidden/>
              </w:rPr>
              <w:fldChar w:fldCharType="separate"/>
            </w:r>
            <w:r>
              <w:rPr>
                <w:noProof/>
                <w:webHidden/>
              </w:rPr>
              <w:t>16</w:t>
            </w:r>
            <w:r>
              <w:rPr>
                <w:noProof/>
                <w:webHidden/>
              </w:rPr>
              <w:fldChar w:fldCharType="end"/>
            </w:r>
          </w:hyperlink>
        </w:p>
        <w:p w14:paraId="36A6ADC3" w14:textId="48C29E29" w:rsidR="00B15DD7" w:rsidRDefault="00B15DD7">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221636893" w:history="1">
            <w:r w:rsidRPr="00E13CFC">
              <w:rPr>
                <w:rStyle w:val="Kpr"/>
                <w:noProof/>
              </w:rPr>
              <w:t>A.5.1.</w:t>
            </w:r>
            <w:r>
              <w:rPr>
                <w:rFonts w:asciiTheme="minorHAnsi" w:eastAsiaTheme="minorEastAsia" w:hAnsiTheme="minorHAnsi"/>
                <w:noProof/>
                <w:kern w:val="2"/>
                <w:szCs w:val="24"/>
                <w:lang w:eastAsia="tr-TR"/>
                <w14:ligatures w14:val="standardContextual"/>
              </w:rPr>
              <w:tab/>
            </w:r>
            <w:r w:rsidRPr="00E13CFC">
              <w:rPr>
                <w:rStyle w:val="Kpr"/>
                <w:noProof/>
              </w:rPr>
              <w:t>Uluslararasılaşma süreçlerinin yönetimi</w:t>
            </w:r>
            <w:r>
              <w:rPr>
                <w:noProof/>
                <w:webHidden/>
              </w:rPr>
              <w:tab/>
            </w:r>
            <w:r>
              <w:rPr>
                <w:noProof/>
                <w:webHidden/>
              </w:rPr>
              <w:fldChar w:fldCharType="begin"/>
            </w:r>
            <w:r>
              <w:rPr>
                <w:noProof/>
                <w:webHidden/>
              </w:rPr>
              <w:instrText xml:space="preserve"> PAGEREF _Toc221636893 \h </w:instrText>
            </w:r>
            <w:r>
              <w:rPr>
                <w:noProof/>
                <w:webHidden/>
              </w:rPr>
            </w:r>
            <w:r>
              <w:rPr>
                <w:noProof/>
                <w:webHidden/>
              </w:rPr>
              <w:fldChar w:fldCharType="separate"/>
            </w:r>
            <w:r>
              <w:rPr>
                <w:noProof/>
                <w:webHidden/>
              </w:rPr>
              <w:t>16</w:t>
            </w:r>
            <w:r>
              <w:rPr>
                <w:noProof/>
                <w:webHidden/>
              </w:rPr>
              <w:fldChar w:fldCharType="end"/>
            </w:r>
          </w:hyperlink>
        </w:p>
        <w:p w14:paraId="3364D161" w14:textId="7370FAE4" w:rsidR="00B15DD7" w:rsidRDefault="00B15DD7">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221636894" w:history="1">
            <w:r w:rsidRPr="00E13CFC">
              <w:rPr>
                <w:rStyle w:val="Kpr"/>
                <w:noProof/>
              </w:rPr>
              <w:t>A.5.2.</w:t>
            </w:r>
            <w:r>
              <w:rPr>
                <w:rFonts w:asciiTheme="minorHAnsi" w:eastAsiaTheme="minorEastAsia" w:hAnsiTheme="minorHAnsi"/>
                <w:noProof/>
                <w:kern w:val="2"/>
                <w:szCs w:val="24"/>
                <w:lang w:eastAsia="tr-TR"/>
                <w14:ligatures w14:val="standardContextual"/>
              </w:rPr>
              <w:tab/>
            </w:r>
            <w:r w:rsidRPr="00E13CFC">
              <w:rPr>
                <w:rStyle w:val="Kpr"/>
                <w:noProof/>
              </w:rPr>
              <w:t>Uluslararasılaşma kaynakları</w:t>
            </w:r>
            <w:r>
              <w:rPr>
                <w:noProof/>
                <w:webHidden/>
              </w:rPr>
              <w:tab/>
            </w:r>
            <w:r>
              <w:rPr>
                <w:noProof/>
                <w:webHidden/>
              </w:rPr>
              <w:fldChar w:fldCharType="begin"/>
            </w:r>
            <w:r>
              <w:rPr>
                <w:noProof/>
                <w:webHidden/>
              </w:rPr>
              <w:instrText xml:space="preserve"> PAGEREF _Toc221636894 \h </w:instrText>
            </w:r>
            <w:r>
              <w:rPr>
                <w:noProof/>
                <w:webHidden/>
              </w:rPr>
            </w:r>
            <w:r>
              <w:rPr>
                <w:noProof/>
                <w:webHidden/>
              </w:rPr>
              <w:fldChar w:fldCharType="separate"/>
            </w:r>
            <w:r>
              <w:rPr>
                <w:noProof/>
                <w:webHidden/>
              </w:rPr>
              <w:t>17</w:t>
            </w:r>
            <w:r>
              <w:rPr>
                <w:noProof/>
                <w:webHidden/>
              </w:rPr>
              <w:fldChar w:fldCharType="end"/>
            </w:r>
          </w:hyperlink>
        </w:p>
        <w:p w14:paraId="3DC15147" w14:textId="0A69553B" w:rsidR="00B15DD7" w:rsidRDefault="00B15DD7">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221636895" w:history="1">
            <w:r w:rsidRPr="00E13CFC">
              <w:rPr>
                <w:rStyle w:val="Kpr"/>
                <w:noProof/>
              </w:rPr>
              <w:t>A.5.3.</w:t>
            </w:r>
            <w:r>
              <w:rPr>
                <w:rFonts w:asciiTheme="minorHAnsi" w:eastAsiaTheme="minorEastAsia" w:hAnsiTheme="minorHAnsi"/>
                <w:noProof/>
                <w:kern w:val="2"/>
                <w:szCs w:val="24"/>
                <w:lang w:eastAsia="tr-TR"/>
                <w14:ligatures w14:val="standardContextual"/>
              </w:rPr>
              <w:tab/>
            </w:r>
            <w:r w:rsidRPr="00E13CFC">
              <w:rPr>
                <w:rStyle w:val="Kpr"/>
                <w:noProof/>
              </w:rPr>
              <w:t>Uluslararasılaşma performansı</w:t>
            </w:r>
            <w:r>
              <w:rPr>
                <w:noProof/>
                <w:webHidden/>
              </w:rPr>
              <w:tab/>
            </w:r>
            <w:r>
              <w:rPr>
                <w:noProof/>
                <w:webHidden/>
              </w:rPr>
              <w:fldChar w:fldCharType="begin"/>
            </w:r>
            <w:r>
              <w:rPr>
                <w:noProof/>
                <w:webHidden/>
              </w:rPr>
              <w:instrText xml:space="preserve"> PAGEREF _Toc221636895 \h </w:instrText>
            </w:r>
            <w:r>
              <w:rPr>
                <w:noProof/>
                <w:webHidden/>
              </w:rPr>
            </w:r>
            <w:r>
              <w:rPr>
                <w:noProof/>
                <w:webHidden/>
              </w:rPr>
              <w:fldChar w:fldCharType="separate"/>
            </w:r>
            <w:r>
              <w:rPr>
                <w:noProof/>
                <w:webHidden/>
              </w:rPr>
              <w:t>18</w:t>
            </w:r>
            <w:r>
              <w:rPr>
                <w:noProof/>
                <w:webHidden/>
              </w:rPr>
              <w:fldChar w:fldCharType="end"/>
            </w:r>
          </w:hyperlink>
        </w:p>
        <w:p w14:paraId="3C57DEDE" w14:textId="002FF89B" w:rsidR="00B15DD7" w:rsidRDefault="00B15DD7">
          <w:pPr>
            <w:pStyle w:val="T1"/>
            <w:tabs>
              <w:tab w:val="left" w:pos="660"/>
              <w:tab w:val="right" w:leader="dot" w:pos="9062"/>
            </w:tabs>
            <w:rPr>
              <w:rFonts w:asciiTheme="minorHAnsi" w:eastAsiaTheme="minorEastAsia" w:hAnsiTheme="minorHAnsi"/>
              <w:noProof/>
              <w:kern w:val="2"/>
              <w:szCs w:val="24"/>
              <w:lang w:eastAsia="tr-TR"/>
              <w14:ligatures w14:val="standardContextual"/>
            </w:rPr>
          </w:pPr>
          <w:hyperlink w:anchor="_Toc221636896" w:history="1">
            <w:r w:rsidRPr="00E13CFC">
              <w:rPr>
                <w:rStyle w:val="Kpr"/>
                <w:bCs/>
                <w:noProof/>
              </w:rPr>
              <w:t>B.</w:t>
            </w:r>
            <w:r>
              <w:rPr>
                <w:rFonts w:asciiTheme="minorHAnsi" w:eastAsiaTheme="minorEastAsia" w:hAnsiTheme="minorHAnsi"/>
                <w:noProof/>
                <w:kern w:val="2"/>
                <w:szCs w:val="24"/>
                <w:lang w:eastAsia="tr-TR"/>
                <w14:ligatures w14:val="standardContextual"/>
              </w:rPr>
              <w:tab/>
            </w:r>
            <w:r w:rsidRPr="00E13CFC">
              <w:rPr>
                <w:rStyle w:val="Kpr"/>
                <w:rFonts w:eastAsiaTheme="majorEastAsia"/>
                <w:noProof/>
              </w:rPr>
              <w:t>EĞİTİM</w:t>
            </w:r>
            <w:r w:rsidRPr="00E13CFC">
              <w:rPr>
                <w:rStyle w:val="Kpr"/>
                <w:noProof/>
              </w:rPr>
              <w:t xml:space="preserve"> ve ÖĞRETİM</w:t>
            </w:r>
            <w:r>
              <w:rPr>
                <w:noProof/>
                <w:webHidden/>
              </w:rPr>
              <w:tab/>
            </w:r>
            <w:r>
              <w:rPr>
                <w:noProof/>
                <w:webHidden/>
              </w:rPr>
              <w:fldChar w:fldCharType="begin"/>
            </w:r>
            <w:r>
              <w:rPr>
                <w:noProof/>
                <w:webHidden/>
              </w:rPr>
              <w:instrText xml:space="preserve"> PAGEREF _Toc221636896 \h </w:instrText>
            </w:r>
            <w:r>
              <w:rPr>
                <w:noProof/>
                <w:webHidden/>
              </w:rPr>
            </w:r>
            <w:r>
              <w:rPr>
                <w:noProof/>
                <w:webHidden/>
              </w:rPr>
              <w:fldChar w:fldCharType="separate"/>
            </w:r>
            <w:r>
              <w:rPr>
                <w:noProof/>
                <w:webHidden/>
              </w:rPr>
              <w:t>18</w:t>
            </w:r>
            <w:r>
              <w:rPr>
                <w:noProof/>
                <w:webHidden/>
              </w:rPr>
              <w:fldChar w:fldCharType="end"/>
            </w:r>
          </w:hyperlink>
        </w:p>
        <w:p w14:paraId="120DCED5" w14:textId="629DF369" w:rsidR="00B15DD7" w:rsidRDefault="00B15DD7">
          <w:pPr>
            <w:pStyle w:val="T2"/>
            <w:tabs>
              <w:tab w:val="left" w:pos="880"/>
              <w:tab w:val="right" w:leader="dot" w:pos="9062"/>
            </w:tabs>
            <w:rPr>
              <w:rFonts w:asciiTheme="minorHAnsi" w:eastAsiaTheme="minorEastAsia" w:hAnsiTheme="minorHAnsi"/>
              <w:noProof/>
              <w:kern w:val="2"/>
              <w:szCs w:val="24"/>
              <w:lang w:eastAsia="tr-TR"/>
              <w14:ligatures w14:val="standardContextual"/>
            </w:rPr>
          </w:pPr>
          <w:hyperlink w:anchor="_Toc221636897" w:history="1">
            <w:r w:rsidRPr="00E13CFC">
              <w:rPr>
                <w:rStyle w:val="Kpr"/>
                <w:noProof/>
              </w:rPr>
              <w:t>B.1.</w:t>
            </w:r>
            <w:r>
              <w:rPr>
                <w:rFonts w:asciiTheme="minorHAnsi" w:eastAsiaTheme="minorEastAsia" w:hAnsiTheme="minorHAnsi"/>
                <w:noProof/>
                <w:kern w:val="2"/>
                <w:szCs w:val="24"/>
                <w:lang w:eastAsia="tr-TR"/>
                <w14:ligatures w14:val="standardContextual"/>
              </w:rPr>
              <w:tab/>
            </w:r>
            <w:r w:rsidRPr="00E13CFC">
              <w:rPr>
                <w:rStyle w:val="Kpr"/>
                <w:noProof/>
              </w:rPr>
              <w:t>Program Tasarımı, Değerlendirmesi ve Güncellenmesi</w:t>
            </w:r>
            <w:r>
              <w:rPr>
                <w:noProof/>
                <w:webHidden/>
              </w:rPr>
              <w:tab/>
            </w:r>
            <w:r>
              <w:rPr>
                <w:noProof/>
                <w:webHidden/>
              </w:rPr>
              <w:fldChar w:fldCharType="begin"/>
            </w:r>
            <w:r>
              <w:rPr>
                <w:noProof/>
                <w:webHidden/>
              </w:rPr>
              <w:instrText xml:space="preserve"> PAGEREF _Toc221636897 \h </w:instrText>
            </w:r>
            <w:r>
              <w:rPr>
                <w:noProof/>
                <w:webHidden/>
              </w:rPr>
            </w:r>
            <w:r>
              <w:rPr>
                <w:noProof/>
                <w:webHidden/>
              </w:rPr>
              <w:fldChar w:fldCharType="separate"/>
            </w:r>
            <w:r>
              <w:rPr>
                <w:noProof/>
                <w:webHidden/>
              </w:rPr>
              <w:t>18</w:t>
            </w:r>
            <w:r>
              <w:rPr>
                <w:noProof/>
                <w:webHidden/>
              </w:rPr>
              <w:fldChar w:fldCharType="end"/>
            </w:r>
          </w:hyperlink>
        </w:p>
        <w:p w14:paraId="36C46F3C" w14:textId="0A935BEC" w:rsidR="00B15DD7" w:rsidRDefault="00B15DD7">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221636898" w:history="1">
            <w:r w:rsidRPr="00E13CFC">
              <w:rPr>
                <w:rStyle w:val="Kpr"/>
                <w:noProof/>
              </w:rPr>
              <w:t>B.1.1.</w:t>
            </w:r>
            <w:r>
              <w:rPr>
                <w:rFonts w:asciiTheme="minorHAnsi" w:eastAsiaTheme="minorEastAsia" w:hAnsiTheme="minorHAnsi"/>
                <w:noProof/>
                <w:kern w:val="2"/>
                <w:szCs w:val="24"/>
                <w:lang w:eastAsia="tr-TR"/>
                <w14:ligatures w14:val="standardContextual"/>
              </w:rPr>
              <w:tab/>
            </w:r>
            <w:r w:rsidRPr="00E13CFC">
              <w:rPr>
                <w:rStyle w:val="Kpr"/>
                <w:noProof/>
              </w:rPr>
              <w:t>Programların tasarımı ve onayı</w:t>
            </w:r>
            <w:r>
              <w:rPr>
                <w:noProof/>
                <w:webHidden/>
              </w:rPr>
              <w:tab/>
            </w:r>
            <w:r>
              <w:rPr>
                <w:noProof/>
                <w:webHidden/>
              </w:rPr>
              <w:fldChar w:fldCharType="begin"/>
            </w:r>
            <w:r>
              <w:rPr>
                <w:noProof/>
                <w:webHidden/>
              </w:rPr>
              <w:instrText xml:space="preserve"> PAGEREF _Toc221636898 \h </w:instrText>
            </w:r>
            <w:r>
              <w:rPr>
                <w:noProof/>
                <w:webHidden/>
              </w:rPr>
            </w:r>
            <w:r>
              <w:rPr>
                <w:noProof/>
                <w:webHidden/>
              </w:rPr>
              <w:fldChar w:fldCharType="separate"/>
            </w:r>
            <w:r>
              <w:rPr>
                <w:noProof/>
                <w:webHidden/>
              </w:rPr>
              <w:t>18</w:t>
            </w:r>
            <w:r>
              <w:rPr>
                <w:noProof/>
                <w:webHidden/>
              </w:rPr>
              <w:fldChar w:fldCharType="end"/>
            </w:r>
          </w:hyperlink>
        </w:p>
        <w:p w14:paraId="28EC30EE" w14:textId="188E44D7" w:rsidR="00B15DD7" w:rsidRDefault="00B15DD7">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221636899" w:history="1">
            <w:r w:rsidRPr="00E13CFC">
              <w:rPr>
                <w:rStyle w:val="Kpr"/>
                <w:noProof/>
              </w:rPr>
              <w:t>B.1.2.</w:t>
            </w:r>
            <w:r>
              <w:rPr>
                <w:rFonts w:asciiTheme="minorHAnsi" w:eastAsiaTheme="minorEastAsia" w:hAnsiTheme="minorHAnsi"/>
                <w:noProof/>
                <w:kern w:val="2"/>
                <w:szCs w:val="24"/>
                <w:lang w:eastAsia="tr-TR"/>
                <w14:ligatures w14:val="standardContextual"/>
              </w:rPr>
              <w:tab/>
            </w:r>
            <w:r w:rsidRPr="00E13CFC">
              <w:rPr>
                <w:rStyle w:val="Kpr"/>
                <w:noProof/>
              </w:rPr>
              <w:t>Programın ders dağılım dengesi</w:t>
            </w:r>
            <w:r>
              <w:rPr>
                <w:noProof/>
                <w:webHidden/>
              </w:rPr>
              <w:tab/>
            </w:r>
            <w:r>
              <w:rPr>
                <w:noProof/>
                <w:webHidden/>
              </w:rPr>
              <w:fldChar w:fldCharType="begin"/>
            </w:r>
            <w:r>
              <w:rPr>
                <w:noProof/>
                <w:webHidden/>
              </w:rPr>
              <w:instrText xml:space="preserve"> PAGEREF _Toc221636899 \h </w:instrText>
            </w:r>
            <w:r>
              <w:rPr>
                <w:noProof/>
                <w:webHidden/>
              </w:rPr>
            </w:r>
            <w:r>
              <w:rPr>
                <w:noProof/>
                <w:webHidden/>
              </w:rPr>
              <w:fldChar w:fldCharType="separate"/>
            </w:r>
            <w:r>
              <w:rPr>
                <w:noProof/>
                <w:webHidden/>
              </w:rPr>
              <w:t>19</w:t>
            </w:r>
            <w:r>
              <w:rPr>
                <w:noProof/>
                <w:webHidden/>
              </w:rPr>
              <w:fldChar w:fldCharType="end"/>
            </w:r>
          </w:hyperlink>
        </w:p>
        <w:p w14:paraId="081DF607" w14:textId="307D5178" w:rsidR="00B15DD7" w:rsidRDefault="00B15DD7">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221636900" w:history="1">
            <w:r w:rsidRPr="00E13CFC">
              <w:rPr>
                <w:rStyle w:val="Kpr"/>
                <w:noProof/>
              </w:rPr>
              <w:t>B.1.3.</w:t>
            </w:r>
            <w:r>
              <w:rPr>
                <w:rFonts w:asciiTheme="minorHAnsi" w:eastAsiaTheme="minorEastAsia" w:hAnsiTheme="minorHAnsi"/>
                <w:noProof/>
                <w:kern w:val="2"/>
                <w:szCs w:val="24"/>
                <w:lang w:eastAsia="tr-TR"/>
                <w14:ligatures w14:val="standardContextual"/>
              </w:rPr>
              <w:tab/>
            </w:r>
            <w:r w:rsidRPr="00E13CFC">
              <w:rPr>
                <w:rStyle w:val="Kpr"/>
                <w:noProof/>
              </w:rPr>
              <w:t>Ders kazanımlarının program çıktılarıyla uyumu</w:t>
            </w:r>
            <w:r>
              <w:rPr>
                <w:noProof/>
                <w:webHidden/>
              </w:rPr>
              <w:tab/>
            </w:r>
            <w:r>
              <w:rPr>
                <w:noProof/>
                <w:webHidden/>
              </w:rPr>
              <w:fldChar w:fldCharType="begin"/>
            </w:r>
            <w:r>
              <w:rPr>
                <w:noProof/>
                <w:webHidden/>
              </w:rPr>
              <w:instrText xml:space="preserve"> PAGEREF _Toc221636900 \h </w:instrText>
            </w:r>
            <w:r>
              <w:rPr>
                <w:noProof/>
                <w:webHidden/>
              </w:rPr>
            </w:r>
            <w:r>
              <w:rPr>
                <w:noProof/>
                <w:webHidden/>
              </w:rPr>
              <w:fldChar w:fldCharType="separate"/>
            </w:r>
            <w:r>
              <w:rPr>
                <w:noProof/>
                <w:webHidden/>
              </w:rPr>
              <w:t>20</w:t>
            </w:r>
            <w:r>
              <w:rPr>
                <w:noProof/>
                <w:webHidden/>
              </w:rPr>
              <w:fldChar w:fldCharType="end"/>
            </w:r>
          </w:hyperlink>
        </w:p>
        <w:p w14:paraId="00741CAD" w14:textId="0A71C3EE" w:rsidR="00B15DD7" w:rsidRDefault="00B15DD7">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221636901" w:history="1">
            <w:r w:rsidRPr="00E13CFC">
              <w:rPr>
                <w:rStyle w:val="Kpr"/>
                <w:noProof/>
              </w:rPr>
              <w:t>B.1.4.</w:t>
            </w:r>
            <w:r>
              <w:rPr>
                <w:rFonts w:asciiTheme="minorHAnsi" w:eastAsiaTheme="minorEastAsia" w:hAnsiTheme="minorHAnsi"/>
                <w:noProof/>
                <w:kern w:val="2"/>
                <w:szCs w:val="24"/>
                <w:lang w:eastAsia="tr-TR"/>
                <w14:ligatures w14:val="standardContextual"/>
              </w:rPr>
              <w:tab/>
            </w:r>
            <w:r w:rsidRPr="00E13CFC">
              <w:rPr>
                <w:rStyle w:val="Kpr"/>
                <w:noProof/>
              </w:rPr>
              <w:t>Öğrenci iş yüküne dayalı ders tasarımı</w:t>
            </w:r>
            <w:r>
              <w:rPr>
                <w:noProof/>
                <w:webHidden/>
              </w:rPr>
              <w:tab/>
            </w:r>
            <w:r>
              <w:rPr>
                <w:noProof/>
                <w:webHidden/>
              </w:rPr>
              <w:fldChar w:fldCharType="begin"/>
            </w:r>
            <w:r>
              <w:rPr>
                <w:noProof/>
                <w:webHidden/>
              </w:rPr>
              <w:instrText xml:space="preserve"> PAGEREF _Toc221636901 \h </w:instrText>
            </w:r>
            <w:r>
              <w:rPr>
                <w:noProof/>
                <w:webHidden/>
              </w:rPr>
            </w:r>
            <w:r>
              <w:rPr>
                <w:noProof/>
                <w:webHidden/>
              </w:rPr>
              <w:fldChar w:fldCharType="separate"/>
            </w:r>
            <w:r>
              <w:rPr>
                <w:noProof/>
                <w:webHidden/>
              </w:rPr>
              <w:t>22</w:t>
            </w:r>
            <w:r>
              <w:rPr>
                <w:noProof/>
                <w:webHidden/>
              </w:rPr>
              <w:fldChar w:fldCharType="end"/>
            </w:r>
          </w:hyperlink>
        </w:p>
        <w:p w14:paraId="78812EDB" w14:textId="559A9B37" w:rsidR="00B15DD7" w:rsidRDefault="00B15DD7">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221636907" w:history="1">
            <w:r w:rsidRPr="00E13CFC">
              <w:rPr>
                <w:rStyle w:val="Kpr"/>
                <w:noProof/>
              </w:rPr>
              <w:t>B.1.5.</w:t>
            </w:r>
            <w:r>
              <w:rPr>
                <w:rFonts w:asciiTheme="minorHAnsi" w:eastAsiaTheme="minorEastAsia" w:hAnsiTheme="minorHAnsi"/>
                <w:noProof/>
                <w:kern w:val="2"/>
                <w:szCs w:val="24"/>
                <w:lang w:eastAsia="tr-TR"/>
                <w14:ligatures w14:val="standardContextual"/>
              </w:rPr>
              <w:tab/>
            </w:r>
            <w:r w:rsidRPr="00E13CFC">
              <w:rPr>
                <w:rStyle w:val="Kpr"/>
                <w:noProof/>
              </w:rPr>
              <w:t>Programların izlenmesi ve güncellenmesi</w:t>
            </w:r>
            <w:r>
              <w:rPr>
                <w:noProof/>
                <w:webHidden/>
              </w:rPr>
              <w:tab/>
            </w:r>
            <w:r>
              <w:rPr>
                <w:noProof/>
                <w:webHidden/>
              </w:rPr>
              <w:fldChar w:fldCharType="begin"/>
            </w:r>
            <w:r>
              <w:rPr>
                <w:noProof/>
                <w:webHidden/>
              </w:rPr>
              <w:instrText xml:space="preserve"> PAGEREF _Toc221636907 \h </w:instrText>
            </w:r>
            <w:r>
              <w:rPr>
                <w:noProof/>
                <w:webHidden/>
              </w:rPr>
            </w:r>
            <w:r>
              <w:rPr>
                <w:noProof/>
                <w:webHidden/>
              </w:rPr>
              <w:fldChar w:fldCharType="separate"/>
            </w:r>
            <w:r>
              <w:rPr>
                <w:noProof/>
                <w:webHidden/>
              </w:rPr>
              <w:t>22</w:t>
            </w:r>
            <w:r>
              <w:rPr>
                <w:noProof/>
                <w:webHidden/>
              </w:rPr>
              <w:fldChar w:fldCharType="end"/>
            </w:r>
          </w:hyperlink>
        </w:p>
        <w:p w14:paraId="0EEF85E4" w14:textId="1290FDC9" w:rsidR="00B15DD7" w:rsidRDefault="00B15DD7">
          <w:pPr>
            <w:pStyle w:val="T2"/>
            <w:tabs>
              <w:tab w:val="left" w:pos="880"/>
              <w:tab w:val="right" w:leader="dot" w:pos="9062"/>
            </w:tabs>
            <w:rPr>
              <w:rFonts w:asciiTheme="minorHAnsi" w:eastAsiaTheme="minorEastAsia" w:hAnsiTheme="minorHAnsi"/>
              <w:noProof/>
              <w:kern w:val="2"/>
              <w:szCs w:val="24"/>
              <w:lang w:eastAsia="tr-TR"/>
              <w14:ligatures w14:val="standardContextual"/>
            </w:rPr>
          </w:pPr>
          <w:hyperlink w:anchor="_Toc221636908" w:history="1">
            <w:r w:rsidRPr="00E13CFC">
              <w:rPr>
                <w:rStyle w:val="Kpr"/>
                <w:noProof/>
              </w:rPr>
              <w:t>B.2.</w:t>
            </w:r>
            <w:r>
              <w:rPr>
                <w:rFonts w:asciiTheme="minorHAnsi" w:eastAsiaTheme="minorEastAsia" w:hAnsiTheme="minorHAnsi"/>
                <w:noProof/>
                <w:kern w:val="2"/>
                <w:szCs w:val="24"/>
                <w:lang w:eastAsia="tr-TR"/>
                <w14:ligatures w14:val="standardContextual"/>
              </w:rPr>
              <w:tab/>
            </w:r>
            <w:r w:rsidRPr="00E13CFC">
              <w:rPr>
                <w:rStyle w:val="Kpr"/>
                <w:noProof/>
              </w:rPr>
              <w:t>Programların Yürütülmesi (Öğrenci Merkezli Öğrenme, Öğretme</w:t>
            </w:r>
            <w:r>
              <w:rPr>
                <w:rStyle w:val="Kpr"/>
                <w:noProof/>
              </w:rPr>
              <w:t xml:space="preserve">, </w:t>
            </w:r>
            <w:r w:rsidRPr="00E13CFC">
              <w:rPr>
                <w:rStyle w:val="Kpr"/>
                <w:noProof/>
              </w:rPr>
              <w:t>Değerlendirme)</w:t>
            </w:r>
            <w:r>
              <w:rPr>
                <w:noProof/>
                <w:webHidden/>
              </w:rPr>
              <w:tab/>
            </w:r>
            <w:r>
              <w:rPr>
                <w:noProof/>
                <w:webHidden/>
              </w:rPr>
              <w:fldChar w:fldCharType="begin"/>
            </w:r>
            <w:r>
              <w:rPr>
                <w:noProof/>
                <w:webHidden/>
              </w:rPr>
              <w:instrText xml:space="preserve"> PAGEREF _Toc221636908 \h </w:instrText>
            </w:r>
            <w:r>
              <w:rPr>
                <w:noProof/>
                <w:webHidden/>
              </w:rPr>
            </w:r>
            <w:r>
              <w:rPr>
                <w:noProof/>
                <w:webHidden/>
              </w:rPr>
              <w:fldChar w:fldCharType="separate"/>
            </w:r>
            <w:r>
              <w:rPr>
                <w:noProof/>
                <w:webHidden/>
              </w:rPr>
              <w:t>25</w:t>
            </w:r>
            <w:r>
              <w:rPr>
                <w:noProof/>
                <w:webHidden/>
              </w:rPr>
              <w:fldChar w:fldCharType="end"/>
            </w:r>
          </w:hyperlink>
        </w:p>
        <w:p w14:paraId="15F038E6" w14:textId="35743494" w:rsidR="00B15DD7" w:rsidRDefault="00B15DD7">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221636909" w:history="1">
            <w:r w:rsidRPr="00E13CFC">
              <w:rPr>
                <w:rStyle w:val="Kpr"/>
                <w:noProof/>
              </w:rPr>
              <w:t>B.2.1.</w:t>
            </w:r>
            <w:r>
              <w:rPr>
                <w:rFonts w:asciiTheme="minorHAnsi" w:eastAsiaTheme="minorEastAsia" w:hAnsiTheme="minorHAnsi"/>
                <w:noProof/>
                <w:kern w:val="2"/>
                <w:szCs w:val="24"/>
                <w:lang w:eastAsia="tr-TR"/>
                <w14:ligatures w14:val="standardContextual"/>
              </w:rPr>
              <w:tab/>
            </w:r>
            <w:r w:rsidRPr="00E13CFC">
              <w:rPr>
                <w:rStyle w:val="Kpr"/>
                <w:noProof/>
              </w:rPr>
              <w:t>Öğretim yöntem ve teknikleri</w:t>
            </w:r>
            <w:r>
              <w:rPr>
                <w:noProof/>
                <w:webHidden/>
              </w:rPr>
              <w:tab/>
            </w:r>
            <w:r>
              <w:rPr>
                <w:noProof/>
                <w:webHidden/>
              </w:rPr>
              <w:fldChar w:fldCharType="begin"/>
            </w:r>
            <w:r>
              <w:rPr>
                <w:noProof/>
                <w:webHidden/>
              </w:rPr>
              <w:instrText xml:space="preserve"> PAGEREF _Toc221636909 \h </w:instrText>
            </w:r>
            <w:r>
              <w:rPr>
                <w:noProof/>
                <w:webHidden/>
              </w:rPr>
            </w:r>
            <w:r>
              <w:rPr>
                <w:noProof/>
                <w:webHidden/>
              </w:rPr>
              <w:fldChar w:fldCharType="separate"/>
            </w:r>
            <w:r>
              <w:rPr>
                <w:noProof/>
                <w:webHidden/>
              </w:rPr>
              <w:t>25</w:t>
            </w:r>
            <w:r>
              <w:rPr>
                <w:noProof/>
                <w:webHidden/>
              </w:rPr>
              <w:fldChar w:fldCharType="end"/>
            </w:r>
          </w:hyperlink>
        </w:p>
        <w:p w14:paraId="5D9EFE9C" w14:textId="372C9AA1" w:rsidR="00B15DD7" w:rsidRDefault="00B15DD7">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221636913" w:history="1">
            <w:r w:rsidRPr="00E13CFC">
              <w:rPr>
                <w:rStyle w:val="Kpr"/>
                <w:noProof/>
              </w:rPr>
              <w:t>B.2.2.</w:t>
            </w:r>
            <w:r>
              <w:rPr>
                <w:rFonts w:asciiTheme="minorHAnsi" w:eastAsiaTheme="minorEastAsia" w:hAnsiTheme="minorHAnsi"/>
                <w:noProof/>
                <w:kern w:val="2"/>
                <w:szCs w:val="24"/>
                <w:lang w:eastAsia="tr-TR"/>
                <w14:ligatures w14:val="standardContextual"/>
              </w:rPr>
              <w:tab/>
            </w:r>
            <w:r w:rsidRPr="00E13CFC">
              <w:rPr>
                <w:rStyle w:val="Kpr"/>
                <w:noProof/>
              </w:rPr>
              <w:t>Ölçme ve değerlendirme</w:t>
            </w:r>
            <w:r>
              <w:rPr>
                <w:noProof/>
                <w:webHidden/>
              </w:rPr>
              <w:tab/>
            </w:r>
            <w:r>
              <w:rPr>
                <w:noProof/>
                <w:webHidden/>
              </w:rPr>
              <w:fldChar w:fldCharType="begin"/>
            </w:r>
            <w:r>
              <w:rPr>
                <w:noProof/>
                <w:webHidden/>
              </w:rPr>
              <w:instrText xml:space="preserve"> PAGEREF _Toc221636913 \h </w:instrText>
            </w:r>
            <w:r>
              <w:rPr>
                <w:noProof/>
                <w:webHidden/>
              </w:rPr>
            </w:r>
            <w:r>
              <w:rPr>
                <w:noProof/>
                <w:webHidden/>
              </w:rPr>
              <w:fldChar w:fldCharType="separate"/>
            </w:r>
            <w:r>
              <w:rPr>
                <w:noProof/>
                <w:webHidden/>
              </w:rPr>
              <w:t>26</w:t>
            </w:r>
            <w:r>
              <w:rPr>
                <w:noProof/>
                <w:webHidden/>
              </w:rPr>
              <w:fldChar w:fldCharType="end"/>
            </w:r>
          </w:hyperlink>
        </w:p>
        <w:p w14:paraId="379A7C3E" w14:textId="1A470518" w:rsidR="00B15DD7" w:rsidRDefault="00B15DD7">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221636914" w:history="1">
            <w:r w:rsidRPr="00E13CFC">
              <w:rPr>
                <w:rStyle w:val="Kpr"/>
                <w:noProof/>
              </w:rPr>
              <w:t>B.2.3.</w:t>
            </w:r>
            <w:r>
              <w:rPr>
                <w:rFonts w:asciiTheme="minorHAnsi" w:eastAsiaTheme="minorEastAsia" w:hAnsiTheme="minorHAnsi"/>
                <w:noProof/>
                <w:kern w:val="2"/>
                <w:szCs w:val="24"/>
                <w:lang w:eastAsia="tr-TR"/>
                <w14:ligatures w14:val="standardContextual"/>
              </w:rPr>
              <w:tab/>
            </w:r>
            <w:r w:rsidRPr="00E13CFC">
              <w:rPr>
                <w:rStyle w:val="Kpr"/>
                <w:noProof/>
              </w:rPr>
              <w:t>Öğrenci kabulü, önceki öğrenmenin tanınması ve kredilendirilmesi</w:t>
            </w:r>
            <w:r>
              <w:rPr>
                <w:noProof/>
                <w:webHidden/>
              </w:rPr>
              <w:tab/>
            </w:r>
            <w:r>
              <w:rPr>
                <w:noProof/>
                <w:webHidden/>
              </w:rPr>
              <w:fldChar w:fldCharType="begin"/>
            </w:r>
            <w:r>
              <w:rPr>
                <w:noProof/>
                <w:webHidden/>
              </w:rPr>
              <w:instrText xml:space="preserve"> PAGEREF _Toc221636914 \h </w:instrText>
            </w:r>
            <w:r>
              <w:rPr>
                <w:noProof/>
                <w:webHidden/>
              </w:rPr>
            </w:r>
            <w:r>
              <w:rPr>
                <w:noProof/>
                <w:webHidden/>
              </w:rPr>
              <w:fldChar w:fldCharType="separate"/>
            </w:r>
            <w:r>
              <w:rPr>
                <w:noProof/>
                <w:webHidden/>
              </w:rPr>
              <w:t>27</w:t>
            </w:r>
            <w:r>
              <w:rPr>
                <w:noProof/>
                <w:webHidden/>
              </w:rPr>
              <w:fldChar w:fldCharType="end"/>
            </w:r>
          </w:hyperlink>
        </w:p>
        <w:p w14:paraId="3C9D1AA2" w14:textId="2AFD47D3" w:rsidR="00B15DD7" w:rsidRDefault="00B15DD7">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221636915" w:history="1">
            <w:r w:rsidRPr="00E13CFC">
              <w:rPr>
                <w:rStyle w:val="Kpr"/>
                <w:noProof/>
              </w:rPr>
              <w:t>B.2.4.</w:t>
            </w:r>
            <w:r>
              <w:rPr>
                <w:rFonts w:asciiTheme="minorHAnsi" w:eastAsiaTheme="minorEastAsia" w:hAnsiTheme="minorHAnsi"/>
                <w:noProof/>
                <w:kern w:val="2"/>
                <w:szCs w:val="24"/>
                <w:lang w:eastAsia="tr-TR"/>
                <w14:ligatures w14:val="standardContextual"/>
              </w:rPr>
              <w:tab/>
            </w:r>
            <w:r w:rsidRPr="00E13CFC">
              <w:rPr>
                <w:rStyle w:val="Kpr"/>
                <w:noProof/>
              </w:rPr>
              <w:t>Yeterliliklerin sertifikalandırılması ve diploma</w:t>
            </w:r>
            <w:r>
              <w:rPr>
                <w:noProof/>
                <w:webHidden/>
              </w:rPr>
              <w:tab/>
            </w:r>
            <w:r>
              <w:rPr>
                <w:noProof/>
                <w:webHidden/>
              </w:rPr>
              <w:fldChar w:fldCharType="begin"/>
            </w:r>
            <w:r>
              <w:rPr>
                <w:noProof/>
                <w:webHidden/>
              </w:rPr>
              <w:instrText xml:space="preserve"> PAGEREF _Toc221636915 \h </w:instrText>
            </w:r>
            <w:r>
              <w:rPr>
                <w:noProof/>
                <w:webHidden/>
              </w:rPr>
            </w:r>
            <w:r>
              <w:rPr>
                <w:noProof/>
                <w:webHidden/>
              </w:rPr>
              <w:fldChar w:fldCharType="separate"/>
            </w:r>
            <w:r>
              <w:rPr>
                <w:noProof/>
                <w:webHidden/>
              </w:rPr>
              <w:t>28</w:t>
            </w:r>
            <w:r>
              <w:rPr>
                <w:noProof/>
                <w:webHidden/>
              </w:rPr>
              <w:fldChar w:fldCharType="end"/>
            </w:r>
          </w:hyperlink>
        </w:p>
        <w:p w14:paraId="721396F5" w14:textId="47349A6D" w:rsidR="00B15DD7" w:rsidRDefault="00B15DD7">
          <w:pPr>
            <w:pStyle w:val="T2"/>
            <w:tabs>
              <w:tab w:val="left" w:pos="880"/>
              <w:tab w:val="right" w:leader="dot" w:pos="9062"/>
            </w:tabs>
            <w:rPr>
              <w:rFonts w:asciiTheme="minorHAnsi" w:eastAsiaTheme="minorEastAsia" w:hAnsiTheme="minorHAnsi"/>
              <w:noProof/>
              <w:kern w:val="2"/>
              <w:szCs w:val="24"/>
              <w:lang w:eastAsia="tr-TR"/>
              <w14:ligatures w14:val="standardContextual"/>
            </w:rPr>
          </w:pPr>
          <w:hyperlink w:anchor="_Toc221636916" w:history="1">
            <w:r w:rsidRPr="00E13CFC">
              <w:rPr>
                <w:rStyle w:val="Kpr"/>
                <w:noProof/>
              </w:rPr>
              <w:t>B.3.</w:t>
            </w:r>
            <w:r>
              <w:rPr>
                <w:rFonts w:asciiTheme="minorHAnsi" w:eastAsiaTheme="minorEastAsia" w:hAnsiTheme="minorHAnsi"/>
                <w:noProof/>
                <w:kern w:val="2"/>
                <w:szCs w:val="24"/>
                <w:lang w:eastAsia="tr-TR"/>
                <w14:ligatures w14:val="standardContextual"/>
              </w:rPr>
              <w:tab/>
            </w:r>
            <w:r w:rsidRPr="00E13CFC">
              <w:rPr>
                <w:rStyle w:val="Kpr"/>
                <w:noProof/>
              </w:rPr>
              <w:t>Öğrenme Kaynakları ve Akademik Destek Hizmetleri</w:t>
            </w:r>
            <w:r>
              <w:rPr>
                <w:noProof/>
                <w:webHidden/>
              </w:rPr>
              <w:tab/>
            </w:r>
            <w:r>
              <w:rPr>
                <w:noProof/>
                <w:webHidden/>
              </w:rPr>
              <w:fldChar w:fldCharType="begin"/>
            </w:r>
            <w:r>
              <w:rPr>
                <w:noProof/>
                <w:webHidden/>
              </w:rPr>
              <w:instrText xml:space="preserve"> PAGEREF _Toc221636916 \h </w:instrText>
            </w:r>
            <w:r>
              <w:rPr>
                <w:noProof/>
                <w:webHidden/>
              </w:rPr>
            </w:r>
            <w:r>
              <w:rPr>
                <w:noProof/>
                <w:webHidden/>
              </w:rPr>
              <w:fldChar w:fldCharType="separate"/>
            </w:r>
            <w:r>
              <w:rPr>
                <w:noProof/>
                <w:webHidden/>
              </w:rPr>
              <w:t>28</w:t>
            </w:r>
            <w:r>
              <w:rPr>
                <w:noProof/>
                <w:webHidden/>
              </w:rPr>
              <w:fldChar w:fldCharType="end"/>
            </w:r>
          </w:hyperlink>
        </w:p>
        <w:p w14:paraId="74933A99" w14:textId="6CC7C1D5" w:rsidR="00B15DD7" w:rsidRDefault="00B15DD7">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221636917" w:history="1">
            <w:r w:rsidRPr="00E13CFC">
              <w:rPr>
                <w:rStyle w:val="Kpr"/>
                <w:noProof/>
              </w:rPr>
              <w:t>B.3.1.</w:t>
            </w:r>
            <w:r>
              <w:rPr>
                <w:rFonts w:asciiTheme="minorHAnsi" w:eastAsiaTheme="minorEastAsia" w:hAnsiTheme="minorHAnsi"/>
                <w:noProof/>
                <w:kern w:val="2"/>
                <w:szCs w:val="24"/>
                <w:lang w:eastAsia="tr-TR"/>
                <w14:ligatures w14:val="standardContextual"/>
              </w:rPr>
              <w:tab/>
            </w:r>
            <w:r w:rsidRPr="00E13CFC">
              <w:rPr>
                <w:rStyle w:val="Kpr"/>
                <w:noProof/>
              </w:rPr>
              <w:t>Öğrenme ortam ve kaynakları</w:t>
            </w:r>
            <w:r>
              <w:rPr>
                <w:noProof/>
                <w:webHidden/>
              </w:rPr>
              <w:tab/>
            </w:r>
            <w:r>
              <w:rPr>
                <w:noProof/>
                <w:webHidden/>
              </w:rPr>
              <w:fldChar w:fldCharType="begin"/>
            </w:r>
            <w:r>
              <w:rPr>
                <w:noProof/>
                <w:webHidden/>
              </w:rPr>
              <w:instrText xml:space="preserve"> PAGEREF _Toc221636917 \h </w:instrText>
            </w:r>
            <w:r>
              <w:rPr>
                <w:noProof/>
                <w:webHidden/>
              </w:rPr>
            </w:r>
            <w:r>
              <w:rPr>
                <w:noProof/>
                <w:webHidden/>
              </w:rPr>
              <w:fldChar w:fldCharType="separate"/>
            </w:r>
            <w:r>
              <w:rPr>
                <w:noProof/>
                <w:webHidden/>
              </w:rPr>
              <w:t>28</w:t>
            </w:r>
            <w:r>
              <w:rPr>
                <w:noProof/>
                <w:webHidden/>
              </w:rPr>
              <w:fldChar w:fldCharType="end"/>
            </w:r>
          </w:hyperlink>
        </w:p>
        <w:p w14:paraId="4F3BFAB0" w14:textId="04E1025E" w:rsidR="00B15DD7" w:rsidRDefault="00B15DD7">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221636918" w:history="1">
            <w:r w:rsidRPr="00E13CFC">
              <w:rPr>
                <w:rStyle w:val="Kpr"/>
                <w:noProof/>
              </w:rPr>
              <w:t>B.3.2.</w:t>
            </w:r>
            <w:r>
              <w:rPr>
                <w:rFonts w:asciiTheme="minorHAnsi" w:eastAsiaTheme="minorEastAsia" w:hAnsiTheme="minorHAnsi"/>
                <w:noProof/>
                <w:kern w:val="2"/>
                <w:szCs w:val="24"/>
                <w:lang w:eastAsia="tr-TR"/>
                <w14:ligatures w14:val="standardContextual"/>
              </w:rPr>
              <w:tab/>
            </w:r>
            <w:r w:rsidRPr="00E13CFC">
              <w:rPr>
                <w:rStyle w:val="Kpr"/>
                <w:noProof/>
              </w:rPr>
              <w:t>Akademik destek hizmetleri</w:t>
            </w:r>
            <w:r>
              <w:rPr>
                <w:noProof/>
                <w:webHidden/>
              </w:rPr>
              <w:tab/>
            </w:r>
            <w:r>
              <w:rPr>
                <w:noProof/>
                <w:webHidden/>
              </w:rPr>
              <w:fldChar w:fldCharType="begin"/>
            </w:r>
            <w:r>
              <w:rPr>
                <w:noProof/>
                <w:webHidden/>
              </w:rPr>
              <w:instrText xml:space="preserve"> PAGEREF _Toc221636918 \h </w:instrText>
            </w:r>
            <w:r>
              <w:rPr>
                <w:noProof/>
                <w:webHidden/>
              </w:rPr>
            </w:r>
            <w:r>
              <w:rPr>
                <w:noProof/>
                <w:webHidden/>
              </w:rPr>
              <w:fldChar w:fldCharType="separate"/>
            </w:r>
            <w:r>
              <w:rPr>
                <w:noProof/>
                <w:webHidden/>
              </w:rPr>
              <w:t>29</w:t>
            </w:r>
            <w:r>
              <w:rPr>
                <w:noProof/>
                <w:webHidden/>
              </w:rPr>
              <w:fldChar w:fldCharType="end"/>
            </w:r>
          </w:hyperlink>
        </w:p>
        <w:p w14:paraId="4B0D1C8F" w14:textId="5F3EFE45" w:rsidR="00B15DD7" w:rsidRDefault="00B15DD7">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221636919" w:history="1">
            <w:r w:rsidRPr="00E13CFC">
              <w:rPr>
                <w:rStyle w:val="Kpr"/>
                <w:noProof/>
              </w:rPr>
              <w:t>B.3.3.</w:t>
            </w:r>
            <w:r>
              <w:rPr>
                <w:rFonts w:asciiTheme="minorHAnsi" w:eastAsiaTheme="minorEastAsia" w:hAnsiTheme="minorHAnsi"/>
                <w:noProof/>
                <w:kern w:val="2"/>
                <w:szCs w:val="24"/>
                <w:lang w:eastAsia="tr-TR"/>
                <w14:ligatures w14:val="standardContextual"/>
              </w:rPr>
              <w:tab/>
            </w:r>
            <w:r w:rsidRPr="00E13CFC">
              <w:rPr>
                <w:rStyle w:val="Kpr"/>
                <w:noProof/>
              </w:rPr>
              <w:t>Tesis ve altyapılar</w:t>
            </w:r>
            <w:r>
              <w:rPr>
                <w:noProof/>
                <w:webHidden/>
              </w:rPr>
              <w:tab/>
            </w:r>
            <w:r>
              <w:rPr>
                <w:noProof/>
                <w:webHidden/>
              </w:rPr>
              <w:fldChar w:fldCharType="begin"/>
            </w:r>
            <w:r>
              <w:rPr>
                <w:noProof/>
                <w:webHidden/>
              </w:rPr>
              <w:instrText xml:space="preserve"> PAGEREF _Toc221636919 \h </w:instrText>
            </w:r>
            <w:r>
              <w:rPr>
                <w:noProof/>
                <w:webHidden/>
              </w:rPr>
            </w:r>
            <w:r>
              <w:rPr>
                <w:noProof/>
                <w:webHidden/>
              </w:rPr>
              <w:fldChar w:fldCharType="separate"/>
            </w:r>
            <w:r>
              <w:rPr>
                <w:noProof/>
                <w:webHidden/>
              </w:rPr>
              <w:t>30</w:t>
            </w:r>
            <w:r>
              <w:rPr>
                <w:noProof/>
                <w:webHidden/>
              </w:rPr>
              <w:fldChar w:fldCharType="end"/>
            </w:r>
          </w:hyperlink>
        </w:p>
        <w:p w14:paraId="510D85FF" w14:textId="3107C4D3" w:rsidR="00B15DD7" w:rsidRDefault="00B15DD7">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221636920" w:history="1">
            <w:r w:rsidRPr="00E13CFC">
              <w:rPr>
                <w:rStyle w:val="Kpr"/>
                <w:noProof/>
              </w:rPr>
              <w:t>B.3.4.</w:t>
            </w:r>
            <w:r>
              <w:rPr>
                <w:rFonts w:asciiTheme="minorHAnsi" w:eastAsiaTheme="minorEastAsia" w:hAnsiTheme="minorHAnsi"/>
                <w:noProof/>
                <w:kern w:val="2"/>
                <w:szCs w:val="24"/>
                <w:lang w:eastAsia="tr-TR"/>
                <w14:ligatures w14:val="standardContextual"/>
              </w:rPr>
              <w:tab/>
            </w:r>
            <w:r w:rsidRPr="00E13CFC">
              <w:rPr>
                <w:rStyle w:val="Kpr"/>
                <w:noProof/>
              </w:rPr>
              <w:t>Dezavantajlı gruplar</w:t>
            </w:r>
            <w:r>
              <w:rPr>
                <w:noProof/>
                <w:webHidden/>
              </w:rPr>
              <w:tab/>
            </w:r>
            <w:r>
              <w:rPr>
                <w:noProof/>
                <w:webHidden/>
              </w:rPr>
              <w:fldChar w:fldCharType="begin"/>
            </w:r>
            <w:r>
              <w:rPr>
                <w:noProof/>
                <w:webHidden/>
              </w:rPr>
              <w:instrText xml:space="preserve"> PAGEREF _Toc221636920 \h </w:instrText>
            </w:r>
            <w:r>
              <w:rPr>
                <w:noProof/>
                <w:webHidden/>
              </w:rPr>
            </w:r>
            <w:r>
              <w:rPr>
                <w:noProof/>
                <w:webHidden/>
              </w:rPr>
              <w:fldChar w:fldCharType="separate"/>
            </w:r>
            <w:r>
              <w:rPr>
                <w:noProof/>
                <w:webHidden/>
              </w:rPr>
              <w:t>30</w:t>
            </w:r>
            <w:r>
              <w:rPr>
                <w:noProof/>
                <w:webHidden/>
              </w:rPr>
              <w:fldChar w:fldCharType="end"/>
            </w:r>
          </w:hyperlink>
        </w:p>
        <w:p w14:paraId="0EDA5EA2" w14:textId="078E75DC" w:rsidR="00B15DD7" w:rsidRDefault="00B15DD7">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221636921" w:history="1">
            <w:r w:rsidRPr="00E13CFC">
              <w:rPr>
                <w:rStyle w:val="Kpr"/>
                <w:noProof/>
              </w:rPr>
              <w:t>B.3.5.</w:t>
            </w:r>
            <w:r>
              <w:rPr>
                <w:rFonts w:asciiTheme="minorHAnsi" w:eastAsiaTheme="minorEastAsia" w:hAnsiTheme="minorHAnsi"/>
                <w:noProof/>
                <w:kern w:val="2"/>
                <w:szCs w:val="24"/>
                <w:lang w:eastAsia="tr-TR"/>
                <w14:ligatures w14:val="standardContextual"/>
              </w:rPr>
              <w:tab/>
            </w:r>
            <w:r w:rsidRPr="00E13CFC">
              <w:rPr>
                <w:rStyle w:val="Kpr"/>
                <w:noProof/>
              </w:rPr>
              <w:t>Sosyal, kültürel, sportif faaliyetler</w:t>
            </w:r>
            <w:r>
              <w:rPr>
                <w:noProof/>
                <w:webHidden/>
              </w:rPr>
              <w:tab/>
            </w:r>
            <w:r>
              <w:rPr>
                <w:noProof/>
                <w:webHidden/>
              </w:rPr>
              <w:fldChar w:fldCharType="begin"/>
            </w:r>
            <w:r>
              <w:rPr>
                <w:noProof/>
                <w:webHidden/>
              </w:rPr>
              <w:instrText xml:space="preserve"> PAGEREF _Toc221636921 \h </w:instrText>
            </w:r>
            <w:r>
              <w:rPr>
                <w:noProof/>
                <w:webHidden/>
              </w:rPr>
            </w:r>
            <w:r>
              <w:rPr>
                <w:noProof/>
                <w:webHidden/>
              </w:rPr>
              <w:fldChar w:fldCharType="separate"/>
            </w:r>
            <w:r>
              <w:rPr>
                <w:noProof/>
                <w:webHidden/>
              </w:rPr>
              <w:t>31</w:t>
            </w:r>
            <w:r>
              <w:rPr>
                <w:noProof/>
                <w:webHidden/>
              </w:rPr>
              <w:fldChar w:fldCharType="end"/>
            </w:r>
          </w:hyperlink>
        </w:p>
        <w:p w14:paraId="6A6D1BE7" w14:textId="27B1FDD7" w:rsidR="00B15DD7" w:rsidRDefault="00B15DD7">
          <w:pPr>
            <w:pStyle w:val="T2"/>
            <w:tabs>
              <w:tab w:val="left" w:pos="880"/>
              <w:tab w:val="right" w:leader="dot" w:pos="9062"/>
            </w:tabs>
            <w:rPr>
              <w:rFonts w:asciiTheme="minorHAnsi" w:eastAsiaTheme="minorEastAsia" w:hAnsiTheme="minorHAnsi"/>
              <w:noProof/>
              <w:kern w:val="2"/>
              <w:szCs w:val="24"/>
              <w:lang w:eastAsia="tr-TR"/>
              <w14:ligatures w14:val="standardContextual"/>
            </w:rPr>
          </w:pPr>
          <w:hyperlink w:anchor="_Toc221636922" w:history="1">
            <w:r w:rsidRPr="00E13CFC">
              <w:rPr>
                <w:rStyle w:val="Kpr"/>
                <w:noProof/>
              </w:rPr>
              <w:t>B.4.</w:t>
            </w:r>
            <w:r>
              <w:rPr>
                <w:rFonts w:asciiTheme="minorHAnsi" w:eastAsiaTheme="minorEastAsia" w:hAnsiTheme="minorHAnsi"/>
                <w:noProof/>
                <w:kern w:val="2"/>
                <w:szCs w:val="24"/>
                <w:lang w:eastAsia="tr-TR"/>
                <w14:ligatures w14:val="standardContextual"/>
              </w:rPr>
              <w:tab/>
            </w:r>
            <w:r w:rsidRPr="00E13CFC">
              <w:rPr>
                <w:rStyle w:val="Kpr"/>
                <w:noProof/>
              </w:rPr>
              <w:t>Öğretim Kadrosu</w:t>
            </w:r>
            <w:r>
              <w:rPr>
                <w:noProof/>
                <w:webHidden/>
              </w:rPr>
              <w:tab/>
            </w:r>
            <w:r>
              <w:rPr>
                <w:noProof/>
                <w:webHidden/>
              </w:rPr>
              <w:fldChar w:fldCharType="begin"/>
            </w:r>
            <w:r>
              <w:rPr>
                <w:noProof/>
                <w:webHidden/>
              </w:rPr>
              <w:instrText xml:space="preserve"> PAGEREF _Toc221636922 \h </w:instrText>
            </w:r>
            <w:r>
              <w:rPr>
                <w:noProof/>
                <w:webHidden/>
              </w:rPr>
            </w:r>
            <w:r>
              <w:rPr>
                <w:noProof/>
                <w:webHidden/>
              </w:rPr>
              <w:fldChar w:fldCharType="separate"/>
            </w:r>
            <w:r>
              <w:rPr>
                <w:noProof/>
                <w:webHidden/>
              </w:rPr>
              <w:t>33</w:t>
            </w:r>
            <w:r>
              <w:rPr>
                <w:noProof/>
                <w:webHidden/>
              </w:rPr>
              <w:fldChar w:fldCharType="end"/>
            </w:r>
          </w:hyperlink>
        </w:p>
        <w:p w14:paraId="76D46FD1" w14:textId="00096E51" w:rsidR="00B15DD7" w:rsidRDefault="00B15DD7">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221636923" w:history="1">
            <w:r w:rsidRPr="00E13CFC">
              <w:rPr>
                <w:rStyle w:val="Kpr"/>
                <w:noProof/>
              </w:rPr>
              <w:t>B.4.1.</w:t>
            </w:r>
            <w:r>
              <w:rPr>
                <w:rFonts w:asciiTheme="minorHAnsi" w:eastAsiaTheme="minorEastAsia" w:hAnsiTheme="minorHAnsi"/>
                <w:noProof/>
                <w:kern w:val="2"/>
                <w:szCs w:val="24"/>
                <w:lang w:eastAsia="tr-TR"/>
                <w14:ligatures w14:val="standardContextual"/>
              </w:rPr>
              <w:tab/>
            </w:r>
            <w:r w:rsidRPr="00E13CFC">
              <w:rPr>
                <w:rStyle w:val="Kpr"/>
                <w:noProof/>
              </w:rPr>
              <w:t>Atama, yükseltme ve görevlendirme kriterleri</w:t>
            </w:r>
            <w:r>
              <w:rPr>
                <w:noProof/>
                <w:webHidden/>
              </w:rPr>
              <w:tab/>
            </w:r>
            <w:r>
              <w:rPr>
                <w:noProof/>
                <w:webHidden/>
              </w:rPr>
              <w:fldChar w:fldCharType="begin"/>
            </w:r>
            <w:r>
              <w:rPr>
                <w:noProof/>
                <w:webHidden/>
              </w:rPr>
              <w:instrText xml:space="preserve"> PAGEREF _Toc221636923 \h </w:instrText>
            </w:r>
            <w:r>
              <w:rPr>
                <w:noProof/>
                <w:webHidden/>
              </w:rPr>
            </w:r>
            <w:r>
              <w:rPr>
                <w:noProof/>
                <w:webHidden/>
              </w:rPr>
              <w:fldChar w:fldCharType="separate"/>
            </w:r>
            <w:r>
              <w:rPr>
                <w:noProof/>
                <w:webHidden/>
              </w:rPr>
              <w:t>33</w:t>
            </w:r>
            <w:r>
              <w:rPr>
                <w:noProof/>
                <w:webHidden/>
              </w:rPr>
              <w:fldChar w:fldCharType="end"/>
            </w:r>
          </w:hyperlink>
        </w:p>
        <w:p w14:paraId="4ED28B47" w14:textId="3029A787" w:rsidR="00B15DD7" w:rsidRDefault="00B15DD7">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221636924" w:history="1">
            <w:r w:rsidRPr="00E13CFC">
              <w:rPr>
                <w:rStyle w:val="Kpr"/>
                <w:noProof/>
              </w:rPr>
              <w:t>B.4.2.</w:t>
            </w:r>
            <w:r>
              <w:rPr>
                <w:rFonts w:asciiTheme="minorHAnsi" w:eastAsiaTheme="minorEastAsia" w:hAnsiTheme="minorHAnsi"/>
                <w:noProof/>
                <w:kern w:val="2"/>
                <w:szCs w:val="24"/>
                <w:lang w:eastAsia="tr-TR"/>
                <w14:ligatures w14:val="standardContextual"/>
              </w:rPr>
              <w:tab/>
            </w:r>
            <w:r w:rsidRPr="00E13CFC">
              <w:rPr>
                <w:rStyle w:val="Kpr"/>
                <w:noProof/>
              </w:rPr>
              <w:t>Öğretim yetkinlikleri ve gelişimi</w:t>
            </w:r>
            <w:r>
              <w:rPr>
                <w:noProof/>
                <w:webHidden/>
              </w:rPr>
              <w:tab/>
            </w:r>
            <w:r>
              <w:rPr>
                <w:noProof/>
                <w:webHidden/>
              </w:rPr>
              <w:fldChar w:fldCharType="begin"/>
            </w:r>
            <w:r>
              <w:rPr>
                <w:noProof/>
                <w:webHidden/>
              </w:rPr>
              <w:instrText xml:space="preserve"> PAGEREF _Toc221636924 \h </w:instrText>
            </w:r>
            <w:r>
              <w:rPr>
                <w:noProof/>
                <w:webHidden/>
              </w:rPr>
            </w:r>
            <w:r>
              <w:rPr>
                <w:noProof/>
                <w:webHidden/>
              </w:rPr>
              <w:fldChar w:fldCharType="separate"/>
            </w:r>
            <w:r>
              <w:rPr>
                <w:noProof/>
                <w:webHidden/>
              </w:rPr>
              <w:t>33</w:t>
            </w:r>
            <w:r>
              <w:rPr>
                <w:noProof/>
                <w:webHidden/>
              </w:rPr>
              <w:fldChar w:fldCharType="end"/>
            </w:r>
          </w:hyperlink>
        </w:p>
        <w:p w14:paraId="7E36016D" w14:textId="068FE8BB" w:rsidR="00B15DD7" w:rsidRDefault="00B15DD7">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221636925" w:history="1">
            <w:r w:rsidRPr="00E13CFC">
              <w:rPr>
                <w:rStyle w:val="Kpr"/>
                <w:noProof/>
              </w:rPr>
              <w:t>B.4.3.</w:t>
            </w:r>
            <w:r>
              <w:rPr>
                <w:rFonts w:asciiTheme="minorHAnsi" w:eastAsiaTheme="minorEastAsia" w:hAnsiTheme="minorHAnsi"/>
                <w:noProof/>
                <w:kern w:val="2"/>
                <w:szCs w:val="24"/>
                <w:lang w:eastAsia="tr-TR"/>
                <w14:ligatures w14:val="standardContextual"/>
              </w:rPr>
              <w:tab/>
            </w:r>
            <w:r w:rsidRPr="00E13CFC">
              <w:rPr>
                <w:rStyle w:val="Kpr"/>
                <w:noProof/>
              </w:rPr>
              <w:t>Eğitim faaliyetlerine yönelik teşvik ve ödüllendirme</w:t>
            </w:r>
            <w:r>
              <w:rPr>
                <w:noProof/>
                <w:webHidden/>
              </w:rPr>
              <w:tab/>
            </w:r>
            <w:r>
              <w:rPr>
                <w:noProof/>
                <w:webHidden/>
              </w:rPr>
              <w:fldChar w:fldCharType="begin"/>
            </w:r>
            <w:r>
              <w:rPr>
                <w:noProof/>
                <w:webHidden/>
              </w:rPr>
              <w:instrText xml:space="preserve"> PAGEREF _Toc221636925 \h </w:instrText>
            </w:r>
            <w:r>
              <w:rPr>
                <w:noProof/>
                <w:webHidden/>
              </w:rPr>
            </w:r>
            <w:r>
              <w:rPr>
                <w:noProof/>
                <w:webHidden/>
              </w:rPr>
              <w:fldChar w:fldCharType="separate"/>
            </w:r>
            <w:r>
              <w:rPr>
                <w:noProof/>
                <w:webHidden/>
              </w:rPr>
              <w:t>34</w:t>
            </w:r>
            <w:r>
              <w:rPr>
                <w:noProof/>
                <w:webHidden/>
              </w:rPr>
              <w:fldChar w:fldCharType="end"/>
            </w:r>
          </w:hyperlink>
        </w:p>
        <w:p w14:paraId="78E19C3E" w14:textId="00B4558E" w:rsidR="00B15DD7" w:rsidRDefault="00B15DD7">
          <w:pPr>
            <w:pStyle w:val="T1"/>
            <w:tabs>
              <w:tab w:val="left" w:pos="660"/>
              <w:tab w:val="right" w:leader="dot" w:pos="9062"/>
            </w:tabs>
            <w:rPr>
              <w:rFonts w:asciiTheme="minorHAnsi" w:eastAsiaTheme="minorEastAsia" w:hAnsiTheme="minorHAnsi"/>
              <w:noProof/>
              <w:kern w:val="2"/>
              <w:szCs w:val="24"/>
              <w:lang w:eastAsia="tr-TR"/>
              <w14:ligatures w14:val="standardContextual"/>
            </w:rPr>
          </w:pPr>
          <w:hyperlink w:anchor="_Toc221636926" w:history="1">
            <w:r w:rsidRPr="00E13CFC">
              <w:rPr>
                <w:rStyle w:val="Kpr"/>
                <w:bCs/>
                <w:noProof/>
              </w:rPr>
              <w:t>C.</w:t>
            </w:r>
            <w:r>
              <w:rPr>
                <w:rFonts w:asciiTheme="minorHAnsi" w:eastAsiaTheme="minorEastAsia" w:hAnsiTheme="minorHAnsi"/>
                <w:noProof/>
                <w:kern w:val="2"/>
                <w:szCs w:val="24"/>
                <w:lang w:eastAsia="tr-TR"/>
                <w14:ligatures w14:val="standardContextual"/>
              </w:rPr>
              <w:tab/>
            </w:r>
            <w:r w:rsidRPr="00E13CFC">
              <w:rPr>
                <w:rStyle w:val="Kpr"/>
                <w:rFonts w:eastAsiaTheme="majorEastAsia"/>
                <w:noProof/>
              </w:rPr>
              <w:t>ARAŞTIRMA</w:t>
            </w:r>
            <w:r w:rsidRPr="00E13CFC">
              <w:rPr>
                <w:rStyle w:val="Kpr"/>
                <w:noProof/>
              </w:rPr>
              <w:t xml:space="preserve"> VE GELİŞTİRME</w:t>
            </w:r>
            <w:r>
              <w:rPr>
                <w:noProof/>
                <w:webHidden/>
              </w:rPr>
              <w:tab/>
            </w:r>
            <w:r>
              <w:rPr>
                <w:noProof/>
                <w:webHidden/>
              </w:rPr>
              <w:fldChar w:fldCharType="begin"/>
            </w:r>
            <w:r>
              <w:rPr>
                <w:noProof/>
                <w:webHidden/>
              </w:rPr>
              <w:instrText xml:space="preserve"> PAGEREF _Toc221636926 \h </w:instrText>
            </w:r>
            <w:r>
              <w:rPr>
                <w:noProof/>
                <w:webHidden/>
              </w:rPr>
            </w:r>
            <w:r>
              <w:rPr>
                <w:noProof/>
                <w:webHidden/>
              </w:rPr>
              <w:fldChar w:fldCharType="separate"/>
            </w:r>
            <w:r>
              <w:rPr>
                <w:noProof/>
                <w:webHidden/>
              </w:rPr>
              <w:t>34</w:t>
            </w:r>
            <w:r>
              <w:rPr>
                <w:noProof/>
                <w:webHidden/>
              </w:rPr>
              <w:fldChar w:fldCharType="end"/>
            </w:r>
          </w:hyperlink>
        </w:p>
        <w:p w14:paraId="0233FB3A" w14:textId="1C7449D3" w:rsidR="00B15DD7" w:rsidRDefault="00B15DD7">
          <w:pPr>
            <w:pStyle w:val="T2"/>
            <w:tabs>
              <w:tab w:val="left" w:pos="880"/>
              <w:tab w:val="right" w:leader="dot" w:pos="9062"/>
            </w:tabs>
            <w:rPr>
              <w:rFonts w:asciiTheme="minorHAnsi" w:eastAsiaTheme="minorEastAsia" w:hAnsiTheme="minorHAnsi"/>
              <w:noProof/>
              <w:kern w:val="2"/>
              <w:szCs w:val="24"/>
              <w:lang w:eastAsia="tr-TR"/>
              <w14:ligatures w14:val="standardContextual"/>
            </w:rPr>
          </w:pPr>
          <w:hyperlink w:anchor="_Toc221636927" w:history="1">
            <w:r w:rsidRPr="00E13CFC">
              <w:rPr>
                <w:rStyle w:val="Kpr"/>
                <w:noProof/>
              </w:rPr>
              <w:t>C.1.</w:t>
            </w:r>
            <w:r>
              <w:rPr>
                <w:rFonts w:asciiTheme="minorHAnsi" w:eastAsiaTheme="minorEastAsia" w:hAnsiTheme="minorHAnsi"/>
                <w:noProof/>
                <w:kern w:val="2"/>
                <w:szCs w:val="24"/>
                <w:lang w:eastAsia="tr-TR"/>
                <w14:ligatures w14:val="standardContextual"/>
              </w:rPr>
              <w:tab/>
            </w:r>
            <w:r w:rsidRPr="00E13CFC">
              <w:rPr>
                <w:rStyle w:val="Kpr"/>
                <w:noProof/>
              </w:rPr>
              <w:t>Araştırma Süreçlerinin Yönetimi ve Araştırma Kaynakları</w:t>
            </w:r>
            <w:r>
              <w:rPr>
                <w:noProof/>
                <w:webHidden/>
              </w:rPr>
              <w:tab/>
            </w:r>
            <w:r>
              <w:rPr>
                <w:noProof/>
                <w:webHidden/>
              </w:rPr>
              <w:fldChar w:fldCharType="begin"/>
            </w:r>
            <w:r>
              <w:rPr>
                <w:noProof/>
                <w:webHidden/>
              </w:rPr>
              <w:instrText xml:space="preserve"> PAGEREF _Toc221636927 \h </w:instrText>
            </w:r>
            <w:r>
              <w:rPr>
                <w:noProof/>
                <w:webHidden/>
              </w:rPr>
            </w:r>
            <w:r>
              <w:rPr>
                <w:noProof/>
                <w:webHidden/>
              </w:rPr>
              <w:fldChar w:fldCharType="separate"/>
            </w:r>
            <w:r>
              <w:rPr>
                <w:noProof/>
                <w:webHidden/>
              </w:rPr>
              <w:t>34</w:t>
            </w:r>
            <w:r>
              <w:rPr>
                <w:noProof/>
                <w:webHidden/>
              </w:rPr>
              <w:fldChar w:fldCharType="end"/>
            </w:r>
          </w:hyperlink>
        </w:p>
        <w:p w14:paraId="1F39878F" w14:textId="39B5EA20" w:rsidR="00B15DD7" w:rsidRDefault="00B15DD7">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221636928" w:history="1">
            <w:r w:rsidRPr="00E13CFC">
              <w:rPr>
                <w:rStyle w:val="Kpr"/>
                <w:noProof/>
              </w:rPr>
              <w:t>C.1.1.</w:t>
            </w:r>
            <w:r>
              <w:rPr>
                <w:rFonts w:asciiTheme="minorHAnsi" w:eastAsiaTheme="minorEastAsia" w:hAnsiTheme="minorHAnsi"/>
                <w:noProof/>
                <w:kern w:val="2"/>
                <w:szCs w:val="24"/>
                <w:lang w:eastAsia="tr-TR"/>
                <w14:ligatures w14:val="standardContextual"/>
              </w:rPr>
              <w:tab/>
            </w:r>
            <w:r w:rsidRPr="00E13CFC">
              <w:rPr>
                <w:rStyle w:val="Kpr"/>
                <w:noProof/>
              </w:rPr>
              <w:t>Araştırma süreçlerinin yönetimi</w:t>
            </w:r>
            <w:r>
              <w:rPr>
                <w:noProof/>
                <w:webHidden/>
              </w:rPr>
              <w:tab/>
            </w:r>
            <w:r>
              <w:rPr>
                <w:noProof/>
                <w:webHidden/>
              </w:rPr>
              <w:fldChar w:fldCharType="begin"/>
            </w:r>
            <w:r>
              <w:rPr>
                <w:noProof/>
                <w:webHidden/>
              </w:rPr>
              <w:instrText xml:space="preserve"> PAGEREF _Toc221636928 \h </w:instrText>
            </w:r>
            <w:r>
              <w:rPr>
                <w:noProof/>
                <w:webHidden/>
              </w:rPr>
            </w:r>
            <w:r>
              <w:rPr>
                <w:noProof/>
                <w:webHidden/>
              </w:rPr>
              <w:fldChar w:fldCharType="separate"/>
            </w:r>
            <w:r>
              <w:rPr>
                <w:noProof/>
                <w:webHidden/>
              </w:rPr>
              <w:t>34</w:t>
            </w:r>
            <w:r>
              <w:rPr>
                <w:noProof/>
                <w:webHidden/>
              </w:rPr>
              <w:fldChar w:fldCharType="end"/>
            </w:r>
          </w:hyperlink>
        </w:p>
        <w:p w14:paraId="7D124839" w14:textId="436CB87D" w:rsidR="00B15DD7" w:rsidRDefault="00B15DD7">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221636929" w:history="1">
            <w:r w:rsidRPr="00E13CFC">
              <w:rPr>
                <w:rStyle w:val="Kpr"/>
                <w:noProof/>
              </w:rPr>
              <w:t>C.1.2.</w:t>
            </w:r>
            <w:r>
              <w:rPr>
                <w:rFonts w:asciiTheme="minorHAnsi" w:eastAsiaTheme="minorEastAsia" w:hAnsiTheme="minorHAnsi"/>
                <w:noProof/>
                <w:kern w:val="2"/>
                <w:szCs w:val="24"/>
                <w:lang w:eastAsia="tr-TR"/>
                <w14:ligatures w14:val="standardContextual"/>
              </w:rPr>
              <w:tab/>
            </w:r>
            <w:r w:rsidRPr="00E13CFC">
              <w:rPr>
                <w:rStyle w:val="Kpr"/>
                <w:noProof/>
              </w:rPr>
              <w:t>İç ve dış kaynaklar</w:t>
            </w:r>
            <w:r>
              <w:rPr>
                <w:noProof/>
                <w:webHidden/>
              </w:rPr>
              <w:tab/>
            </w:r>
            <w:r>
              <w:rPr>
                <w:noProof/>
                <w:webHidden/>
              </w:rPr>
              <w:fldChar w:fldCharType="begin"/>
            </w:r>
            <w:r>
              <w:rPr>
                <w:noProof/>
                <w:webHidden/>
              </w:rPr>
              <w:instrText xml:space="preserve"> PAGEREF _Toc221636929 \h </w:instrText>
            </w:r>
            <w:r>
              <w:rPr>
                <w:noProof/>
                <w:webHidden/>
              </w:rPr>
            </w:r>
            <w:r>
              <w:rPr>
                <w:noProof/>
                <w:webHidden/>
              </w:rPr>
              <w:fldChar w:fldCharType="separate"/>
            </w:r>
            <w:r>
              <w:rPr>
                <w:noProof/>
                <w:webHidden/>
              </w:rPr>
              <w:t>35</w:t>
            </w:r>
            <w:r>
              <w:rPr>
                <w:noProof/>
                <w:webHidden/>
              </w:rPr>
              <w:fldChar w:fldCharType="end"/>
            </w:r>
          </w:hyperlink>
        </w:p>
        <w:p w14:paraId="4169AA4B" w14:textId="2282FAAF" w:rsidR="00B15DD7" w:rsidRDefault="00B15DD7">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221636930" w:history="1">
            <w:r w:rsidRPr="00E13CFC">
              <w:rPr>
                <w:rStyle w:val="Kpr"/>
                <w:noProof/>
              </w:rPr>
              <w:t>C.1.3.</w:t>
            </w:r>
            <w:r>
              <w:rPr>
                <w:rFonts w:asciiTheme="minorHAnsi" w:eastAsiaTheme="minorEastAsia" w:hAnsiTheme="minorHAnsi"/>
                <w:noProof/>
                <w:kern w:val="2"/>
                <w:szCs w:val="24"/>
                <w:lang w:eastAsia="tr-TR"/>
                <w14:ligatures w14:val="standardContextual"/>
              </w:rPr>
              <w:tab/>
            </w:r>
            <w:r w:rsidRPr="00E13CFC">
              <w:rPr>
                <w:rStyle w:val="Kpr"/>
                <w:noProof/>
              </w:rPr>
              <w:t>Doktora programları ve doktora sonrası imkanlar</w:t>
            </w:r>
            <w:r>
              <w:rPr>
                <w:noProof/>
                <w:webHidden/>
              </w:rPr>
              <w:tab/>
            </w:r>
            <w:r>
              <w:rPr>
                <w:noProof/>
                <w:webHidden/>
              </w:rPr>
              <w:fldChar w:fldCharType="begin"/>
            </w:r>
            <w:r>
              <w:rPr>
                <w:noProof/>
                <w:webHidden/>
              </w:rPr>
              <w:instrText xml:space="preserve"> PAGEREF _Toc221636930 \h </w:instrText>
            </w:r>
            <w:r>
              <w:rPr>
                <w:noProof/>
                <w:webHidden/>
              </w:rPr>
            </w:r>
            <w:r>
              <w:rPr>
                <w:noProof/>
                <w:webHidden/>
              </w:rPr>
              <w:fldChar w:fldCharType="separate"/>
            </w:r>
            <w:r>
              <w:rPr>
                <w:noProof/>
                <w:webHidden/>
              </w:rPr>
              <w:t>35</w:t>
            </w:r>
            <w:r>
              <w:rPr>
                <w:noProof/>
                <w:webHidden/>
              </w:rPr>
              <w:fldChar w:fldCharType="end"/>
            </w:r>
          </w:hyperlink>
        </w:p>
        <w:p w14:paraId="0DB6D531" w14:textId="10A0E935" w:rsidR="00B15DD7" w:rsidRDefault="00B15DD7">
          <w:pPr>
            <w:pStyle w:val="T2"/>
            <w:tabs>
              <w:tab w:val="left" w:pos="880"/>
              <w:tab w:val="right" w:leader="dot" w:pos="9062"/>
            </w:tabs>
            <w:rPr>
              <w:rFonts w:asciiTheme="minorHAnsi" w:eastAsiaTheme="minorEastAsia" w:hAnsiTheme="minorHAnsi"/>
              <w:noProof/>
              <w:kern w:val="2"/>
              <w:szCs w:val="24"/>
              <w:lang w:eastAsia="tr-TR"/>
              <w14:ligatures w14:val="standardContextual"/>
            </w:rPr>
          </w:pPr>
          <w:hyperlink w:anchor="_Toc221636931" w:history="1">
            <w:r w:rsidRPr="00E13CFC">
              <w:rPr>
                <w:rStyle w:val="Kpr"/>
                <w:noProof/>
              </w:rPr>
              <w:t>C.2.</w:t>
            </w:r>
            <w:r>
              <w:rPr>
                <w:rFonts w:asciiTheme="minorHAnsi" w:eastAsiaTheme="minorEastAsia" w:hAnsiTheme="minorHAnsi"/>
                <w:noProof/>
                <w:kern w:val="2"/>
                <w:szCs w:val="24"/>
                <w:lang w:eastAsia="tr-TR"/>
                <w14:ligatures w14:val="standardContextual"/>
              </w:rPr>
              <w:tab/>
            </w:r>
            <w:r w:rsidRPr="00E13CFC">
              <w:rPr>
                <w:rStyle w:val="Kpr"/>
                <w:noProof/>
              </w:rPr>
              <w:t>Araştırma Yetkinliği, İş birlikleri ve Destekler</w:t>
            </w:r>
            <w:r>
              <w:rPr>
                <w:noProof/>
                <w:webHidden/>
              </w:rPr>
              <w:tab/>
            </w:r>
            <w:r>
              <w:rPr>
                <w:noProof/>
                <w:webHidden/>
              </w:rPr>
              <w:fldChar w:fldCharType="begin"/>
            </w:r>
            <w:r>
              <w:rPr>
                <w:noProof/>
                <w:webHidden/>
              </w:rPr>
              <w:instrText xml:space="preserve"> PAGEREF _Toc221636931 \h </w:instrText>
            </w:r>
            <w:r>
              <w:rPr>
                <w:noProof/>
                <w:webHidden/>
              </w:rPr>
            </w:r>
            <w:r>
              <w:rPr>
                <w:noProof/>
                <w:webHidden/>
              </w:rPr>
              <w:fldChar w:fldCharType="separate"/>
            </w:r>
            <w:r>
              <w:rPr>
                <w:noProof/>
                <w:webHidden/>
              </w:rPr>
              <w:t>36</w:t>
            </w:r>
            <w:r>
              <w:rPr>
                <w:noProof/>
                <w:webHidden/>
              </w:rPr>
              <w:fldChar w:fldCharType="end"/>
            </w:r>
          </w:hyperlink>
        </w:p>
        <w:p w14:paraId="3A1D7964" w14:textId="3630BC04" w:rsidR="00B15DD7" w:rsidRDefault="00B15DD7">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221636932" w:history="1">
            <w:r w:rsidRPr="00E13CFC">
              <w:rPr>
                <w:rStyle w:val="Kpr"/>
                <w:noProof/>
              </w:rPr>
              <w:t>C.2.1.</w:t>
            </w:r>
            <w:r>
              <w:rPr>
                <w:rFonts w:asciiTheme="minorHAnsi" w:eastAsiaTheme="minorEastAsia" w:hAnsiTheme="minorHAnsi"/>
                <w:noProof/>
                <w:kern w:val="2"/>
                <w:szCs w:val="24"/>
                <w:lang w:eastAsia="tr-TR"/>
                <w14:ligatures w14:val="standardContextual"/>
              </w:rPr>
              <w:tab/>
            </w:r>
            <w:r w:rsidRPr="00E13CFC">
              <w:rPr>
                <w:rStyle w:val="Kpr"/>
                <w:noProof/>
              </w:rPr>
              <w:t>Araştırma yetkinlikleri ve gelişimi</w:t>
            </w:r>
            <w:r>
              <w:rPr>
                <w:noProof/>
                <w:webHidden/>
              </w:rPr>
              <w:tab/>
            </w:r>
            <w:r>
              <w:rPr>
                <w:noProof/>
                <w:webHidden/>
              </w:rPr>
              <w:fldChar w:fldCharType="begin"/>
            </w:r>
            <w:r>
              <w:rPr>
                <w:noProof/>
                <w:webHidden/>
              </w:rPr>
              <w:instrText xml:space="preserve"> PAGEREF _Toc221636932 \h </w:instrText>
            </w:r>
            <w:r>
              <w:rPr>
                <w:noProof/>
                <w:webHidden/>
              </w:rPr>
            </w:r>
            <w:r>
              <w:rPr>
                <w:noProof/>
                <w:webHidden/>
              </w:rPr>
              <w:fldChar w:fldCharType="separate"/>
            </w:r>
            <w:r>
              <w:rPr>
                <w:noProof/>
                <w:webHidden/>
              </w:rPr>
              <w:t>36</w:t>
            </w:r>
            <w:r>
              <w:rPr>
                <w:noProof/>
                <w:webHidden/>
              </w:rPr>
              <w:fldChar w:fldCharType="end"/>
            </w:r>
          </w:hyperlink>
        </w:p>
        <w:p w14:paraId="17C6BAD6" w14:textId="38A3B75A" w:rsidR="00B15DD7" w:rsidRDefault="00B15DD7">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221636933" w:history="1">
            <w:r w:rsidRPr="00E13CFC">
              <w:rPr>
                <w:rStyle w:val="Kpr"/>
                <w:noProof/>
              </w:rPr>
              <w:t>C.2.2.</w:t>
            </w:r>
            <w:r>
              <w:rPr>
                <w:rFonts w:asciiTheme="minorHAnsi" w:eastAsiaTheme="minorEastAsia" w:hAnsiTheme="minorHAnsi"/>
                <w:noProof/>
                <w:kern w:val="2"/>
                <w:szCs w:val="24"/>
                <w:lang w:eastAsia="tr-TR"/>
                <w14:ligatures w14:val="standardContextual"/>
              </w:rPr>
              <w:tab/>
            </w:r>
            <w:r w:rsidRPr="00E13CFC">
              <w:rPr>
                <w:rStyle w:val="Kpr"/>
                <w:noProof/>
              </w:rPr>
              <w:t>Ulusal ve uluslararası ortak programlar ve ortak araştırma birimleri</w:t>
            </w:r>
            <w:r>
              <w:rPr>
                <w:noProof/>
                <w:webHidden/>
              </w:rPr>
              <w:tab/>
            </w:r>
            <w:r>
              <w:rPr>
                <w:noProof/>
                <w:webHidden/>
              </w:rPr>
              <w:fldChar w:fldCharType="begin"/>
            </w:r>
            <w:r>
              <w:rPr>
                <w:noProof/>
                <w:webHidden/>
              </w:rPr>
              <w:instrText xml:space="preserve"> PAGEREF _Toc221636933 \h </w:instrText>
            </w:r>
            <w:r>
              <w:rPr>
                <w:noProof/>
                <w:webHidden/>
              </w:rPr>
            </w:r>
            <w:r>
              <w:rPr>
                <w:noProof/>
                <w:webHidden/>
              </w:rPr>
              <w:fldChar w:fldCharType="separate"/>
            </w:r>
            <w:r>
              <w:rPr>
                <w:noProof/>
                <w:webHidden/>
              </w:rPr>
              <w:t>37</w:t>
            </w:r>
            <w:r>
              <w:rPr>
                <w:noProof/>
                <w:webHidden/>
              </w:rPr>
              <w:fldChar w:fldCharType="end"/>
            </w:r>
          </w:hyperlink>
        </w:p>
        <w:p w14:paraId="3DFA5E7D" w14:textId="393C678D" w:rsidR="00B15DD7" w:rsidRDefault="00B15DD7">
          <w:pPr>
            <w:pStyle w:val="T2"/>
            <w:tabs>
              <w:tab w:val="left" w:pos="880"/>
              <w:tab w:val="right" w:leader="dot" w:pos="9062"/>
            </w:tabs>
            <w:rPr>
              <w:rFonts w:asciiTheme="minorHAnsi" w:eastAsiaTheme="minorEastAsia" w:hAnsiTheme="minorHAnsi"/>
              <w:noProof/>
              <w:kern w:val="2"/>
              <w:szCs w:val="24"/>
              <w:lang w:eastAsia="tr-TR"/>
              <w14:ligatures w14:val="standardContextual"/>
            </w:rPr>
          </w:pPr>
          <w:hyperlink w:anchor="_Toc221636934" w:history="1">
            <w:r w:rsidRPr="00E13CFC">
              <w:rPr>
                <w:rStyle w:val="Kpr"/>
                <w:noProof/>
              </w:rPr>
              <w:t>C.3.</w:t>
            </w:r>
            <w:r>
              <w:rPr>
                <w:rFonts w:asciiTheme="minorHAnsi" w:eastAsiaTheme="minorEastAsia" w:hAnsiTheme="minorHAnsi"/>
                <w:noProof/>
                <w:kern w:val="2"/>
                <w:szCs w:val="24"/>
                <w:lang w:eastAsia="tr-TR"/>
                <w14:ligatures w14:val="standardContextual"/>
              </w:rPr>
              <w:tab/>
            </w:r>
            <w:r w:rsidRPr="00E13CFC">
              <w:rPr>
                <w:rStyle w:val="Kpr"/>
                <w:noProof/>
              </w:rPr>
              <w:t>Araştırma Performansı</w:t>
            </w:r>
            <w:r>
              <w:rPr>
                <w:noProof/>
                <w:webHidden/>
              </w:rPr>
              <w:tab/>
            </w:r>
            <w:r>
              <w:rPr>
                <w:noProof/>
                <w:webHidden/>
              </w:rPr>
              <w:fldChar w:fldCharType="begin"/>
            </w:r>
            <w:r>
              <w:rPr>
                <w:noProof/>
                <w:webHidden/>
              </w:rPr>
              <w:instrText xml:space="preserve"> PAGEREF _Toc221636934 \h </w:instrText>
            </w:r>
            <w:r>
              <w:rPr>
                <w:noProof/>
                <w:webHidden/>
              </w:rPr>
            </w:r>
            <w:r>
              <w:rPr>
                <w:noProof/>
                <w:webHidden/>
              </w:rPr>
              <w:fldChar w:fldCharType="separate"/>
            </w:r>
            <w:r>
              <w:rPr>
                <w:noProof/>
                <w:webHidden/>
              </w:rPr>
              <w:t>38</w:t>
            </w:r>
            <w:r>
              <w:rPr>
                <w:noProof/>
                <w:webHidden/>
              </w:rPr>
              <w:fldChar w:fldCharType="end"/>
            </w:r>
          </w:hyperlink>
        </w:p>
        <w:p w14:paraId="4907A479" w14:textId="6035E71C" w:rsidR="00B15DD7" w:rsidRDefault="00B15DD7">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221636935" w:history="1">
            <w:r w:rsidRPr="00E13CFC">
              <w:rPr>
                <w:rStyle w:val="Kpr"/>
                <w:noProof/>
              </w:rPr>
              <w:t>C.3.1.</w:t>
            </w:r>
            <w:r>
              <w:rPr>
                <w:rFonts w:asciiTheme="minorHAnsi" w:eastAsiaTheme="minorEastAsia" w:hAnsiTheme="minorHAnsi"/>
                <w:noProof/>
                <w:kern w:val="2"/>
                <w:szCs w:val="24"/>
                <w:lang w:eastAsia="tr-TR"/>
                <w14:ligatures w14:val="standardContextual"/>
              </w:rPr>
              <w:tab/>
            </w:r>
            <w:r w:rsidRPr="00E13CFC">
              <w:rPr>
                <w:rStyle w:val="Kpr"/>
                <w:noProof/>
              </w:rPr>
              <w:t>Araştırma performansının izlenmesi ve değerlendirilmesi</w:t>
            </w:r>
            <w:r>
              <w:rPr>
                <w:noProof/>
                <w:webHidden/>
              </w:rPr>
              <w:tab/>
            </w:r>
            <w:r>
              <w:rPr>
                <w:noProof/>
                <w:webHidden/>
              </w:rPr>
              <w:fldChar w:fldCharType="begin"/>
            </w:r>
            <w:r>
              <w:rPr>
                <w:noProof/>
                <w:webHidden/>
              </w:rPr>
              <w:instrText xml:space="preserve"> PAGEREF _Toc221636935 \h </w:instrText>
            </w:r>
            <w:r>
              <w:rPr>
                <w:noProof/>
                <w:webHidden/>
              </w:rPr>
            </w:r>
            <w:r>
              <w:rPr>
                <w:noProof/>
                <w:webHidden/>
              </w:rPr>
              <w:fldChar w:fldCharType="separate"/>
            </w:r>
            <w:r>
              <w:rPr>
                <w:noProof/>
                <w:webHidden/>
              </w:rPr>
              <w:t>38</w:t>
            </w:r>
            <w:r>
              <w:rPr>
                <w:noProof/>
                <w:webHidden/>
              </w:rPr>
              <w:fldChar w:fldCharType="end"/>
            </w:r>
          </w:hyperlink>
        </w:p>
        <w:p w14:paraId="453D7F3D" w14:textId="266B4532" w:rsidR="00B15DD7" w:rsidRDefault="00B15DD7">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221636936" w:history="1">
            <w:r w:rsidRPr="00E13CFC">
              <w:rPr>
                <w:rStyle w:val="Kpr"/>
                <w:noProof/>
              </w:rPr>
              <w:t>C.3.2.</w:t>
            </w:r>
            <w:r>
              <w:rPr>
                <w:rFonts w:asciiTheme="minorHAnsi" w:eastAsiaTheme="minorEastAsia" w:hAnsiTheme="minorHAnsi"/>
                <w:noProof/>
                <w:kern w:val="2"/>
                <w:szCs w:val="24"/>
                <w:lang w:eastAsia="tr-TR"/>
                <w14:ligatures w14:val="standardContextual"/>
              </w:rPr>
              <w:tab/>
            </w:r>
            <w:r w:rsidRPr="00E13CFC">
              <w:rPr>
                <w:rStyle w:val="Kpr"/>
                <w:noProof/>
              </w:rPr>
              <w:t>Öğretim elemanı/araştırmacı performansının değerlendirilmesi</w:t>
            </w:r>
            <w:r>
              <w:rPr>
                <w:noProof/>
                <w:webHidden/>
              </w:rPr>
              <w:tab/>
            </w:r>
            <w:r>
              <w:rPr>
                <w:noProof/>
                <w:webHidden/>
              </w:rPr>
              <w:fldChar w:fldCharType="begin"/>
            </w:r>
            <w:r>
              <w:rPr>
                <w:noProof/>
                <w:webHidden/>
              </w:rPr>
              <w:instrText xml:space="preserve"> PAGEREF _Toc221636936 \h </w:instrText>
            </w:r>
            <w:r>
              <w:rPr>
                <w:noProof/>
                <w:webHidden/>
              </w:rPr>
            </w:r>
            <w:r>
              <w:rPr>
                <w:noProof/>
                <w:webHidden/>
              </w:rPr>
              <w:fldChar w:fldCharType="separate"/>
            </w:r>
            <w:r>
              <w:rPr>
                <w:noProof/>
                <w:webHidden/>
              </w:rPr>
              <w:t>39</w:t>
            </w:r>
            <w:r>
              <w:rPr>
                <w:noProof/>
                <w:webHidden/>
              </w:rPr>
              <w:fldChar w:fldCharType="end"/>
            </w:r>
          </w:hyperlink>
        </w:p>
        <w:p w14:paraId="6347135C" w14:textId="4ACB3E24" w:rsidR="00B15DD7" w:rsidRDefault="00B15DD7">
          <w:pPr>
            <w:pStyle w:val="T1"/>
            <w:tabs>
              <w:tab w:val="left" w:pos="660"/>
              <w:tab w:val="right" w:leader="dot" w:pos="9062"/>
            </w:tabs>
            <w:rPr>
              <w:rFonts w:asciiTheme="minorHAnsi" w:eastAsiaTheme="minorEastAsia" w:hAnsiTheme="minorHAnsi"/>
              <w:noProof/>
              <w:kern w:val="2"/>
              <w:szCs w:val="24"/>
              <w:lang w:eastAsia="tr-TR"/>
              <w14:ligatures w14:val="standardContextual"/>
            </w:rPr>
          </w:pPr>
          <w:hyperlink w:anchor="_Toc221636937" w:history="1">
            <w:r w:rsidRPr="00E13CFC">
              <w:rPr>
                <w:rStyle w:val="Kpr"/>
                <w:bCs/>
                <w:noProof/>
              </w:rPr>
              <w:t>D.</w:t>
            </w:r>
            <w:r>
              <w:rPr>
                <w:rFonts w:asciiTheme="minorHAnsi" w:eastAsiaTheme="minorEastAsia" w:hAnsiTheme="minorHAnsi"/>
                <w:noProof/>
                <w:kern w:val="2"/>
                <w:szCs w:val="24"/>
                <w:lang w:eastAsia="tr-TR"/>
                <w14:ligatures w14:val="standardContextual"/>
              </w:rPr>
              <w:tab/>
            </w:r>
            <w:r w:rsidRPr="00E13CFC">
              <w:rPr>
                <w:rStyle w:val="Kpr"/>
                <w:rFonts w:eastAsiaTheme="majorEastAsia"/>
                <w:noProof/>
              </w:rPr>
              <w:t>TOPLUMSAL</w:t>
            </w:r>
            <w:r w:rsidRPr="00E13CFC">
              <w:rPr>
                <w:rStyle w:val="Kpr"/>
                <w:noProof/>
              </w:rPr>
              <w:t xml:space="preserve"> KATKI</w:t>
            </w:r>
            <w:r>
              <w:rPr>
                <w:noProof/>
                <w:webHidden/>
              </w:rPr>
              <w:tab/>
            </w:r>
            <w:r>
              <w:rPr>
                <w:noProof/>
                <w:webHidden/>
              </w:rPr>
              <w:fldChar w:fldCharType="begin"/>
            </w:r>
            <w:r>
              <w:rPr>
                <w:noProof/>
                <w:webHidden/>
              </w:rPr>
              <w:instrText xml:space="preserve"> PAGEREF _Toc221636937 \h </w:instrText>
            </w:r>
            <w:r>
              <w:rPr>
                <w:noProof/>
                <w:webHidden/>
              </w:rPr>
            </w:r>
            <w:r>
              <w:rPr>
                <w:noProof/>
                <w:webHidden/>
              </w:rPr>
              <w:fldChar w:fldCharType="separate"/>
            </w:r>
            <w:r>
              <w:rPr>
                <w:noProof/>
                <w:webHidden/>
              </w:rPr>
              <w:t>39</w:t>
            </w:r>
            <w:r>
              <w:rPr>
                <w:noProof/>
                <w:webHidden/>
              </w:rPr>
              <w:fldChar w:fldCharType="end"/>
            </w:r>
          </w:hyperlink>
        </w:p>
        <w:p w14:paraId="38BEA636" w14:textId="31329C74" w:rsidR="00B15DD7" w:rsidRDefault="00B15DD7">
          <w:pPr>
            <w:pStyle w:val="T2"/>
            <w:tabs>
              <w:tab w:val="left" w:pos="880"/>
              <w:tab w:val="right" w:leader="dot" w:pos="9062"/>
            </w:tabs>
            <w:rPr>
              <w:rFonts w:asciiTheme="minorHAnsi" w:eastAsiaTheme="minorEastAsia" w:hAnsiTheme="minorHAnsi"/>
              <w:noProof/>
              <w:kern w:val="2"/>
              <w:szCs w:val="24"/>
              <w:lang w:eastAsia="tr-TR"/>
              <w14:ligatures w14:val="standardContextual"/>
            </w:rPr>
          </w:pPr>
          <w:hyperlink w:anchor="_Toc221636938" w:history="1">
            <w:r w:rsidRPr="00E13CFC">
              <w:rPr>
                <w:rStyle w:val="Kpr"/>
                <w:noProof/>
              </w:rPr>
              <w:t>D.1.</w:t>
            </w:r>
            <w:r>
              <w:rPr>
                <w:rFonts w:asciiTheme="minorHAnsi" w:eastAsiaTheme="minorEastAsia" w:hAnsiTheme="minorHAnsi"/>
                <w:noProof/>
                <w:kern w:val="2"/>
                <w:szCs w:val="24"/>
                <w:lang w:eastAsia="tr-TR"/>
                <w14:ligatures w14:val="standardContextual"/>
              </w:rPr>
              <w:tab/>
            </w:r>
            <w:r w:rsidRPr="00E13CFC">
              <w:rPr>
                <w:rStyle w:val="Kpr"/>
                <w:noProof/>
              </w:rPr>
              <w:t>Toplumsal Katkı Süreçlerinin Yönetimi ve Toplumsal Katkı Kaynakları</w:t>
            </w:r>
            <w:r>
              <w:rPr>
                <w:noProof/>
                <w:webHidden/>
              </w:rPr>
              <w:tab/>
            </w:r>
            <w:r>
              <w:rPr>
                <w:noProof/>
                <w:webHidden/>
              </w:rPr>
              <w:fldChar w:fldCharType="begin"/>
            </w:r>
            <w:r>
              <w:rPr>
                <w:noProof/>
                <w:webHidden/>
              </w:rPr>
              <w:instrText xml:space="preserve"> PAGEREF _Toc221636938 \h </w:instrText>
            </w:r>
            <w:r>
              <w:rPr>
                <w:noProof/>
                <w:webHidden/>
              </w:rPr>
            </w:r>
            <w:r>
              <w:rPr>
                <w:noProof/>
                <w:webHidden/>
              </w:rPr>
              <w:fldChar w:fldCharType="separate"/>
            </w:r>
            <w:r>
              <w:rPr>
                <w:noProof/>
                <w:webHidden/>
              </w:rPr>
              <w:t>39</w:t>
            </w:r>
            <w:r>
              <w:rPr>
                <w:noProof/>
                <w:webHidden/>
              </w:rPr>
              <w:fldChar w:fldCharType="end"/>
            </w:r>
          </w:hyperlink>
        </w:p>
        <w:p w14:paraId="04FB2DC7" w14:textId="53655F07" w:rsidR="00B15DD7" w:rsidRDefault="00B15DD7">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221636939" w:history="1">
            <w:r w:rsidRPr="00E13CFC">
              <w:rPr>
                <w:rStyle w:val="Kpr"/>
                <w:noProof/>
              </w:rPr>
              <w:t>D.1.1.</w:t>
            </w:r>
            <w:r>
              <w:rPr>
                <w:rFonts w:asciiTheme="minorHAnsi" w:eastAsiaTheme="minorEastAsia" w:hAnsiTheme="minorHAnsi"/>
                <w:noProof/>
                <w:kern w:val="2"/>
                <w:szCs w:val="24"/>
                <w:lang w:eastAsia="tr-TR"/>
                <w14:ligatures w14:val="standardContextual"/>
              </w:rPr>
              <w:tab/>
            </w:r>
            <w:r w:rsidRPr="00E13CFC">
              <w:rPr>
                <w:rStyle w:val="Kpr"/>
                <w:noProof/>
              </w:rPr>
              <w:t>Toplumsal katkı süreçlerinin yönetimi</w:t>
            </w:r>
            <w:r>
              <w:rPr>
                <w:noProof/>
                <w:webHidden/>
              </w:rPr>
              <w:tab/>
            </w:r>
            <w:r>
              <w:rPr>
                <w:noProof/>
                <w:webHidden/>
              </w:rPr>
              <w:fldChar w:fldCharType="begin"/>
            </w:r>
            <w:r>
              <w:rPr>
                <w:noProof/>
                <w:webHidden/>
              </w:rPr>
              <w:instrText xml:space="preserve"> PAGEREF _Toc221636939 \h </w:instrText>
            </w:r>
            <w:r>
              <w:rPr>
                <w:noProof/>
                <w:webHidden/>
              </w:rPr>
            </w:r>
            <w:r>
              <w:rPr>
                <w:noProof/>
                <w:webHidden/>
              </w:rPr>
              <w:fldChar w:fldCharType="separate"/>
            </w:r>
            <w:r>
              <w:rPr>
                <w:noProof/>
                <w:webHidden/>
              </w:rPr>
              <w:t>39</w:t>
            </w:r>
            <w:r>
              <w:rPr>
                <w:noProof/>
                <w:webHidden/>
              </w:rPr>
              <w:fldChar w:fldCharType="end"/>
            </w:r>
          </w:hyperlink>
        </w:p>
        <w:p w14:paraId="3317DBB3" w14:textId="33B01322" w:rsidR="00B15DD7" w:rsidRDefault="00B15DD7">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221636940" w:history="1">
            <w:r w:rsidRPr="00E13CFC">
              <w:rPr>
                <w:rStyle w:val="Kpr"/>
                <w:noProof/>
              </w:rPr>
              <w:t>D.1.2.</w:t>
            </w:r>
            <w:r>
              <w:rPr>
                <w:rFonts w:asciiTheme="minorHAnsi" w:eastAsiaTheme="minorEastAsia" w:hAnsiTheme="minorHAnsi"/>
                <w:noProof/>
                <w:kern w:val="2"/>
                <w:szCs w:val="24"/>
                <w:lang w:eastAsia="tr-TR"/>
                <w14:ligatures w14:val="standardContextual"/>
              </w:rPr>
              <w:tab/>
            </w:r>
            <w:r w:rsidRPr="00E13CFC">
              <w:rPr>
                <w:rStyle w:val="Kpr"/>
                <w:noProof/>
              </w:rPr>
              <w:t>Kaynaklar</w:t>
            </w:r>
            <w:r>
              <w:rPr>
                <w:noProof/>
                <w:webHidden/>
              </w:rPr>
              <w:tab/>
            </w:r>
            <w:r>
              <w:rPr>
                <w:noProof/>
                <w:webHidden/>
              </w:rPr>
              <w:fldChar w:fldCharType="begin"/>
            </w:r>
            <w:r>
              <w:rPr>
                <w:noProof/>
                <w:webHidden/>
              </w:rPr>
              <w:instrText xml:space="preserve"> PAGEREF _Toc221636940 \h </w:instrText>
            </w:r>
            <w:r>
              <w:rPr>
                <w:noProof/>
                <w:webHidden/>
              </w:rPr>
            </w:r>
            <w:r>
              <w:rPr>
                <w:noProof/>
                <w:webHidden/>
              </w:rPr>
              <w:fldChar w:fldCharType="separate"/>
            </w:r>
            <w:r>
              <w:rPr>
                <w:noProof/>
                <w:webHidden/>
              </w:rPr>
              <w:t>40</w:t>
            </w:r>
            <w:r>
              <w:rPr>
                <w:noProof/>
                <w:webHidden/>
              </w:rPr>
              <w:fldChar w:fldCharType="end"/>
            </w:r>
          </w:hyperlink>
        </w:p>
        <w:p w14:paraId="3554228B" w14:textId="5B54F843" w:rsidR="00B15DD7" w:rsidRDefault="00B15DD7">
          <w:pPr>
            <w:pStyle w:val="T2"/>
            <w:tabs>
              <w:tab w:val="left" w:pos="880"/>
              <w:tab w:val="right" w:leader="dot" w:pos="9062"/>
            </w:tabs>
            <w:rPr>
              <w:rFonts w:asciiTheme="minorHAnsi" w:eastAsiaTheme="minorEastAsia" w:hAnsiTheme="minorHAnsi"/>
              <w:noProof/>
              <w:kern w:val="2"/>
              <w:szCs w:val="24"/>
              <w:lang w:eastAsia="tr-TR"/>
              <w14:ligatures w14:val="standardContextual"/>
            </w:rPr>
          </w:pPr>
          <w:hyperlink w:anchor="_Toc221636941" w:history="1">
            <w:r w:rsidRPr="00E13CFC">
              <w:rPr>
                <w:rStyle w:val="Kpr"/>
                <w:noProof/>
              </w:rPr>
              <w:t>D.2.</w:t>
            </w:r>
            <w:r>
              <w:rPr>
                <w:rFonts w:asciiTheme="minorHAnsi" w:eastAsiaTheme="minorEastAsia" w:hAnsiTheme="minorHAnsi"/>
                <w:noProof/>
                <w:kern w:val="2"/>
                <w:szCs w:val="24"/>
                <w:lang w:eastAsia="tr-TR"/>
                <w14:ligatures w14:val="standardContextual"/>
              </w:rPr>
              <w:tab/>
            </w:r>
            <w:r w:rsidRPr="00E13CFC">
              <w:rPr>
                <w:rStyle w:val="Kpr"/>
                <w:noProof/>
              </w:rPr>
              <w:t>Toplumsal Katkı</w:t>
            </w:r>
            <w:r>
              <w:rPr>
                <w:noProof/>
                <w:webHidden/>
              </w:rPr>
              <w:tab/>
            </w:r>
            <w:r>
              <w:rPr>
                <w:noProof/>
                <w:webHidden/>
              </w:rPr>
              <w:fldChar w:fldCharType="begin"/>
            </w:r>
            <w:r>
              <w:rPr>
                <w:noProof/>
                <w:webHidden/>
              </w:rPr>
              <w:instrText xml:space="preserve"> PAGEREF _Toc221636941 \h </w:instrText>
            </w:r>
            <w:r>
              <w:rPr>
                <w:noProof/>
                <w:webHidden/>
              </w:rPr>
            </w:r>
            <w:r>
              <w:rPr>
                <w:noProof/>
                <w:webHidden/>
              </w:rPr>
              <w:fldChar w:fldCharType="separate"/>
            </w:r>
            <w:r>
              <w:rPr>
                <w:noProof/>
                <w:webHidden/>
              </w:rPr>
              <w:t>40</w:t>
            </w:r>
            <w:r>
              <w:rPr>
                <w:noProof/>
                <w:webHidden/>
              </w:rPr>
              <w:fldChar w:fldCharType="end"/>
            </w:r>
          </w:hyperlink>
        </w:p>
        <w:p w14:paraId="77BDF108" w14:textId="55D3CB4A" w:rsidR="00B15DD7" w:rsidRDefault="00B15DD7">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221636942" w:history="1">
            <w:r w:rsidRPr="00E13CFC">
              <w:rPr>
                <w:rStyle w:val="Kpr"/>
                <w:noProof/>
              </w:rPr>
              <w:t>D.2.1.</w:t>
            </w:r>
            <w:r>
              <w:rPr>
                <w:rFonts w:asciiTheme="minorHAnsi" w:eastAsiaTheme="minorEastAsia" w:hAnsiTheme="minorHAnsi"/>
                <w:noProof/>
                <w:kern w:val="2"/>
                <w:szCs w:val="24"/>
                <w:lang w:eastAsia="tr-TR"/>
                <w14:ligatures w14:val="standardContextual"/>
              </w:rPr>
              <w:tab/>
            </w:r>
            <w:r w:rsidRPr="00E13CFC">
              <w:rPr>
                <w:rStyle w:val="Kpr"/>
                <w:noProof/>
              </w:rPr>
              <w:t>Toplumsal katkı performansının izlenmesi ve değerlendirilmesi</w:t>
            </w:r>
            <w:r>
              <w:rPr>
                <w:noProof/>
                <w:webHidden/>
              </w:rPr>
              <w:tab/>
            </w:r>
            <w:r>
              <w:rPr>
                <w:noProof/>
                <w:webHidden/>
              </w:rPr>
              <w:fldChar w:fldCharType="begin"/>
            </w:r>
            <w:r>
              <w:rPr>
                <w:noProof/>
                <w:webHidden/>
              </w:rPr>
              <w:instrText xml:space="preserve"> PAGEREF _Toc221636942 \h </w:instrText>
            </w:r>
            <w:r>
              <w:rPr>
                <w:noProof/>
                <w:webHidden/>
              </w:rPr>
            </w:r>
            <w:r>
              <w:rPr>
                <w:noProof/>
                <w:webHidden/>
              </w:rPr>
              <w:fldChar w:fldCharType="separate"/>
            </w:r>
            <w:r>
              <w:rPr>
                <w:noProof/>
                <w:webHidden/>
              </w:rPr>
              <w:t>40</w:t>
            </w:r>
            <w:r>
              <w:rPr>
                <w:noProof/>
                <w:webHidden/>
              </w:rPr>
              <w:fldChar w:fldCharType="end"/>
            </w:r>
          </w:hyperlink>
        </w:p>
        <w:p w14:paraId="40790BB9" w14:textId="14CFF27B" w:rsidR="00491BC3" w:rsidRPr="00F477B3" w:rsidRDefault="00491BC3" w:rsidP="00491BC3">
          <w:pPr>
            <w:spacing w:before="120" w:after="120"/>
            <w:rPr>
              <w:rFonts w:eastAsia="Calibri" w:cs="Times New Roman"/>
              <w:kern w:val="2"/>
              <w14:ligatures w14:val="standardContextual"/>
            </w:rPr>
          </w:pPr>
          <w:r w:rsidRPr="00F477B3">
            <w:rPr>
              <w:rFonts w:eastAsia="Calibri" w:cs="Times New Roman"/>
              <w:b/>
              <w:bCs/>
              <w:kern w:val="2"/>
              <w14:ligatures w14:val="standardContextual"/>
            </w:rPr>
            <w:fldChar w:fldCharType="end"/>
          </w:r>
        </w:p>
      </w:sdtContent>
    </w:sdt>
    <w:p w14:paraId="7EC38408" w14:textId="77777777" w:rsidR="00491BC3" w:rsidRPr="00F477B3" w:rsidRDefault="00491BC3" w:rsidP="00491BC3">
      <w:pPr>
        <w:spacing w:before="120" w:after="120"/>
        <w:rPr>
          <w:rFonts w:eastAsia="Calibri" w:cs="Times New Roman"/>
          <w:kern w:val="2"/>
          <w14:ligatures w14:val="standardContextual"/>
        </w:rPr>
      </w:pPr>
    </w:p>
    <w:p w14:paraId="2DAD2037" w14:textId="77777777" w:rsidR="00491BC3" w:rsidRDefault="00491BC3" w:rsidP="00491BC3">
      <w:pPr>
        <w:spacing w:before="120" w:after="120"/>
        <w:rPr>
          <w:rFonts w:eastAsia="Calibri" w:cs="Times New Roman"/>
          <w:kern w:val="2"/>
          <w14:ligatures w14:val="standardContextual"/>
        </w:rPr>
      </w:pPr>
    </w:p>
    <w:p w14:paraId="3E03D303" w14:textId="77777777" w:rsidR="00B15DD7" w:rsidRPr="00F477B3" w:rsidRDefault="00B15DD7" w:rsidP="00491BC3">
      <w:pPr>
        <w:spacing w:before="120" w:after="120"/>
        <w:rPr>
          <w:rFonts w:eastAsia="Calibri" w:cs="Times New Roman"/>
          <w:kern w:val="2"/>
          <w14:ligatures w14:val="standardContextual"/>
        </w:rPr>
      </w:pPr>
    </w:p>
    <w:p w14:paraId="65B9BAD1" w14:textId="77777777" w:rsidR="00491BC3" w:rsidRDefault="00491BC3" w:rsidP="00491BC3">
      <w:pPr>
        <w:pStyle w:val="Balk1"/>
        <w:spacing w:before="120" w:after="120" w:line="240" w:lineRule="auto"/>
        <w:rPr>
          <w:rFonts w:eastAsia="Calibri"/>
        </w:rPr>
      </w:pPr>
      <w:bookmarkStart w:id="0" w:name="_Toc221636868"/>
      <w:r w:rsidRPr="00F477B3">
        <w:rPr>
          <w:rFonts w:eastAsia="Calibri"/>
        </w:rPr>
        <w:lastRenderedPageBreak/>
        <w:t>ÖZET</w:t>
      </w:r>
      <w:bookmarkEnd w:id="0"/>
    </w:p>
    <w:p w14:paraId="15302037" w14:textId="0BBEF61F" w:rsidR="00A23FC6" w:rsidRPr="00A23FC6" w:rsidRDefault="00A23FC6" w:rsidP="00A23FC6">
      <w:r>
        <w:t xml:space="preserve">Bu rapor, İktisadi ve İdari Bilimler Fakültesi’nin Liderlik, Yönetişim ve Kalite, Eğitim-Öğretim, Araştırma-Geliştirme ve Toplumsal Katkı başlıkları kapsamında belirlenmiş ölçütler bakımından 1 Ocak – 31 Aralık 2025 tarihleri arasındaki güçlü ve gelişmeye açık yönlerinin tespiti ile gelişime açık yönlerinin iyileştirilmesi faaliyetlerini değerlendirmeyi amaçlamaktadır. Birim İç Değerlendirme Raporu (BİDR), Fakültemizin Öz Değerlendirme Çalışmasının önemli bir çıktısı olarak kalite güvence sisteminin yürütülmesinde önemli bir sacayağıdır. Rapora esas olan veriler, Birim bünyesinde faaliyetlerini yürüten Çalışma Ekonomisi ve Endüstri İlişkileri, Ekonometri, İktisat, İşletme, Siyaset Bilimi ve Kamu Yönetimi ile Siyaset Bilimi ve Uluslararası İlişkiler </w:t>
      </w:r>
      <w:r w:rsidR="004C2C14">
        <w:t>Bölümleri ile Fakültenin ilgili Komisyon ve Kurullarında alınan kararlardan, ilgili mevzuattan ve İç-Dış Paydaşlardan elde edilen görüş ve önerilerden elde edilmiştir.</w:t>
      </w:r>
      <w:r>
        <w:t xml:space="preserve"> </w:t>
      </w:r>
      <w:r w:rsidR="004C2C14">
        <w:t>Raporun hazırlanma sürecinde katılımcı ve kapsayıcı bir anlayışla Fakülte Kalite Komisyonu Üyeleri ile Birimin akademik ve idari üst yönetimi yer almıştır.</w:t>
      </w:r>
      <w:r>
        <w:t xml:space="preserve"> </w:t>
      </w:r>
    </w:p>
    <w:p w14:paraId="2140BFCA" w14:textId="77777777" w:rsidR="00491BC3" w:rsidRPr="00F477B3" w:rsidRDefault="00491BC3" w:rsidP="00491BC3">
      <w:pPr>
        <w:pStyle w:val="Balk1"/>
        <w:spacing w:before="120" w:after="120" w:line="240" w:lineRule="auto"/>
        <w:rPr>
          <w:rFonts w:eastAsia="Calibri"/>
        </w:rPr>
      </w:pPr>
      <w:bookmarkStart w:id="1" w:name="_Toc221636869"/>
      <w:r w:rsidRPr="00F477B3">
        <w:rPr>
          <w:rFonts w:eastAsia="Calibri"/>
        </w:rPr>
        <w:t>BİRİM HAKKINDA BİLGİLER</w:t>
      </w:r>
      <w:bookmarkEnd w:id="1"/>
    </w:p>
    <w:p w14:paraId="4C0A7662" w14:textId="77777777" w:rsidR="00491BC3" w:rsidRPr="00F477B3" w:rsidRDefault="00491BC3" w:rsidP="00491BC3">
      <w:pPr>
        <w:pStyle w:val="Balk2"/>
        <w:spacing w:before="120" w:after="120"/>
        <w:rPr>
          <w:rFonts w:eastAsia="Calibri"/>
        </w:rPr>
      </w:pPr>
      <w:bookmarkStart w:id="2" w:name="_Toc221636870"/>
      <w:r w:rsidRPr="00F477B3">
        <w:rPr>
          <w:rFonts w:eastAsia="Calibri"/>
        </w:rPr>
        <w:t>İletişim Bilgileri</w:t>
      </w:r>
      <w:bookmarkEnd w:id="2"/>
    </w:p>
    <w:p w14:paraId="486C6AD0" w14:textId="77777777" w:rsidR="00491BC3" w:rsidRPr="00F477B3" w:rsidRDefault="00491BC3" w:rsidP="00491BC3">
      <w:pPr>
        <w:spacing w:before="120" w:after="120"/>
        <w:rPr>
          <w:rFonts w:cs="Times New Roman"/>
        </w:rPr>
      </w:pPr>
    </w:p>
    <w:p w14:paraId="024A85E8" w14:textId="77777777" w:rsidR="00491BC3" w:rsidRDefault="00491BC3" w:rsidP="00491BC3">
      <w:pPr>
        <w:spacing w:before="120" w:after="120"/>
        <w:jc w:val="center"/>
        <w:rPr>
          <w:rFonts w:eastAsia="Calibri" w:cs="Times New Roman"/>
          <w:kern w:val="2"/>
          <w:szCs w:val="24"/>
          <w14:ligatures w14:val="standardContextual"/>
        </w:rPr>
      </w:pPr>
      <w:r w:rsidRPr="00F477B3">
        <w:rPr>
          <w:rFonts w:eastAsia="Calibri" w:cs="Times New Roman"/>
          <w:kern w:val="2"/>
          <w:szCs w:val="24"/>
          <w14:ligatures w14:val="standardContextual"/>
        </w:rPr>
        <w:t>Tablo 1. Birim Hakkında Bilgiler</w:t>
      </w:r>
    </w:p>
    <w:tbl>
      <w:tblPr>
        <w:tblStyle w:val="TabloKlavuzu"/>
        <w:tblW w:w="10165" w:type="dxa"/>
        <w:jc w:val="center"/>
        <w:tblInd w:w="0" w:type="dxa"/>
        <w:tblLayout w:type="fixed"/>
        <w:tblLook w:val="04A0" w:firstRow="1" w:lastRow="0" w:firstColumn="1" w:lastColumn="0" w:noHBand="0" w:noVBand="1"/>
      </w:tblPr>
      <w:tblGrid>
        <w:gridCol w:w="2473"/>
        <w:gridCol w:w="2909"/>
        <w:gridCol w:w="1843"/>
        <w:gridCol w:w="2940"/>
      </w:tblGrid>
      <w:tr w:rsidR="00491BC3" w:rsidRPr="00B46693" w14:paraId="13A8A1F0" w14:textId="77777777" w:rsidTr="009F795F">
        <w:trPr>
          <w:trHeight w:val="270"/>
          <w:jc w:val="center"/>
        </w:trPr>
        <w:tc>
          <w:tcPr>
            <w:tcW w:w="10165" w:type="dxa"/>
            <w:gridSpan w:val="4"/>
          </w:tcPr>
          <w:p w14:paraId="7FFFCEAC" w14:textId="77777777" w:rsidR="00491BC3" w:rsidRPr="00B46693" w:rsidRDefault="00491BC3" w:rsidP="009F795F">
            <w:pPr>
              <w:spacing w:before="120" w:after="120"/>
              <w:rPr>
                <w:rFonts w:eastAsia="Calibri"/>
                <w:b/>
              </w:rPr>
            </w:pPr>
            <w:r w:rsidRPr="00B46693">
              <w:rPr>
                <w:rFonts w:eastAsia="Calibri"/>
                <w:b/>
              </w:rPr>
              <w:t>BİRİM HAKKINDA BİLGİLER</w:t>
            </w:r>
          </w:p>
        </w:tc>
      </w:tr>
      <w:tr w:rsidR="00491BC3" w:rsidRPr="00B46693" w14:paraId="7D40B5A9" w14:textId="77777777" w:rsidTr="009F795F">
        <w:trPr>
          <w:trHeight w:val="558"/>
          <w:jc w:val="center"/>
        </w:trPr>
        <w:tc>
          <w:tcPr>
            <w:tcW w:w="2473" w:type="dxa"/>
          </w:tcPr>
          <w:p w14:paraId="47592B8F" w14:textId="77777777" w:rsidR="00491BC3" w:rsidRPr="00B46693" w:rsidRDefault="00491BC3" w:rsidP="009F795F">
            <w:pPr>
              <w:spacing w:before="120" w:after="120"/>
              <w:rPr>
                <w:rFonts w:eastAsia="Calibri"/>
                <w:b/>
              </w:rPr>
            </w:pPr>
            <w:r w:rsidRPr="00B46693">
              <w:rPr>
                <w:rFonts w:eastAsia="Calibri"/>
                <w:b/>
              </w:rPr>
              <w:t xml:space="preserve">Fakülte Adı </w:t>
            </w:r>
          </w:p>
        </w:tc>
        <w:tc>
          <w:tcPr>
            <w:tcW w:w="7692" w:type="dxa"/>
            <w:gridSpan w:val="3"/>
          </w:tcPr>
          <w:p w14:paraId="42E8EFB4" w14:textId="77777777" w:rsidR="00491BC3" w:rsidRPr="00B46693" w:rsidRDefault="00491BC3" w:rsidP="009F795F">
            <w:pPr>
              <w:spacing w:before="120" w:after="120"/>
              <w:jc w:val="left"/>
              <w:rPr>
                <w:rFonts w:eastAsia="Calibri"/>
              </w:rPr>
            </w:pPr>
            <w:r w:rsidRPr="00B46693">
              <w:rPr>
                <w:rFonts w:eastAsia="Calibri"/>
              </w:rPr>
              <w:t>İKTİSADİ VE İDARİ BİLİMLER FAKÜLTESİ</w:t>
            </w:r>
          </w:p>
        </w:tc>
      </w:tr>
      <w:tr w:rsidR="00491BC3" w:rsidRPr="00B46693" w14:paraId="38581C86" w14:textId="77777777" w:rsidTr="009F795F">
        <w:trPr>
          <w:trHeight w:val="270"/>
          <w:jc w:val="center"/>
        </w:trPr>
        <w:tc>
          <w:tcPr>
            <w:tcW w:w="2473" w:type="dxa"/>
          </w:tcPr>
          <w:p w14:paraId="36861C77" w14:textId="77777777" w:rsidR="00491BC3" w:rsidRPr="00B46693" w:rsidRDefault="00491BC3" w:rsidP="009F795F">
            <w:pPr>
              <w:spacing w:before="120" w:after="120"/>
              <w:rPr>
                <w:rFonts w:eastAsia="Calibri"/>
                <w:b/>
                <w:bCs/>
              </w:rPr>
            </w:pPr>
            <w:r w:rsidRPr="00B46693">
              <w:rPr>
                <w:rFonts w:eastAsia="Calibri"/>
                <w:b/>
                <w:bCs/>
              </w:rPr>
              <w:t>Adres</w:t>
            </w:r>
          </w:p>
        </w:tc>
        <w:tc>
          <w:tcPr>
            <w:tcW w:w="7692" w:type="dxa"/>
            <w:gridSpan w:val="3"/>
          </w:tcPr>
          <w:p w14:paraId="51FED5AD" w14:textId="77777777" w:rsidR="00491BC3" w:rsidRPr="00B46693" w:rsidRDefault="00491BC3" w:rsidP="009F795F">
            <w:pPr>
              <w:spacing w:before="120" w:after="120"/>
              <w:jc w:val="left"/>
              <w:rPr>
                <w:rFonts w:eastAsia="Calibri"/>
              </w:rPr>
            </w:pPr>
            <w:r w:rsidRPr="00B46693">
              <w:rPr>
                <w:rFonts w:eastAsia="Calibri"/>
                <w:color w:val="404041"/>
                <w:shd w:val="clear" w:color="auto" w:fill="FFFFFF"/>
              </w:rPr>
              <w:t xml:space="preserve">Şehit Prof. Dr. İlhan </w:t>
            </w:r>
            <w:proofErr w:type="spellStart"/>
            <w:r w:rsidRPr="00B46693">
              <w:rPr>
                <w:rFonts w:eastAsia="Calibri"/>
                <w:color w:val="404041"/>
                <w:shd w:val="clear" w:color="auto" w:fill="FFFFFF"/>
              </w:rPr>
              <w:t>Varank</w:t>
            </w:r>
            <w:proofErr w:type="spellEnd"/>
            <w:r w:rsidRPr="00B46693">
              <w:rPr>
                <w:rFonts w:eastAsia="Calibri"/>
                <w:color w:val="404041"/>
                <w:shd w:val="clear" w:color="auto" w:fill="FFFFFF"/>
              </w:rPr>
              <w:t xml:space="preserve"> Yerleşkesi 45140 - </w:t>
            </w:r>
            <w:proofErr w:type="spellStart"/>
            <w:r w:rsidRPr="00B46693">
              <w:rPr>
                <w:rFonts w:eastAsia="Calibri"/>
                <w:color w:val="404041"/>
                <w:shd w:val="clear" w:color="auto" w:fill="FFFFFF"/>
              </w:rPr>
              <w:t>Yunusemre</w:t>
            </w:r>
            <w:proofErr w:type="spellEnd"/>
            <w:r w:rsidRPr="00B46693">
              <w:rPr>
                <w:rFonts w:eastAsia="Calibri"/>
                <w:color w:val="404041"/>
                <w:shd w:val="clear" w:color="auto" w:fill="FFFFFF"/>
              </w:rPr>
              <w:t xml:space="preserve"> - MANİSA</w:t>
            </w:r>
          </w:p>
        </w:tc>
      </w:tr>
      <w:tr w:rsidR="00491BC3" w:rsidRPr="00B46693" w14:paraId="4A3901E2" w14:textId="77777777" w:rsidTr="009F795F">
        <w:trPr>
          <w:trHeight w:val="270"/>
          <w:jc w:val="center"/>
        </w:trPr>
        <w:tc>
          <w:tcPr>
            <w:tcW w:w="2473" w:type="dxa"/>
          </w:tcPr>
          <w:p w14:paraId="274B0FE1" w14:textId="77777777" w:rsidR="00491BC3" w:rsidRPr="00B46693" w:rsidRDefault="00491BC3" w:rsidP="009F795F">
            <w:pPr>
              <w:spacing w:before="120" w:after="120"/>
              <w:rPr>
                <w:rFonts w:eastAsia="Calibri"/>
                <w:b/>
                <w:bCs/>
              </w:rPr>
            </w:pPr>
            <w:r w:rsidRPr="00B46693">
              <w:rPr>
                <w:rFonts w:eastAsia="Calibri"/>
                <w:b/>
                <w:bCs/>
              </w:rPr>
              <w:t xml:space="preserve">Telefon/Faks </w:t>
            </w:r>
          </w:p>
        </w:tc>
        <w:tc>
          <w:tcPr>
            <w:tcW w:w="2909" w:type="dxa"/>
          </w:tcPr>
          <w:p w14:paraId="05AD045B" w14:textId="77777777" w:rsidR="00491BC3" w:rsidRPr="00B46693" w:rsidRDefault="00491BC3" w:rsidP="009F795F">
            <w:pPr>
              <w:spacing w:before="120" w:after="120"/>
              <w:jc w:val="left"/>
              <w:rPr>
                <w:rFonts w:eastAsia="Calibri"/>
              </w:rPr>
            </w:pPr>
            <w:r w:rsidRPr="00B46693">
              <w:rPr>
                <w:rFonts w:eastAsia="Calibri"/>
                <w:b/>
                <w:bCs/>
                <w:color w:val="454545"/>
                <w:shd w:val="clear" w:color="auto" w:fill="FFFFFF"/>
              </w:rPr>
              <w:t>0 (236) 201 80 00</w:t>
            </w:r>
          </w:p>
        </w:tc>
        <w:tc>
          <w:tcPr>
            <w:tcW w:w="1843" w:type="dxa"/>
          </w:tcPr>
          <w:p w14:paraId="598CD3D3" w14:textId="77777777" w:rsidR="00491BC3" w:rsidRPr="00B46693" w:rsidRDefault="00491BC3" w:rsidP="009F795F">
            <w:pPr>
              <w:spacing w:before="120" w:after="120"/>
              <w:jc w:val="center"/>
              <w:rPr>
                <w:rFonts w:eastAsia="Calibri"/>
              </w:rPr>
            </w:pPr>
          </w:p>
        </w:tc>
        <w:tc>
          <w:tcPr>
            <w:tcW w:w="2940" w:type="dxa"/>
          </w:tcPr>
          <w:p w14:paraId="0AA72B69" w14:textId="77777777" w:rsidR="00491BC3" w:rsidRPr="00B46693" w:rsidRDefault="00491BC3" w:rsidP="009F795F">
            <w:pPr>
              <w:spacing w:before="120" w:after="120"/>
              <w:jc w:val="center"/>
              <w:rPr>
                <w:rFonts w:eastAsia="Calibri"/>
              </w:rPr>
            </w:pPr>
          </w:p>
        </w:tc>
      </w:tr>
      <w:tr w:rsidR="00491BC3" w:rsidRPr="00B46693" w14:paraId="3614D41C" w14:textId="77777777" w:rsidTr="009F795F">
        <w:trPr>
          <w:trHeight w:val="270"/>
          <w:jc w:val="center"/>
        </w:trPr>
        <w:tc>
          <w:tcPr>
            <w:tcW w:w="2473" w:type="dxa"/>
          </w:tcPr>
          <w:p w14:paraId="080A116C" w14:textId="77777777" w:rsidR="00491BC3" w:rsidRPr="00B46693" w:rsidRDefault="00491BC3" w:rsidP="009F795F">
            <w:pPr>
              <w:spacing w:before="120" w:after="120"/>
              <w:rPr>
                <w:rFonts w:eastAsia="Calibri"/>
                <w:b/>
                <w:bCs/>
              </w:rPr>
            </w:pPr>
            <w:r w:rsidRPr="00B46693">
              <w:rPr>
                <w:rFonts w:eastAsia="Calibri"/>
                <w:b/>
                <w:bCs/>
              </w:rPr>
              <w:t>E-Posta</w:t>
            </w:r>
          </w:p>
        </w:tc>
        <w:tc>
          <w:tcPr>
            <w:tcW w:w="2909" w:type="dxa"/>
          </w:tcPr>
          <w:p w14:paraId="054B194E" w14:textId="77777777" w:rsidR="00491BC3" w:rsidRPr="00B46693" w:rsidRDefault="00491BC3" w:rsidP="009F795F">
            <w:pPr>
              <w:spacing w:before="120" w:after="120"/>
              <w:rPr>
                <w:rFonts w:eastAsia="Calibri"/>
              </w:rPr>
            </w:pPr>
            <w:r w:rsidRPr="00B46693">
              <w:rPr>
                <w:rFonts w:eastAsia="Calibri"/>
                <w:b/>
                <w:bCs/>
                <w:color w:val="454545"/>
                <w:shd w:val="clear" w:color="auto" w:fill="FFFFFF"/>
              </w:rPr>
              <w:t> </w:t>
            </w:r>
            <w:hyperlink r:id="rId13" w:history="1">
              <w:r w:rsidRPr="00B46693">
                <w:rPr>
                  <w:rFonts w:eastAsia="Calibri"/>
                  <w:bCs/>
                  <w:color w:val="000000"/>
                  <w:u w:val="single"/>
                  <w:shd w:val="clear" w:color="auto" w:fill="FFFFFF"/>
                </w:rPr>
                <w:t>iibf.ogrenci@cbu.edu.tr</w:t>
              </w:r>
            </w:hyperlink>
          </w:p>
        </w:tc>
        <w:tc>
          <w:tcPr>
            <w:tcW w:w="1843" w:type="dxa"/>
          </w:tcPr>
          <w:p w14:paraId="2D167A3D" w14:textId="77777777" w:rsidR="00491BC3" w:rsidRPr="00B46693" w:rsidRDefault="00491BC3" w:rsidP="009F795F">
            <w:pPr>
              <w:spacing w:before="120" w:after="120"/>
              <w:jc w:val="center"/>
              <w:rPr>
                <w:rFonts w:eastAsia="Calibri"/>
              </w:rPr>
            </w:pPr>
          </w:p>
        </w:tc>
        <w:tc>
          <w:tcPr>
            <w:tcW w:w="2940" w:type="dxa"/>
          </w:tcPr>
          <w:p w14:paraId="525C32C7" w14:textId="77777777" w:rsidR="00491BC3" w:rsidRPr="00B46693" w:rsidRDefault="00491BC3" w:rsidP="009F795F">
            <w:pPr>
              <w:spacing w:before="120" w:after="120"/>
              <w:jc w:val="center"/>
              <w:rPr>
                <w:rFonts w:eastAsia="Calibri"/>
              </w:rPr>
            </w:pPr>
          </w:p>
        </w:tc>
      </w:tr>
      <w:tr w:rsidR="00491BC3" w:rsidRPr="00B46693" w14:paraId="463CFBE1" w14:textId="77777777" w:rsidTr="009F795F">
        <w:trPr>
          <w:trHeight w:val="270"/>
          <w:jc w:val="center"/>
        </w:trPr>
        <w:tc>
          <w:tcPr>
            <w:tcW w:w="2473" w:type="dxa"/>
          </w:tcPr>
          <w:p w14:paraId="581A0B84" w14:textId="77777777" w:rsidR="00491BC3" w:rsidRPr="00B46693" w:rsidRDefault="00491BC3" w:rsidP="009F795F">
            <w:pPr>
              <w:spacing w:before="120" w:after="120"/>
              <w:rPr>
                <w:rFonts w:eastAsia="Calibri"/>
                <w:b/>
                <w:bCs/>
              </w:rPr>
            </w:pPr>
            <w:r w:rsidRPr="00B46693">
              <w:rPr>
                <w:rFonts w:eastAsia="Calibri"/>
                <w:b/>
                <w:bCs/>
              </w:rPr>
              <w:t xml:space="preserve">Web Adresi </w:t>
            </w:r>
          </w:p>
        </w:tc>
        <w:tc>
          <w:tcPr>
            <w:tcW w:w="2909" w:type="dxa"/>
          </w:tcPr>
          <w:p w14:paraId="7A389C85" w14:textId="77777777" w:rsidR="00491BC3" w:rsidRPr="00B46693" w:rsidRDefault="00491BC3" w:rsidP="009F795F">
            <w:pPr>
              <w:spacing w:before="120" w:after="120"/>
              <w:rPr>
                <w:rFonts w:eastAsia="Calibri"/>
              </w:rPr>
            </w:pPr>
            <w:r w:rsidRPr="00B46693">
              <w:rPr>
                <w:rFonts w:eastAsia="Calibri"/>
              </w:rPr>
              <w:t>iibf.mcbu.edu.tr</w:t>
            </w:r>
          </w:p>
        </w:tc>
        <w:tc>
          <w:tcPr>
            <w:tcW w:w="1843" w:type="dxa"/>
          </w:tcPr>
          <w:p w14:paraId="68D984CA" w14:textId="77777777" w:rsidR="00491BC3" w:rsidRPr="00B46693" w:rsidRDefault="00491BC3" w:rsidP="009F795F">
            <w:pPr>
              <w:spacing w:before="120" w:after="120"/>
              <w:jc w:val="center"/>
              <w:rPr>
                <w:rFonts w:eastAsia="Calibri"/>
              </w:rPr>
            </w:pPr>
          </w:p>
        </w:tc>
        <w:tc>
          <w:tcPr>
            <w:tcW w:w="2940" w:type="dxa"/>
          </w:tcPr>
          <w:p w14:paraId="7BC81790" w14:textId="77777777" w:rsidR="00491BC3" w:rsidRPr="00B46693" w:rsidRDefault="00491BC3" w:rsidP="009F795F">
            <w:pPr>
              <w:spacing w:before="120" w:after="120"/>
              <w:jc w:val="center"/>
              <w:rPr>
                <w:rFonts w:eastAsia="Calibri"/>
              </w:rPr>
            </w:pPr>
          </w:p>
        </w:tc>
      </w:tr>
      <w:tr w:rsidR="00491BC3" w:rsidRPr="00B46693" w14:paraId="535F4F79" w14:textId="77777777" w:rsidTr="009F795F">
        <w:trPr>
          <w:trHeight w:val="270"/>
          <w:jc w:val="center"/>
        </w:trPr>
        <w:tc>
          <w:tcPr>
            <w:tcW w:w="10165" w:type="dxa"/>
            <w:gridSpan w:val="4"/>
          </w:tcPr>
          <w:p w14:paraId="2C97B74A" w14:textId="77777777" w:rsidR="00491BC3" w:rsidRPr="00B46693" w:rsidRDefault="00491BC3" w:rsidP="009F795F">
            <w:pPr>
              <w:spacing w:before="120" w:after="120"/>
              <w:rPr>
                <w:rFonts w:eastAsia="Calibri"/>
                <w:b/>
                <w:bCs/>
              </w:rPr>
            </w:pPr>
            <w:r w:rsidRPr="00B46693">
              <w:rPr>
                <w:rFonts w:eastAsia="Calibri"/>
                <w:b/>
                <w:bCs/>
              </w:rPr>
              <w:t>Raporun Hazırlanmasında Göre Alanlar</w:t>
            </w:r>
          </w:p>
        </w:tc>
      </w:tr>
      <w:tr w:rsidR="00491BC3" w:rsidRPr="00B46693" w14:paraId="31F4038C" w14:textId="77777777" w:rsidTr="009F795F">
        <w:trPr>
          <w:trHeight w:val="270"/>
          <w:jc w:val="center"/>
        </w:trPr>
        <w:tc>
          <w:tcPr>
            <w:tcW w:w="2473" w:type="dxa"/>
          </w:tcPr>
          <w:p w14:paraId="0A78BAA3" w14:textId="77777777" w:rsidR="00491BC3" w:rsidRPr="00B46693" w:rsidRDefault="00491BC3" w:rsidP="009F795F">
            <w:pPr>
              <w:spacing w:before="120" w:after="120"/>
              <w:jc w:val="center"/>
              <w:rPr>
                <w:rFonts w:eastAsia="Calibri"/>
                <w:b/>
                <w:bCs/>
              </w:rPr>
            </w:pPr>
            <w:r w:rsidRPr="00B46693">
              <w:rPr>
                <w:rFonts w:eastAsia="Calibri"/>
                <w:b/>
                <w:bCs/>
              </w:rPr>
              <w:t>Görev</w:t>
            </w:r>
          </w:p>
        </w:tc>
        <w:tc>
          <w:tcPr>
            <w:tcW w:w="2909" w:type="dxa"/>
          </w:tcPr>
          <w:p w14:paraId="549CC559" w14:textId="77777777" w:rsidR="00491BC3" w:rsidRPr="00B46693" w:rsidRDefault="00491BC3" w:rsidP="009F795F">
            <w:pPr>
              <w:spacing w:before="120" w:after="120"/>
              <w:jc w:val="center"/>
              <w:rPr>
                <w:rFonts w:eastAsia="Calibri"/>
                <w:b/>
                <w:bCs/>
              </w:rPr>
            </w:pPr>
            <w:r w:rsidRPr="00B46693">
              <w:rPr>
                <w:rFonts w:eastAsia="Calibri"/>
                <w:b/>
                <w:bCs/>
              </w:rPr>
              <w:t>Unvanı, Adı, Soyadı</w:t>
            </w:r>
          </w:p>
        </w:tc>
        <w:tc>
          <w:tcPr>
            <w:tcW w:w="1843" w:type="dxa"/>
          </w:tcPr>
          <w:p w14:paraId="1D4BC1C6" w14:textId="77777777" w:rsidR="00491BC3" w:rsidRPr="00B46693" w:rsidRDefault="00491BC3" w:rsidP="009F795F">
            <w:pPr>
              <w:spacing w:before="120" w:after="120"/>
              <w:jc w:val="center"/>
              <w:rPr>
                <w:rFonts w:eastAsia="Calibri"/>
                <w:b/>
                <w:bCs/>
              </w:rPr>
            </w:pPr>
            <w:r w:rsidRPr="00B46693">
              <w:rPr>
                <w:rFonts w:eastAsia="Calibri"/>
                <w:b/>
                <w:bCs/>
              </w:rPr>
              <w:t>Telefon</w:t>
            </w:r>
          </w:p>
        </w:tc>
        <w:tc>
          <w:tcPr>
            <w:tcW w:w="2940" w:type="dxa"/>
          </w:tcPr>
          <w:p w14:paraId="7E55859E" w14:textId="77777777" w:rsidR="00491BC3" w:rsidRPr="00B46693" w:rsidRDefault="00491BC3" w:rsidP="009F795F">
            <w:pPr>
              <w:spacing w:before="120" w:after="120"/>
              <w:jc w:val="center"/>
              <w:rPr>
                <w:rFonts w:eastAsia="Calibri"/>
                <w:b/>
                <w:bCs/>
              </w:rPr>
            </w:pPr>
            <w:r w:rsidRPr="00B46693">
              <w:rPr>
                <w:rFonts w:eastAsia="Calibri"/>
                <w:b/>
                <w:bCs/>
              </w:rPr>
              <w:t>E-posta</w:t>
            </w:r>
          </w:p>
        </w:tc>
      </w:tr>
      <w:tr w:rsidR="00491BC3" w:rsidRPr="00B46693" w14:paraId="22E1D8C5" w14:textId="77777777" w:rsidTr="009F795F">
        <w:trPr>
          <w:trHeight w:val="270"/>
          <w:jc w:val="center"/>
        </w:trPr>
        <w:tc>
          <w:tcPr>
            <w:tcW w:w="2473" w:type="dxa"/>
            <w:vAlign w:val="center"/>
          </w:tcPr>
          <w:p w14:paraId="7938E327" w14:textId="77777777" w:rsidR="00491BC3" w:rsidRPr="00B46693" w:rsidRDefault="00491BC3" w:rsidP="009F795F">
            <w:pPr>
              <w:spacing w:before="120" w:after="120"/>
              <w:rPr>
                <w:rFonts w:eastAsia="Calibri"/>
                <w:b/>
                <w:bCs/>
              </w:rPr>
            </w:pPr>
            <w:r w:rsidRPr="00B46693">
              <w:rPr>
                <w:rFonts w:eastAsia="Calibri"/>
                <w:b/>
                <w:bCs/>
              </w:rPr>
              <w:t>Dekan</w:t>
            </w:r>
          </w:p>
        </w:tc>
        <w:tc>
          <w:tcPr>
            <w:tcW w:w="2909" w:type="dxa"/>
            <w:vAlign w:val="center"/>
          </w:tcPr>
          <w:p w14:paraId="166F5272" w14:textId="77777777" w:rsidR="00491BC3" w:rsidRPr="00B46693" w:rsidRDefault="00491BC3" w:rsidP="009F795F">
            <w:pPr>
              <w:spacing w:before="120" w:after="120"/>
              <w:rPr>
                <w:rFonts w:eastAsia="Calibri"/>
              </w:rPr>
            </w:pPr>
            <w:r w:rsidRPr="00B46693">
              <w:rPr>
                <w:rFonts w:eastAsia="Calibri"/>
              </w:rPr>
              <w:t>Prof. Dr. Asena GÜLOVA</w:t>
            </w:r>
          </w:p>
        </w:tc>
        <w:tc>
          <w:tcPr>
            <w:tcW w:w="1843" w:type="dxa"/>
            <w:vAlign w:val="center"/>
          </w:tcPr>
          <w:p w14:paraId="47BA9BE2" w14:textId="77777777" w:rsidR="00491BC3" w:rsidRPr="00B46693" w:rsidRDefault="00491BC3" w:rsidP="009F795F">
            <w:pPr>
              <w:spacing w:before="120" w:after="120"/>
              <w:jc w:val="left"/>
              <w:rPr>
                <w:rFonts w:eastAsia="Calibri"/>
              </w:rPr>
            </w:pPr>
            <w:r w:rsidRPr="00B46693">
              <w:rPr>
                <w:rFonts w:eastAsia="Calibri"/>
              </w:rPr>
              <w:t>532 580 44 43</w:t>
            </w:r>
          </w:p>
        </w:tc>
        <w:tc>
          <w:tcPr>
            <w:tcW w:w="2940" w:type="dxa"/>
            <w:vAlign w:val="center"/>
          </w:tcPr>
          <w:p w14:paraId="5CFAF6FB" w14:textId="77777777" w:rsidR="00491BC3" w:rsidRPr="00B46693" w:rsidRDefault="00491BC3" w:rsidP="009F795F">
            <w:pPr>
              <w:spacing w:before="120" w:after="120"/>
              <w:rPr>
                <w:rFonts w:eastAsia="Calibri"/>
                <w:color w:val="000000"/>
              </w:rPr>
            </w:pPr>
            <w:r w:rsidRPr="00B46693">
              <w:rPr>
                <w:rFonts w:eastAsia="Calibri"/>
                <w:color w:val="000000"/>
              </w:rPr>
              <w:t>asena.gulova@cbu.edu.tr</w:t>
            </w:r>
          </w:p>
        </w:tc>
      </w:tr>
      <w:tr w:rsidR="00491BC3" w:rsidRPr="00B46693" w14:paraId="74EBA4F4" w14:textId="77777777" w:rsidTr="009F795F">
        <w:trPr>
          <w:trHeight w:val="270"/>
          <w:jc w:val="center"/>
        </w:trPr>
        <w:tc>
          <w:tcPr>
            <w:tcW w:w="2473" w:type="dxa"/>
            <w:vAlign w:val="center"/>
          </w:tcPr>
          <w:p w14:paraId="4D45D262" w14:textId="77777777" w:rsidR="00491BC3" w:rsidRPr="00B46693" w:rsidRDefault="00491BC3" w:rsidP="009F795F">
            <w:pPr>
              <w:spacing w:before="120" w:after="120"/>
              <w:rPr>
                <w:rFonts w:eastAsia="Calibri"/>
                <w:b/>
                <w:bCs/>
              </w:rPr>
            </w:pPr>
            <w:r w:rsidRPr="00B46693">
              <w:rPr>
                <w:rFonts w:eastAsia="Calibri"/>
                <w:b/>
                <w:bCs/>
              </w:rPr>
              <w:t>Sorumlu Dekan Yrd.</w:t>
            </w:r>
          </w:p>
        </w:tc>
        <w:tc>
          <w:tcPr>
            <w:tcW w:w="2909" w:type="dxa"/>
            <w:vAlign w:val="center"/>
          </w:tcPr>
          <w:p w14:paraId="0AA4EB1F" w14:textId="77777777" w:rsidR="00491BC3" w:rsidRPr="00B46693" w:rsidRDefault="00491BC3" w:rsidP="009F795F">
            <w:pPr>
              <w:spacing w:before="120" w:after="120"/>
              <w:rPr>
                <w:rFonts w:eastAsia="Calibri"/>
              </w:rPr>
            </w:pPr>
            <w:r w:rsidRPr="00B46693">
              <w:rPr>
                <w:rFonts w:eastAsia="Calibri"/>
              </w:rPr>
              <w:t>Prof. Dr. Umut KEDİKLİ</w:t>
            </w:r>
          </w:p>
        </w:tc>
        <w:tc>
          <w:tcPr>
            <w:tcW w:w="1843" w:type="dxa"/>
            <w:vAlign w:val="center"/>
          </w:tcPr>
          <w:p w14:paraId="73DCBEDA" w14:textId="77777777" w:rsidR="00491BC3" w:rsidRPr="00B46693" w:rsidRDefault="00491BC3" w:rsidP="009F795F">
            <w:pPr>
              <w:spacing w:before="120" w:after="120"/>
              <w:rPr>
                <w:rFonts w:eastAsia="Calibri"/>
              </w:rPr>
            </w:pPr>
            <w:r w:rsidRPr="00B46693">
              <w:rPr>
                <w:rFonts w:eastAsia="Calibri"/>
              </w:rPr>
              <w:t>505 271 79 74</w:t>
            </w:r>
          </w:p>
        </w:tc>
        <w:tc>
          <w:tcPr>
            <w:tcW w:w="2940" w:type="dxa"/>
            <w:vAlign w:val="center"/>
          </w:tcPr>
          <w:p w14:paraId="7692B30B" w14:textId="77777777" w:rsidR="00491BC3" w:rsidRPr="00B46693" w:rsidRDefault="00491BC3" w:rsidP="009F795F">
            <w:pPr>
              <w:spacing w:before="120" w:after="120"/>
              <w:rPr>
                <w:rFonts w:eastAsia="Calibri"/>
                <w:color w:val="000000"/>
              </w:rPr>
            </w:pPr>
            <w:r w:rsidRPr="00B46693">
              <w:rPr>
                <w:rFonts w:eastAsia="Calibri"/>
                <w:color w:val="000000"/>
              </w:rPr>
              <w:t>umut.kedikli@cbu.edu.tr</w:t>
            </w:r>
          </w:p>
        </w:tc>
      </w:tr>
      <w:tr w:rsidR="00491BC3" w:rsidRPr="00B46693" w14:paraId="48632915" w14:textId="77777777" w:rsidTr="009F795F">
        <w:trPr>
          <w:trHeight w:val="270"/>
          <w:jc w:val="center"/>
        </w:trPr>
        <w:tc>
          <w:tcPr>
            <w:tcW w:w="2473" w:type="dxa"/>
            <w:vAlign w:val="center"/>
          </w:tcPr>
          <w:p w14:paraId="0F241D81" w14:textId="77777777" w:rsidR="00491BC3" w:rsidRPr="00B46693" w:rsidRDefault="00491BC3" w:rsidP="009F795F">
            <w:pPr>
              <w:spacing w:before="120" w:after="120"/>
              <w:rPr>
                <w:rFonts w:eastAsia="Calibri"/>
                <w:b/>
                <w:bCs/>
              </w:rPr>
            </w:pPr>
            <w:r w:rsidRPr="00B46693">
              <w:rPr>
                <w:rFonts w:eastAsia="Calibri"/>
                <w:b/>
                <w:bCs/>
              </w:rPr>
              <w:t>Fakülte Sekreteri</w:t>
            </w:r>
          </w:p>
        </w:tc>
        <w:tc>
          <w:tcPr>
            <w:tcW w:w="2909" w:type="dxa"/>
            <w:vAlign w:val="center"/>
          </w:tcPr>
          <w:p w14:paraId="778C90E3" w14:textId="77777777" w:rsidR="00491BC3" w:rsidRPr="00B46693" w:rsidRDefault="00491BC3" w:rsidP="009F795F">
            <w:pPr>
              <w:spacing w:before="120" w:after="120"/>
              <w:rPr>
                <w:rFonts w:eastAsia="Calibri"/>
              </w:rPr>
            </w:pPr>
            <w:r w:rsidRPr="00B46693">
              <w:rPr>
                <w:rFonts w:eastAsia="Calibri"/>
              </w:rPr>
              <w:t>Özgür ALPARSLAN</w:t>
            </w:r>
          </w:p>
        </w:tc>
        <w:tc>
          <w:tcPr>
            <w:tcW w:w="1843" w:type="dxa"/>
            <w:vAlign w:val="center"/>
          </w:tcPr>
          <w:p w14:paraId="669F490D" w14:textId="77777777" w:rsidR="00491BC3" w:rsidRPr="00B46693" w:rsidRDefault="00491BC3" w:rsidP="009F795F">
            <w:pPr>
              <w:spacing w:before="120" w:after="120"/>
              <w:rPr>
                <w:rFonts w:eastAsia="Calibri"/>
              </w:rPr>
            </w:pPr>
            <w:r w:rsidRPr="00B46693">
              <w:rPr>
                <w:rFonts w:eastAsia="Calibri"/>
              </w:rPr>
              <w:t>555 523 66 62</w:t>
            </w:r>
          </w:p>
        </w:tc>
        <w:tc>
          <w:tcPr>
            <w:tcW w:w="2940" w:type="dxa"/>
            <w:vAlign w:val="center"/>
          </w:tcPr>
          <w:p w14:paraId="07C269D8" w14:textId="77777777" w:rsidR="00491BC3" w:rsidRPr="00B46693" w:rsidRDefault="00491BC3" w:rsidP="009F795F">
            <w:pPr>
              <w:spacing w:before="120" w:after="120"/>
              <w:rPr>
                <w:rFonts w:eastAsia="Calibri"/>
                <w:color w:val="000000"/>
              </w:rPr>
            </w:pPr>
            <w:r w:rsidRPr="00B46693">
              <w:rPr>
                <w:rFonts w:eastAsia="Calibri"/>
                <w:color w:val="000000"/>
              </w:rPr>
              <w:t>ozgur.alparslan@cbu.edu.tr</w:t>
            </w:r>
          </w:p>
        </w:tc>
      </w:tr>
      <w:tr w:rsidR="00491BC3" w:rsidRPr="00B46693" w14:paraId="3628113A" w14:textId="77777777" w:rsidTr="009F795F">
        <w:trPr>
          <w:trHeight w:val="558"/>
          <w:jc w:val="center"/>
        </w:trPr>
        <w:tc>
          <w:tcPr>
            <w:tcW w:w="2473" w:type="dxa"/>
            <w:vAlign w:val="center"/>
          </w:tcPr>
          <w:p w14:paraId="1F2BEB83" w14:textId="77777777" w:rsidR="00491BC3" w:rsidRPr="00B46693" w:rsidRDefault="00491BC3" w:rsidP="009F795F">
            <w:pPr>
              <w:spacing w:before="120" w:after="120"/>
              <w:rPr>
                <w:rFonts w:eastAsia="Calibri"/>
                <w:b/>
                <w:bCs/>
              </w:rPr>
            </w:pPr>
            <w:r w:rsidRPr="00B46693">
              <w:rPr>
                <w:rFonts w:eastAsia="Calibri"/>
                <w:b/>
                <w:bCs/>
              </w:rPr>
              <w:t>Birim Kalite Ekibi Başkanı</w:t>
            </w:r>
          </w:p>
        </w:tc>
        <w:tc>
          <w:tcPr>
            <w:tcW w:w="2909" w:type="dxa"/>
            <w:vAlign w:val="center"/>
          </w:tcPr>
          <w:p w14:paraId="72F6D51B" w14:textId="77777777" w:rsidR="00491BC3" w:rsidRPr="00B46693" w:rsidRDefault="00491BC3" w:rsidP="009F795F">
            <w:pPr>
              <w:spacing w:before="120" w:after="120"/>
              <w:rPr>
                <w:rFonts w:eastAsia="Calibri"/>
              </w:rPr>
            </w:pPr>
            <w:r w:rsidRPr="00B46693">
              <w:rPr>
                <w:rFonts w:eastAsia="Calibri"/>
              </w:rPr>
              <w:t>Prof. Dr. Umut KEDİKLİ</w:t>
            </w:r>
          </w:p>
        </w:tc>
        <w:tc>
          <w:tcPr>
            <w:tcW w:w="1843" w:type="dxa"/>
            <w:vAlign w:val="center"/>
          </w:tcPr>
          <w:p w14:paraId="025A68D2" w14:textId="77777777" w:rsidR="00491BC3" w:rsidRPr="00B46693" w:rsidRDefault="00491BC3" w:rsidP="009F795F">
            <w:pPr>
              <w:spacing w:before="120" w:after="120"/>
              <w:rPr>
                <w:rFonts w:eastAsia="Calibri"/>
              </w:rPr>
            </w:pPr>
            <w:r w:rsidRPr="00B46693">
              <w:rPr>
                <w:rFonts w:eastAsia="Calibri"/>
              </w:rPr>
              <w:t>505 271 79 74</w:t>
            </w:r>
          </w:p>
        </w:tc>
        <w:tc>
          <w:tcPr>
            <w:tcW w:w="2940" w:type="dxa"/>
            <w:vAlign w:val="center"/>
          </w:tcPr>
          <w:p w14:paraId="6173E514" w14:textId="77777777" w:rsidR="00491BC3" w:rsidRPr="00B46693" w:rsidRDefault="00491BC3" w:rsidP="009F795F">
            <w:pPr>
              <w:spacing w:before="120" w:after="120"/>
              <w:rPr>
                <w:rFonts w:eastAsia="Calibri"/>
                <w:color w:val="000000"/>
              </w:rPr>
            </w:pPr>
            <w:r w:rsidRPr="00B46693">
              <w:rPr>
                <w:rFonts w:eastAsia="Calibri"/>
                <w:color w:val="000000"/>
              </w:rPr>
              <w:t>umut.kedikli@cbu.edu.tr</w:t>
            </w:r>
          </w:p>
        </w:tc>
      </w:tr>
      <w:tr w:rsidR="00491BC3" w:rsidRPr="00B46693" w14:paraId="720DFE22" w14:textId="77777777" w:rsidTr="009F795F">
        <w:trPr>
          <w:trHeight w:val="270"/>
          <w:jc w:val="center"/>
        </w:trPr>
        <w:tc>
          <w:tcPr>
            <w:tcW w:w="2473" w:type="dxa"/>
            <w:vAlign w:val="center"/>
          </w:tcPr>
          <w:p w14:paraId="3A29AA33" w14:textId="77777777" w:rsidR="00491BC3" w:rsidRPr="00B46693" w:rsidRDefault="00491BC3" w:rsidP="009F795F">
            <w:pPr>
              <w:spacing w:before="120" w:after="120"/>
              <w:rPr>
                <w:rFonts w:eastAsia="Calibri"/>
                <w:b/>
                <w:bCs/>
              </w:rPr>
            </w:pPr>
            <w:r w:rsidRPr="00B46693">
              <w:rPr>
                <w:rFonts w:eastAsia="Calibri"/>
                <w:b/>
                <w:bCs/>
              </w:rPr>
              <w:t>Kalite Komisyonu Üyesi</w:t>
            </w:r>
          </w:p>
        </w:tc>
        <w:tc>
          <w:tcPr>
            <w:tcW w:w="2909" w:type="dxa"/>
            <w:vAlign w:val="center"/>
          </w:tcPr>
          <w:p w14:paraId="6B732EFB" w14:textId="77777777" w:rsidR="00491BC3" w:rsidRPr="00B46693" w:rsidRDefault="00491BC3" w:rsidP="009F795F">
            <w:pPr>
              <w:spacing w:before="120" w:after="120"/>
              <w:rPr>
                <w:rFonts w:eastAsia="Calibri"/>
              </w:rPr>
            </w:pPr>
            <w:r w:rsidRPr="00B46693">
              <w:rPr>
                <w:rFonts w:eastAsia="Calibri"/>
              </w:rPr>
              <w:t>Prof. Dr. Tuncer ÖZDİL</w:t>
            </w:r>
          </w:p>
        </w:tc>
        <w:tc>
          <w:tcPr>
            <w:tcW w:w="1843" w:type="dxa"/>
            <w:vAlign w:val="center"/>
          </w:tcPr>
          <w:p w14:paraId="3CDE45D3" w14:textId="77777777" w:rsidR="00491BC3" w:rsidRPr="00B46693" w:rsidRDefault="00491BC3" w:rsidP="009F795F">
            <w:pPr>
              <w:spacing w:before="120" w:after="120"/>
              <w:rPr>
                <w:rFonts w:eastAsia="Calibri"/>
              </w:rPr>
            </w:pPr>
            <w:r w:rsidRPr="00B46693">
              <w:rPr>
                <w:rFonts w:eastAsia="Calibri"/>
              </w:rPr>
              <w:t>533 346 73 32</w:t>
            </w:r>
          </w:p>
        </w:tc>
        <w:tc>
          <w:tcPr>
            <w:tcW w:w="2940" w:type="dxa"/>
            <w:vAlign w:val="center"/>
          </w:tcPr>
          <w:p w14:paraId="36298632" w14:textId="77777777" w:rsidR="00491BC3" w:rsidRPr="00B46693" w:rsidRDefault="00491BC3" w:rsidP="009F795F">
            <w:pPr>
              <w:spacing w:before="120" w:after="120"/>
              <w:rPr>
                <w:rFonts w:eastAsia="Calibri"/>
                <w:color w:val="000000"/>
              </w:rPr>
            </w:pPr>
            <w:r w:rsidRPr="00B46693">
              <w:rPr>
                <w:rFonts w:eastAsia="Calibri"/>
                <w:color w:val="000000"/>
              </w:rPr>
              <w:t>tuncer.ozdil@cbu.edu.tr</w:t>
            </w:r>
          </w:p>
        </w:tc>
      </w:tr>
      <w:tr w:rsidR="00491BC3" w:rsidRPr="00B46693" w14:paraId="67C935F5" w14:textId="77777777" w:rsidTr="009F795F">
        <w:trPr>
          <w:trHeight w:val="270"/>
          <w:jc w:val="center"/>
        </w:trPr>
        <w:tc>
          <w:tcPr>
            <w:tcW w:w="2473" w:type="dxa"/>
            <w:vAlign w:val="center"/>
          </w:tcPr>
          <w:p w14:paraId="1DDB539E" w14:textId="77777777" w:rsidR="00491BC3" w:rsidRPr="00B46693" w:rsidRDefault="00491BC3" w:rsidP="009F795F">
            <w:pPr>
              <w:spacing w:before="120" w:after="120"/>
              <w:rPr>
                <w:rFonts w:eastAsia="Calibri"/>
                <w:b/>
                <w:bCs/>
              </w:rPr>
            </w:pPr>
            <w:r w:rsidRPr="00B46693">
              <w:rPr>
                <w:rFonts w:eastAsia="Calibri"/>
                <w:b/>
                <w:bCs/>
              </w:rPr>
              <w:lastRenderedPageBreak/>
              <w:t>Kalite Komisyonu Üyesi</w:t>
            </w:r>
          </w:p>
        </w:tc>
        <w:tc>
          <w:tcPr>
            <w:tcW w:w="2909" w:type="dxa"/>
            <w:vAlign w:val="center"/>
          </w:tcPr>
          <w:p w14:paraId="02239238" w14:textId="77777777" w:rsidR="00491BC3" w:rsidRPr="00B46693" w:rsidRDefault="00491BC3" w:rsidP="009F795F">
            <w:pPr>
              <w:spacing w:before="120" w:after="120"/>
              <w:rPr>
                <w:rFonts w:eastAsia="Calibri"/>
              </w:rPr>
            </w:pPr>
            <w:r w:rsidRPr="00B46693">
              <w:rPr>
                <w:rFonts w:eastAsia="Calibri"/>
              </w:rPr>
              <w:t>Prof.</w:t>
            </w:r>
            <w:r>
              <w:rPr>
                <w:rFonts w:eastAsia="Calibri"/>
              </w:rPr>
              <w:t xml:space="preserve"> </w:t>
            </w:r>
            <w:r w:rsidRPr="00B46693">
              <w:rPr>
                <w:rFonts w:eastAsia="Calibri"/>
              </w:rPr>
              <w:t>Dr. İlkay DİLBER</w:t>
            </w:r>
          </w:p>
        </w:tc>
        <w:tc>
          <w:tcPr>
            <w:tcW w:w="1843" w:type="dxa"/>
            <w:vAlign w:val="center"/>
          </w:tcPr>
          <w:p w14:paraId="29AD1C34" w14:textId="77777777" w:rsidR="00491BC3" w:rsidRPr="00B46693" w:rsidRDefault="00491BC3" w:rsidP="009F795F">
            <w:pPr>
              <w:spacing w:before="120" w:after="120"/>
              <w:rPr>
                <w:rFonts w:eastAsia="Calibri"/>
              </w:rPr>
            </w:pPr>
            <w:r w:rsidRPr="00B46693">
              <w:rPr>
                <w:rFonts w:eastAsia="Calibri"/>
              </w:rPr>
              <w:t>535 818 76 48</w:t>
            </w:r>
          </w:p>
        </w:tc>
        <w:tc>
          <w:tcPr>
            <w:tcW w:w="2940" w:type="dxa"/>
            <w:vAlign w:val="center"/>
          </w:tcPr>
          <w:p w14:paraId="711FB0A9" w14:textId="77777777" w:rsidR="00491BC3" w:rsidRPr="00B46693" w:rsidRDefault="00491BC3" w:rsidP="009F795F">
            <w:pPr>
              <w:spacing w:before="120" w:after="120"/>
              <w:rPr>
                <w:rFonts w:eastAsia="Calibri"/>
                <w:color w:val="000000"/>
              </w:rPr>
            </w:pPr>
            <w:r w:rsidRPr="00B46693">
              <w:rPr>
                <w:rFonts w:eastAsia="Calibri"/>
                <w:color w:val="000000"/>
              </w:rPr>
              <w:t>ilkay.dilber@cbu.edu.tr</w:t>
            </w:r>
          </w:p>
        </w:tc>
      </w:tr>
      <w:tr w:rsidR="00491BC3" w:rsidRPr="00B46693" w14:paraId="19420BEB" w14:textId="77777777" w:rsidTr="009F795F">
        <w:trPr>
          <w:trHeight w:val="270"/>
          <w:jc w:val="center"/>
        </w:trPr>
        <w:tc>
          <w:tcPr>
            <w:tcW w:w="2473" w:type="dxa"/>
            <w:vAlign w:val="center"/>
          </w:tcPr>
          <w:p w14:paraId="2D27EDDE" w14:textId="77777777" w:rsidR="00491BC3" w:rsidRPr="00B46693" w:rsidRDefault="00491BC3" w:rsidP="009F795F">
            <w:pPr>
              <w:spacing w:before="120" w:after="120"/>
              <w:rPr>
                <w:rFonts w:eastAsia="Calibri"/>
                <w:b/>
                <w:bCs/>
              </w:rPr>
            </w:pPr>
            <w:r w:rsidRPr="00B46693">
              <w:rPr>
                <w:rFonts w:eastAsia="Calibri"/>
                <w:b/>
                <w:bCs/>
              </w:rPr>
              <w:t>Kalite Komisyonu Üyesi</w:t>
            </w:r>
          </w:p>
        </w:tc>
        <w:tc>
          <w:tcPr>
            <w:tcW w:w="2909" w:type="dxa"/>
            <w:vAlign w:val="center"/>
          </w:tcPr>
          <w:p w14:paraId="6FDD2CC5" w14:textId="77777777" w:rsidR="00491BC3" w:rsidRPr="00B46693" w:rsidRDefault="00491BC3" w:rsidP="009F795F">
            <w:pPr>
              <w:spacing w:before="120" w:after="120"/>
              <w:rPr>
                <w:rFonts w:eastAsia="Calibri"/>
              </w:rPr>
            </w:pPr>
            <w:r w:rsidRPr="00B46693">
              <w:rPr>
                <w:rFonts w:eastAsia="Calibri"/>
              </w:rPr>
              <w:t>Prof.</w:t>
            </w:r>
            <w:r>
              <w:rPr>
                <w:rFonts w:eastAsia="Calibri"/>
              </w:rPr>
              <w:t xml:space="preserve"> </w:t>
            </w:r>
            <w:r w:rsidRPr="00B46693">
              <w:rPr>
                <w:rFonts w:eastAsia="Calibri"/>
              </w:rPr>
              <w:t>Dr. Mustafa MIYNAT</w:t>
            </w:r>
          </w:p>
        </w:tc>
        <w:tc>
          <w:tcPr>
            <w:tcW w:w="1843" w:type="dxa"/>
            <w:vAlign w:val="center"/>
          </w:tcPr>
          <w:p w14:paraId="130B7A94" w14:textId="77777777" w:rsidR="00491BC3" w:rsidRPr="00B46693" w:rsidRDefault="00491BC3" w:rsidP="009F795F">
            <w:pPr>
              <w:spacing w:before="120" w:after="120"/>
              <w:rPr>
                <w:rFonts w:eastAsia="Calibri"/>
              </w:rPr>
            </w:pPr>
            <w:r w:rsidRPr="00B46693">
              <w:rPr>
                <w:rFonts w:eastAsia="Calibri"/>
              </w:rPr>
              <w:t>543 795 26 79</w:t>
            </w:r>
          </w:p>
        </w:tc>
        <w:tc>
          <w:tcPr>
            <w:tcW w:w="2940" w:type="dxa"/>
            <w:vAlign w:val="center"/>
          </w:tcPr>
          <w:p w14:paraId="3A6A40BB" w14:textId="77777777" w:rsidR="00491BC3" w:rsidRPr="00B46693" w:rsidRDefault="00491BC3" w:rsidP="009F795F">
            <w:pPr>
              <w:spacing w:before="120" w:after="120"/>
              <w:rPr>
                <w:rFonts w:eastAsia="Calibri"/>
                <w:color w:val="000000"/>
              </w:rPr>
            </w:pPr>
            <w:r w:rsidRPr="00B46693">
              <w:rPr>
                <w:rFonts w:eastAsia="Calibri"/>
                <w:color w:val="000000"/>
              </w:rPr>
              <w:t>mustafa.miynat@cbu.edu.tr</w:t>
            </w:r>
          </w:p>
        </w:tc>
      </w:tr>
      <w:tr w:rsidR="00491BC3" w:rsidRPr="00B46693" w14:paraId="3BA1851A" w14:textId="77777777" w:rsidTr="009F795F">
        <w:trPr>
          <w:trHeight w:val="270"/>
          <w:jc w:val="center"/>
        </w:trPr>
        <w:tc>
          <w:tcPr>
            <w:tcW w:w="2473" w:type="dxa"/>
            <w:vAlign w:val="center"/>
          </w:tcPr>
          <w:p w14:paraId="15D002E0" w14:textId="77777777" w:rsidR="00491BC3" w:rsidRPr="00B46693" w:rsidRDefault="00491BC3" w:rsidP="009F795F">
            <w:pPr>
              <w:spacing w:before="120" w:after="120"/>
              <w:rPr>
                <w:rFonts w:eastAsia="Calibri"/>
              </w:rPr>
            </w:pPr>
            <w:r w:rsidRPr="00B46693">
              <w:rPr>
                <w:rFonts w:eastAsia="Calibri"/>
                <w:b/>
                <w:bCs/>
              </w:rPr>
              <w:t>Kalite Komisyonu Üyesi</w:t>
            </w:r>
          </w:p>
        </w:tc>
        <w:tc>
          <w:tcPr>
            <w:tcW w:w="2909" w:type="dxa"/>
            <w:vAlign w:val="center"/>
          </w:tcPr>
          <w:p w14:paraId="680B104F" w14:textId="77777777" w:rsidR="00491BC3" w:rsidRPr="00B46693" w:rsidRDefault="00491BC3" w:rsidP="009F795F">
            <w:pPr>
              <w:spacing w:before="120" w:after="120"/>
              <w:rPr>
                <w:rFonts w:eastAsia="Calibri"/>
              </w:rPr>
            </w:pPr>
            <w:r w:rsidRPr="00B46693">
              <w:rPr>
                <w:rFonts w:eastAsia="Calibri"/>
              </w:rPr>
              <w:t>Prof. Dr. Sibel SELİM</w:t>
            </w:r>
          </w:p>
        </w:tc>
        <w:tc>
          <w:tcPr>
            <w:tcW w:w="1843" w:type="dxa"/>
            <w:vAlign w:val="center"/>
          </w:tcPr>
          <w:p w14:paraId="0B7D84BD" w14:textId="77777777" w:rsidR="00491BC3" w:rsidRPr="00B46693" w:rsidRDefault="00491BC3" w:rsidP="009F795F">
            <w:pPr>
              <w:spacing w:before="120" w:after="120"/>
              <w:rPr>
                <w:rFonts w:eastAsia="Calibri"/>
              </w:rPr>
            </w:pPr>
            <w:r w:rsidRPr="00B46693">
              <w:rPr>
                <w:rFonts w:eastAsia="Calibri"/>
              </w:rPr>
              <w:t>505 398 16 46</w:t>
            </w:r>
          </w:p>
        </w:tc>
        <w:tc>
          <w:tcPr>
            <w:tcW w:w="2940" w:type="dxa"/>
            <w:vAlign w:val="center"/>
          </w:tcPr>
          <w:p w14:paraId="6959F88F" w14:textId="77777777" w:rsidR="00491BC3" w:rsidRPr="00B46693" w:rsidRDefault="00491BC3" w:rsidP="009F795F">
            <w:pPr>
              <w:spacing w:before="120" w:after="120"/>
              <w:rPr>
                <w:rFonts w:eastAsia="Calibri"/>
                <w:color w:val="000000"/>
              </w:rPr>
            </w:pPr>
            <w:r w:rsidRPr="00B46693">
              <w:rPr>
                <w:rFonts w:eastAsia="Calibri"/>
                <w:color w:val="000000"/>
              </w:rPr>
              <w:t>sibel.selim@cbu.edu.tr</w:t>
            </w:r>
          </w:p>
        </w:tc>
      </w:tr>
      <w:tr w:rsidR="00491BC3" w:rsidRPr="00B46693" w14:paraId="5054226B" w14:textId="77777777" w:rsidTr="009F795F">
        <w:trPr>
          <w:trHeight w:val="270"/>
          <w:jc w:val="center"/>
        </w:trPr>
        <w:tc>
          <w:tcPr>
            <w:tcW w:w="2473" w:type="dxa"/>
            <w:vAlign w:val="center"/>
          </w:tcPr>
          <w:p w14:paraId="3E7C19A7" w14:textId="77777777" w:rsidR="00491BC3" w:rsidRPr="00B46693" w:rsidRDefault="00491BC3" w:rsidP="009F795F">
            <w:pPr>
              <w:spacing w:before="120" w:after="120"/>
              <w:rPr>
                <w:rFonts w:eastAsia="Calibri"/>
                <w:b/>
                <w:bCs/>
              </w:rPr>
            </w:pPr>
            <w:r w:rsidRPr="00B46693">
              <w:rPr>
                <w:rFonts w:eastAsia="Calibri"/>
                <w:b/>
                <w:bCs/>
              </w:rPr>
              <w:t>Kalite Komisyonu Üyesi</w:t>
            </w:r>
          </w:p>
        </w:tc>
        <w:tc>
          <w:tcPr>
            <w:tcW w:w="2909" w:type="dxa"/>
            <w:vAlign w:val="center"/>
          </w:tcPr>
          <w:p w14:paraId="39F0E207" w14:textId="77777777" w:rsidR="00491BC3" w:rsidRPr="00B46693" w:rsidRDefault="00491BC3" w:rsidP="009F795F">
            <w:pPr>
              <w:spacing w:before="120" w:after="120"/>
              <w:rPr>
                <w:rFonts w:eastAsia="Calibri"/>
              </w:rPr>
            </w:pPr>
            <w:r w:rsidRPr="00B46693">
              <w:rPr>
                <w:rFonts w:eastAsia="Calibri"/>
              </w:rPr>
              <w:t>Prof. Dr. Serhat BAŞTAN</w:t>
            </w:r>
          </w:p>
        </w:tc>
        <w:tc>
          <w:tcPr>
            <w:tcW w:w="1843" w:type="dxa"/>
            <w:vAlign w:val="center"/>
          </w:tcPr>
          <w:p w14:paraId="691BEF85" w14:textId="77777777" w:rsidR="00491BC3" w:rsidRPr="00B46693" w:rsidRDefault="00491BC3" w:rsidP="009F795F">
            <w:pPr>
              <w:spacing w:before="120" w:after="120"/>
              <w:rPr>
                <w:rFonts w:eastAsia="Calibri"/>
              </w:rPr>
            </w:pPr>
            <w:r w:rsidRPr="00B46693">
              <w:rPr>
                <w:rFonts w:eastAsia="Calibri"/>
              </w:rPr>
              <w:t>532 695 09 94</w:t>
            </w:r>
          </w:p>
        </w:tc>
        <w:tc>
          <w:tcPr>
            <w:tcW w:w="2940" w:type="dxa"/>
            <w:vAlign w:val="center"/>
          </w:tcPr>
          <w:p w14:paraId="6FC0BE5E" w14:textId="77777777" w:rsidR="00491BC3" w:rsidRPr="00B46693" w:rsidRDefault="00491BC3" w:rsidP="009F795F">
            <w:pPr>
              <w:spacing w:before="120" w:after="120"/>
              <w:rPr>
                <w:rFonts w:eastAsia="Calibri"/>
                <w:color w:val="000000"/>
              </w:rPr>
            </w:pPr>
            <w:r w:rsidRPr="00B46693">
              <w:rPr>
                <w:rFonts w:eastAsia="Calibri"/>
                <w:color w:val="000000"/>
              </w:rPr>
              <w:t>serhat.bastan@cbu.edu.tr</w:t>
            </w:r>
          </w:p>
        </w:tc>
      </w:tr>
      <w:tr w:rsidR="00491BC3" w:rsidRPr="00B46693" w14:paraId="079377C0" w14:textId="77777777" w:rsidTr="009F795F">
        <w:trPr>
          <w:trHeight w:val="270"/>
          <w:jc w:val="center"/>
        </w:trPr>
        <w:tc>
          <w:tcPr>
            <w:tcW w:w="2473" w:type="dxa"/>
            <w:vAlign w:val="center"/>
          </w:tcPr>
          <w:p w14:paraId="46B94FE4" w14:textId="77777777" w:rsidR="00491BC3" w:rsidRPr="00B46693" w:rsidRDefault="00491BC3" w:rsidP="009F795F">
            <w:pPr>
              <w:spacing w:before="120" w:after="120"/>
              <w:rPr>
                <w:rFonts w:eastAsia="Calibri"/>
                <w:b/>
                <w:bCs/>
              </w:rPr>
            </w:pPr>
            <w:r w:rsidRPr="00B46693">
              <w:rPr>
                <w:rFonts w:eastAsia="Calibri"/>
                <w:b/>
                <w:bCs/>
              </w:rPr>
              <w:t>Kalite Komisyonu Üyesi</w:t>
            </w:r>
          </w:p>
        </w:tc>
        <w:tc>
          <w:tcPr>
            <w:tcW w:w="2909" w:type="dxa"/>
            <w:vAlign w:val="center"/>
          </w:tcPr>
          <w:p w14:paraId="4E3AC2AE" w14:textId="77777777" w:rsidR="00491BC3" w:rsidRPr="00B46693" w:rsidRDefault="00491BC3" w:rsidP="009F795F">
            <w:pPr>
              <w:spacing w:before="120" w:after="120"/>
              <w:rPr>
                <w:rFonts w:eastAsia="Calibri"/>
              </w:rPr>
            </w:pPr>
            <w:r w:rsidRPr="00B46693">
              <w:rPr>
                <w:rFonts w:eastAsia="Calibri"/>
              </w:rPr>
              <w:t>Prof. Dr. Umut KEDİKLİ</w:t>
            </w:r>
          </w:p>
        </w:tc>
        <w:tc>
          <w:tcPr>
            <w:tcW w:w="1843" w:type="dxa"/>
            <w:vAlign w:val="center"/>
          </w:tcPr>
          <w:p w14:paraId="3F4B79C8" w14:textId="77777777" w:rsidR="00491BC3" w:rsidRPr="00B46693" w:rsidRDefault="00491BC3" w:rsidP="009F795F">
            <w:pPr>
              <w:spacing w:before="120" w:after="120"/>
              <w:rPr>
                <w:rFonts w:eastAsia="Calibri"/>
              </w:rPr>
            </w:pPr>
            <w:r w:rsidRPr="00B46693">
              <w:rPr>
                <w:rFonts w:eastAsia="Calibri"/>
              </w:rPr>
              <w:t>505 271 79 74</w:t>
            </w:r>
          </w:p>
        </w:tc>
        <w:tc>
          <w:tcPr>
            <w:tcW w:w="2940" w:type="dxa"/>
            <w:vAlign w:val="center"/>
          </w:tcPr>
          <w:p w14:paraId="4D8BCF10" w14:textId="77777777" w:rsidR="00491BC3" w:rsidRPr="00B46693" w:rsidRDefault="00491BC3" w:rsidP="009F795F">
            <w:pPr>
              <w:spacing w:before="120" w:after="120"/>
              <w:rPr>
                <w:rFonts w:eastAsia="Calibri"/>
                <w:color w:val="000000"/>
              </w:rPr>
            </w:pPr>
            <w:r w:rsidRPr="00B46693">
              <w:rPr>
                <w:rFonts w:eastAsia="Calibri"/>
                <w:color w:val="000000"/>
              </w:rPr>
              <w:t>umut.kedikli@cbu.edu.tr</w:t>
            </w:r>
          </w:p>
        </w:tc>
      </w:tr>
      <w:tr w:rsidR="00491BC3" w:rsidRPr="00B46693" w14:paraId="38BB8340" w14:textId="77777777" w:rsidTr="009F795F">
        <w:trPr>
          <w:trHeight w:val="270"/>
          <w:jc w:val="center"/>
        </w:trPr>
        <w:tc>
          <w:tcPr>
            <w:tcW w:w="2473" w:type="dxa"/>
            <w:vAlign w:val="center"/>
          </w:tcPr>
          <w:p w14:paraId="3F65B98C" w14:textId="77777777" w:rsidR="00491BC3" w:rsidRPr="00B46693" w:rsidRDefault="00491BC3" w:rsidP="009F795F">
            <w:pPr>
              <w:spacing w:before="120" w:after="120"/>
              <w:rPr>
                <w:rFonts w:eastAsia="Calibri"/>
                <w:b/>
                <w:bCs/>
              </w:rPr>
            </w:pPr>
            <w:r w:rsidRPr="00B46693">
              <w:rPr>
                <w:rFonts w:eastAsia="Calibri"/>
                <w:b/>
                <w:bCs/>
              </w:rPr>
              <w:t>Kalite Komisyonu Üyesi</w:t>
            </w:r>
          </w:p>
        </w:tc>
        <w:tc>
          <w:tcPr>
            <w:tcW w:w="2909" w:type="dxa"/>
            <w:vAlign w:val="center"/>
          </w:tcPr>
          <w:p w14:paraId="3C8BFD90" w14:textId="77777777" w:rsidR="00491BC3" w:rsidRPr="00B46693" w:rsidRDefault="00491BC3" w:rsidP="009F795F">
            <w:pPr>
              <w:spacing w:before="120" w:after="120"/>
              <w:rPr>
                <w:rFonts w:eastAsia="Calibri"/>
              </w:rPr>
            </w:pPr>
            <w:r w:rsidRPr="00B46693">
              <w:rPr>
                <w:rFonts w:eastAsia="Calibri"/>
              </w:rPr>
              <w:t>Araş. Gör. Dr.</w:t>
            </w:r>
            <w:r>
              <w:rPr>
                <w:rFonts w:eastAsia="Calibri"/>
              </w:rPr>
              <w:t xml:space="preserve"> </w:t>
            </w:r>
            <w:r w:rsidRPr="00B46693">
              <w:rPr>
                <w:rFonts w:eastAsia="Calibri"/>
              </w:rPr>
              <w:t>Osman GÜLDEN</w:t>
            </w:r>
          </w:p>
        </w:tc>
        <w:tc>
          <w:tcPr>
            <w:tcW w:w="1843" w:type="dxa"/>
            <w:vAlign w:val="center"/>
          </w:tcPr>
          <w:p w14:paraId="618B3EA6" w14:textId="77777777" w:rsidR="00491BC3" w:rsidRPr="00B46693" w:rsidRDefault="00491BC3" w:rsidP="009F795F">
            <w:pPr>
              <w:spacing w:before="120" w:after="120"/>
              <w:rPr>
                <w:rFonts w:eastAsia="Calibri"/>
              </w:rPr>
            </w:pPr>
            <w:r w:rsidRPr="00B46693">
              <w:rPr>
                <w:rFonts w:eastAsia="Calibri"/>
              </w:rPr>
              <w:t>505 943 00 98</w:t>
            </w:r>
          </w:p>
        </w:tc>
        <w:tc>
          <w:tcPr>
            <w:tcW w:w="2940" w:type="dxa"/>
            <w:vAlign w:val="center"/>
          </w:tcPr>
          <w:p w14:paraId="35EF4F21" w14:textId="77777777" w:rsidR="00491BC3" w:rsidRPr="00B46693" w:rsidRDefault="00491BC3" w:rsidP="009F795F">
            <w:pPr>
              <w:spacing w:before="120" w:after="120"/>
              <w:rPr>
                <w:rFonts w:eastAsia="Calibri"/>
                <w:color w:val="000000"/>
              </w:rPr>
            </w:pPr>
            <w:r w:rsidRPr="00B46693">
              <w:rPr>
                <w:rFonts w:eastAsia="Calibri"/>
                <w:color w:val="000000"/>
              </w:rPr>
              <w:t>osman.gulden@cbu.edu.tr</w:t>
            </w:r>
          </w:p>
        </w:tc>
      </w:tr>
      <w:tr w:rsidR="00491BC3" w:rsidRPr="00B46693" w14:paraId="4BC05A9F" w14:textId="77777777" w:rsidTr="009F795F">
        <w:trPr>
          <w:trHeight w:val="270"/>
          <w:jc w:val="center"/>
        </w:trPr>
        <w:tc>
          <w:tcPr>
            <w:tcW w:w="2473" w:type="dxa"/>
            <w:vAlign w:val="center"/>
          </w:tcPr>
          <w:p w14:paraId="0CA6F510" w14:textId="77777777" w:rsidR="00491BC3" w:rsidRPr="00B46693" w:rsidRDefault="00491BC3" w:rsidP="009F795F">
            <w:pPr>
              <w:spacing w:before="120" w:after="120"/>
              <w:rPr>
                <w:rFonts w:eastAsia="Calibri"/>
                <w:b/>
                <w:bCs/>
              </w:rPr>
            </w:pPr>
            <w:r w:rsidRPr="00B46693">
              <w:rPr>
                <w:rFonts w:eastAsia="Calibri"/>
                <w:b/>
                <w:bCs/>
              </w:rPr>
              <w:t>Kalite Komisyonu Üyesi</w:t>
            </w:r>
          </w:p>
        </w:tc>
        <w:tc>
          <w:tcPr>
            <w:tcW w:w="2909" w:type="dxa"/>
            <w:vAlign w:val="center"/>
          </w:tcPr>
          <w:p w14:paraId="7C140CDF" w14:textId="77777777" w:rsidR="00491BC3" w:rsidRPr="00B46693" w:rsidRDefault="00491BC3" w:rsidP="009F795F">
            <w:pPr>
              <w:spacing w:before="120" w:after="120"/>
              <w:rPr>
                <w:rFonts w:eastAsia="Calibri"/>
              </w:rPr>
            </w:pPr>
            <w:r w:rsidRPr="00B46693">
              <w:rPr>
                <w:rFonts w:eastAsia="Calibri"/>
              </w:rPr>
              <w:t>Araş. Gör. Dr.</w:t>
            </w:r>
            <w:r>
              <w:rPr>
                <w:rFonts w:eastAsia="Calibri"/>
              </w:rPr>
              <w:t xml:space="preserve"> </w:t>
            </w:r>
            <w:r w:rsidRPr="00B46693">
              <w:rPr>
                <w:rFonts w:eastAsia="Calibri"/>
              </w:rPr>
              <w:t>Gökhan ÖZKUBAT</w:t>
            </w:r>
          </w:p>
        </w:tc>
        <w:tc>
          <w:tcPr>
            <w:tcW w:w="1843" w:type="dxa"/>
            <w:vAlign w:val="center"/>
          </w:tcPr>
          <w:p w14:paraId="283ED1B5" w14:textId="77777777" w:rsidR="00491BC3" w:rsidRPr="00B46693" w:rsidRDefault="00491BC3" w:rsidP="009F795F">
            <w:pPr>
              <w:spacing w:before="120" w:after="120"/>
              <w:rPr>
                <w:rFonts w:eastAsia="Calibri"/>
              </w:rPr>
            </w:pPr>
            <w:r w:rsidRPr="00B46693">
              <w:rPr>
                <w:rFonts w:eastAsia="Calibri"/>
              </w:rPr>
              <w:t>542 771 64 14</w:t>
            </w:r>
          </w:p>
        </w:tc>
        <w:tc>
          <w:tcPr>
            <w:tcW w:w="2940" w:type="dxa"/>
            <w:vAlign w:val="center"/>
          </w:tcPr>
          <w:p w14:paraId="0CFFC8A0" w14:textId="77777777" w:rsidR="00491BC3" w:rsidRPr="00B46693" w:rsidRDefault="00491BC3" w:rsidP="009F795F">
            <w:pPr>
              <w:spacing w:before="120" w:after="120"/>
              <w:rPr>
                <w:rFonts w:eastAsia="Calibri"/>
                <w:color w:val="000000"/>
              </w:rPr>
            </w:pPr>
            <w:r w:rsidRPr="00B46693">
              <w:rPr>
                <w:rFonts w:eastAsia="Calibri"/>
                <w:color w:val="000000"/>
              </w:rPr>
              <w:t>gokhan.ozkubat@cbu.edu.tr</w:t>
            </w:r>
          </w:p>
        </w:tc>
      </w:tr>
      <w:tr w:rsidR="00491BC3" w:rsidRPr="00B46693" w14:paraId="78B7CF4E" w14:textId="77777777" w:rsidTr="009F795F">
        <w:trPr>
          <w:trHeight w:val="288"/>
          <w:jc w:val="center"/>
        </w:trPr>
        <w:tc>
          <w:tcPr>
            <w:tcW w:w="2473" w:type="dxa"/>
            <w:vAlign w:val="center"/>
          </w:tcPr>
          <w:p w14:paraId="2D615DF4" w14:textId="77777777" w:rsidR="00491BC3" w:rsidRPr="00B46693" w:rsidRDefault="00491BC3" w:rsidP="009F795F">
            <w:pPr>
              <w:spacing w:before="120" w:after="120"/>
              <w:rPr>
                <w:rFonts w:eastAsia="Calibri"/>
                <w:b/>
                <w:bCs/>
              </w:rPr>
            </w:pPr>
            <w:r w:rsidRPr="00B46693">
              <w:rPr>
                <w:rFonts w:eastAsia="Calibri"/>
                <w:b/>
                <w:bCs/>
              </w:rPr>
              <w:t>Kalite Komisyonu Üyesi</w:t>
            </w:r>
          </w:p>
        </w:tc>
        <w:tc>
          <w:tcPr>
            <w:tcW w:w="2909" w:type="dxa"/>
            <w:vAlign w:val="center"/>
          </w:tcPr>
          <w:p w14:paraId="0B5E2B77" w14:textId="77777777" w:rsidR="00491BC3" w:rsidRPr="00B46693" w:rsidRDefault="00491BC3" w:rsidP="009F795F">
            <w:pPr>
              <w:spacing w:before="120" w:after="120"/>
              <w:rPr>
                <w:rFonts w:eastAsia="Calibri"/>
              </w:rPr>
            </w:pPr>
            <w:r w:rsidRPr="00B46693">
              <w:rPr>
                <w:rFonts w:eastAsia="Calibri"/>
              </w:rPr>
              <w:t>Araş.</w:t>
            </w:r>
            <w:r>
              <w:rPr>
                <w:rFonts w:eastAsia="Calibri"/>
              </w:rPr>
              <w:t xml:space="preserve"> </w:t>
            </w:r>
            <w:r w:rsidRPr="00B46693">
              <w:rPr>
                <w:rFonts w:eastAsia="Calibri"/>
              </w:rPr>
              <w:t>Gör. Dr.</w:t>
            </w:r>
            <w:r>
              <w:rPr>
                <w:rFonts w:eastAsia="Calibri"/>
              </w:rPr>
              <w:t xml:space="preserve"> </w:t>
            </w:r>
            <w:r w:rsidRPr="00B46693">
              <w:rPr>
                <w:rFonts w:eastAsia="Calibri"/>
              </w:rPr>
              <w:t>Mahmure ERCAN</w:t>
            </w:r>
          </w:p>
        </w:tc>
        <w:tc>
          <w:tcPr>
            <w:tcW w:w="1843" w:type="dxa"/>
            <w:vAlign w:val="center"/>
          </w:tcPr>
          <w:p w14:paraId="36B63532" w14:textId="77777777" w:rsidR="00491BC3" w:rsidRPr="00B46693" w:rsidRDefault="00491BC3" w:rsidP="009F795F">
            <w:pPr>
              <w:spacing w:before="120" w:after="120"/>
              <w:rPr>
                <w:rFonts w:eastAsia="Calibri"/>
              </w:rPr>
            </w:pPr>
            <w:r w:rsidRPr="00B46693">
              <w:rPr>
                <w:rFonts w:eastAsia="Calibri"/>
              </w:rPr>
              <w:t>555 578 50 57</w:t>
            </w:r>
          </w:p>
        </w:tc>
        <w:tc>
          <w:tcPr>
            <w:tcW w:w="2940" w:type="dxa"/>
            <w:vAlign w:val="center"/>
          </w:tcPr>
          <w:p w14:paraId="07238527" w14:textId="77777777" w:rsidR="00491BC3" w:rsidRPr="00B46693" w:rsidRDefault="00491BC3" w:rsidP="009F795F">
            <w:pPr>
              <w:spacing w:before="120" w:after="120"/>
              <w:rPr>
                <w:rFonts w:eastAsia="Calibri"/>
                <w:color w:val="000000"/>
              </w:rPr>
            </w:pPr>
            <w:r w:rsidRPr="00B46693">
              <w:rPr>
                <w:rFonts w:eastAsia="Calibri"/>
                <w:color w:val="000000"/>
              </w:rPr>
              <w:t>mahmure.ercan@cbu.edu.tr</w:t>
            </w:r>
          </w:p>
        </w:tc>
      </w:tr>
      <w:tr w:rsidR="00491BC3" w:rsidRPr="00B46693" w14:paraId="2BA7E06A" w14:textId="77777777" w:rsidTr="009F795F">
        <w:trPr>
          <w:trHeight w:val="541"/>
          <w:jc w:val="center"/>
        </w:trPr>
        <w:tc>
          <w:tcPr>
            <w:tcW w:w="2473" w:type="dxa"/>
          </w:tcPr>
          <w:p w14:paraId="3E98CEA2" w14:textId="77777777" w:rsidR="00491BC3" w:rsidRPr="00B46693" w:rsidRDefault="00491BC3" w:rsidP="009F795F">
            <w:pPr>
              <w:spacing w:before="120" w:after="120"/>
              <w:rPr>
                <w:rFonts w:eastAsia="Calibri"/>
                <w:b/>
                <w:bCs/>
              </w:rPr>
            </w:pPr>
            <w:r w:rsidRPr="00B46693">
              <w:rPr>
                <w:rFonts w:eastAsia="Calibri"/>
                <w:b/>
                <w:bCs/>
              </w:rPr>
              <w:t>Kalite Komisyonu Üyesi</w:t>
            </w:r>
          </w:p>
        </w:tc>
        <w:tc>
          <w:tcPr>
            <w:tcW w:w="2909" w:type="dxa"/>
          </w:tcPr>
          <w:p w14:paraId="073BFAE4" w14:textId="77777777" w:rsidR="00491BC3" w:rsidRPr="00B46693" w:rsidRDefault="00491BC3" w:rsidP="009F795F">
            <w:pPr>
              <w:spacing w:before="120" w:after="120"/>
              <w:rPr>
                <w:rFonts w:eastAsia="Calibri"/>
              </w:rPr>
            </w:pPr>
            <w:r w:rsidRPr="00B46693">
              <w:rPr>
                <w:rFonts w:eastAsia="Calibri"/>
              </w:rPr>
              <w:t>Araş. Gör. Dr.</w:t>
            </w:r>
            <w:r>
              <w:rPr>
                <w:rFonts w:eastAsia="Calibri"/>
              </w:rPr>
              <w:t xml:space="preserve"> </w:t>
            </w:r>
            <w:r w:rsidRPr="00B46693">
              <w:rPr>
                <w:rFonts w:eastAsia="Calibri"/>
              </w:rPr>
              <w:t>Ayşe EFE</w:t>
            </w:r>
          </w:p>
        </w:tc>
        <w:tc>
          <w:tcPr>
            <w:tcW w:w="1843" w:type="dxa"/>
          </w:tcPr>
          <w:p w14:paraId="2314AEBC" w14:textId="77777777" w:rsidR="00491BC3" w:rsidRPr="00B46693" w:rsidRDefault="00491BC3" w:rsidP="009F795F">
            <w:pPr>
              <w:spacing w:before="120" w:after="120"/>
              <w:rPr>
                <w:rFonts w:eastAsia="Calibri"/>
              </w:rPr>
            </w:pPr>
            <w:r w:rsidRPr="00B46693">
              <w:rPr>
                <w:rFonts w:eastAsia="Calibri"/>
              </w:rPr>
              <w:t>542 242 24 67</w:t>
            </w:r>
          </w:p>
        </w:tc>
        <w:tc>
          <w:tcPr>
            <w:tcW w:w="2940" w:type="dxa"/>
          </w:tcPr>
          <w:p w14:paraId="6B8014B9" w14:textId="77777777" w:rsidR="00491BC3" w:rsidRPr="00B46693" w:rsidRDefault="00491BC3" w:rsidP="009F795F">
            <w:pPr>
              <w:spacing w:before="120" w:after="120"/>
              <w:rPr>
                <w:rFonts w:eastAsia="Calibri"/>
                <w:color w:val="000000"/>
              </w:rPr>
            </w:pPr>
            <w:r w:rsidRPr="00B46693">
              <w:rPr>
                <w:rFonts w:eastAsia="Calibri"/>
                <w:color w:val="000000"/>
              </w:rPr>
              <w:t>ayse.efe@cbu.edu.tr</w:t>
            </w:r>
          </w:p>
        </w:tc>
      </w:tr>
      <w:tr w:rsidR="00491BC3" w:rsidRPr="00B46693" w14:paraId="19C1866C" w14:textId="77777777" w:rsidTr="009F795F">
        <w:trPr>
          <w:trHeight w:val="541"/>
          <w:jc w:val="center"/>
        </w:trPr>
        <w:tc>
          <w:tcPr>
            <w:tcW w:w="2473" w:type="dxa"/>
          </w:tcPr>
          <w:p w14:paraId="625908DD" w14:textId="77777777" w:rsidR="00491BC3" w:rsidRPr="00B46693" w:rsidRDefault="00491BC3" w:rsidP="009F795F">
            <w:pPr>
              <w:spacing w:before="120" w:after="120"/>
              <w:rPr>
                <w:rFonts w:eastAsia="Calibri"/>
                <w:b/>
                <w:bCs/>
              </w:rPr>
            </w:pPr>
            <w:r w:rsidRPr="00B46693">
              <w:rPr>
                <w:rFonts w:eastAsia="Calibri"/>
                <w:b/>
                <w:bCs/>
              </w:rPr>
              <w:t>Kalite Komisyonu Üyesi</w:t>
            </w:r>
          </w:p>
        </w:tc>
        <w:tc>
          <w:tcPr>
            <w:tcW w:w="2909" w:type="dxa"/>
          </w:tcPr>
          <w:p w14:paraId="0CB5F5A2" w14:textId="77777777" w:rsidR="00491BC3" w:rsidRPr="00B46693" w:rsidRDefault="00491BC3" w:rsidP="009F795F">
            <w:pPr>
              <w:spacing w:before="120" w:after="120"/>
              <w:rPr>
                <w:rFonts w:eastAsia="Calibri"/>
              </w:rPr>
            </w:pPr>
            <w:r w:rsidRPr="00B46693">
              <w:rPr>
                <w:rFonts w:eastAsia="Calibri"/>
              </w:rPr>
              <w:t>Araş. Gör. Selin GÖRAL NAZLIOĞLU</w:t>
            </w:r>
          </w:p>
        </w:tc>
        <w:tc>
          <w:tcPr>
            <w:tcW w:w="1843" w:type="dxa"/>
          </w:tcPr>
          <w:p w14:paraId="3B9CF82E" w14:textId="77777777" w:rsidR="00491BC3" w:rsidRPr="00B46693" w:rsidRDefault="00491BC3" w:rsidP="009F795F">
            <w:pPr>
              <w:spacing w:before="120" w:after="120"/>
              <w:rPr>
                <w:rFonts w:eastAsia="Calibri"/>
              </w:rPr>
            </w:pPr>
            <w:r w:rsidRPr="00B46693">
              <w:rPr>
                <w:rFonts w:eastAsia="Calibri"/>
              </w:rPr>
              <w:t>545 394 13 02</w:t>
            </w:r>
          </w:p>
        </w:tc>
        <w:tc>
          <w:tcPr>
            <w:tcW w:w="2940" w:type="dxa"/>
          </w:tcPr>
          <w:p w14:paraId="0FE9DC9F" w14:textId="77777777" w:rsidR="00491BC3" w:rsidRPr="00B46693" w:rsidRDefault="00491BC3" w:rsidP="009F795F">
            <w:pPr>
              <w:spacing w:before="120" w:after="120"/>
              <w:rPr>
                <w:rFonts w:eastAsia="Calibri"/>
                <w:color w:val="000000"/>
              </w:rPr>
            </w:pPr>
            <w:r w:rsidRPr="00B46693">
              <w:rPr>
                <w:rFonts w:eastAsia="Calibri"/>
                <w:color w:val="000000"/>
              </w:rPr>
              <w:t>selin.goral@cbu.edu.tr</w:t>
            </w:r>
          </w:p>
        </w:tc>
      </w:tr>
      <w:tr w:rsidR="00491BC3" w:rsidRPr="00B46693" w14:paraId="7CCD5886" w14:textId="77777777" w:rsidTr="009F795F">
        <w:trPr>
          <w:trHeight w:val="270"/>
          <w:jc w:val="center"/>
        </w:trPr>
        <w:tc>
          <w:tcPr>
            <w:tcW w:w="2473" w:type="dxa"/>
          </w:tcPr>
          <w:p w14:paraId="304E9BBA" w14:textId="77777777" w:rsidR="00491BC3" w:rsidRPr="00B46693" w:rsidRDefault="00491BC3" w:rsidP="009F795F">
            <w:pPr>
              <w:spacing w:before="120" w:after="120"/>
              <w:rPr>
                <w:rFonts w:eastAsia="Calibri"/>
                <w:b/>
                <w:bCs/>
              </w:rPr>
            </w:pPr>
            <w:r w:rsidRPr="00B46693">
              <w:rPr>
                <w:rFonts w:eastAsia="Calibri"/>
                <w:b/>
                <w:bCs/>
              </w:rPr>
              <w:t>Kalite Komisyonu Üyesi</w:t>
            </w:r>
          </w:p>
        </w:tc>
        <w:tc>
          <w:tcPr>
            <w:tcW w:w="2909" w:type="dxa"/>
          </w:tcPr>
          <w:p w14:paraId="52B8F4C7" w14:textId="77777777" w:rsidR="00491BC3" w:rsidRPr="00B46693" w:rsidRDefault="00491BC3" w:rsidP="009F795F">
            <w:pPr>
              <w:spacing w:before="120" w:after="120"/>
              <w:rPr>
                <w:rFonts w:eastAsia="Calibri"/>
              </w:rPr>
            </w:pPr>
            <w:r w:rsidRPr="00B46693">
              <w:rPr>
                <w:rFonts w:eastAsia="Calibri"/>
              </w:rPr>
              <w:t>Araş. Gör. Sencer Metin SES</w:t>
            </w:r>
          </w:p>
        </w:tc>
        <w:tc>
          <w:tcPr>
            <w:tcW w:w="1843" w:type="dxa"/>
          </w:tcPr>
          <w:p w14:paraId="1C9357B4" w14:textId="77777777" w:rsidR="00491BC3" w:rsidRPr="00B46693" w:rsidRDefault="00491BC3" w:rsidP="009F795F">
            <w:pPr>
              <w:spacing w:before="120" w:after="120"/>
              <w:rPr>
                <w:rFonts w:eastAsia="Calibri"/>
              </w:rPr>
            </w:pPr>
            <w:r w:rsidRPr="00B46693">
              <w:rPr>
                <w:rFonts w:eastAsia="Calibri"/>
              </w:rPr>
              <w:t>507 998 77 88</w:t>
            </w:r>
          </w:p>
        </w:tc>
        <w:tc>
          <w:tcPr>
            <w:tcW w:w="2940" w:type="dxa"/>
          </w:tcPr>
          <w:p w14:paraId="5B984CF6" w14:textId="77777777" w:rsidR="00491BC3" w:rsidRPr="00B46693" w:rsidRDefault="00491BC3" w:rsidP="009F795F">
            <w:pPr>
              <w:spacing w:before="120" w:after="120"/>
              <w:rPr>
                <w:rFonts w:eastAsia="Calibri"/>
                <w:color w:val="000000"/>
              </w:rPr>
            </w:pPr>
            <w:r w:rsidRPr="00B46693">
              <w:rPr>
                <w:rFonts w:eastAsia="Calibri"/>
                <w:color w:val="000000"/>
              </w:rPr>
              <w:t>sencer.ses@cbu.edu.tr</w:t>
            </w:r>
          </w:p>
        </w:tc>
      </w:tr>
      <w:tr w:rsidR="00491BC3" w:rsidRPr="00B46693" w14:paraId="39823186" w14:textId="77777777" w:rsidTr="009F795F">
        <w:trPr>
          <w:trHeight w:val="270"/>
          <w:jc w:val="center"/>
        </w:trPr>
        <w:tc>
          <w:tcPr>
            <w:tcW w:w="2473" w:type="dxa"/>
          </w:tcPr>
          <w:p w14:paraId="6CCA00BE" w14:textId="77777777" w:rsidR="00491BC3" w:rsidRPr="00B46693" w:rsidRDefault="00491BC3" w:rsidP="009F795F">
            <w:pPr>
              <w:spacing w:before="120" w:after="120"/>
              <w:rPr>
                <w:rFonts w:eastAsia="Calibri"/>
                <w:b/>
                <w:bCs/>
              </w:rPr>
            </w:pPr>
            <w:r w:rsidRPr="00B46693">
              <w:rPr>
                <w:rFonts w:eastAsia="Calibri"/>
                <w:b/>
                <w:bCs/>
              </w:rPr>
              <w:t>Kalite Komisyonu Üyesi</w:t>
            </w:r>
          </w:p>
        </w:tc>
        <w:tc>
          <w:tcPr>
            <w:tcW w:w="2909" w:type="dxa"/>
          </w:tcPr>
          <w:p w14:paraId="1C8B60CD" w14:textId="77777777" w:rsidR="00491BC3" w:rsidRPr="00B46693" w:rsidRDefault="00491BC3" w:rsidP="009F795F">
            <w:pPr>
              <w:spacing w:before="120" w:after="120"/>
              <w:rPr>
                <w:rFonts w:eastAsia="Calibri"/>
              </w:rPr>
            </w:pPr>
            <w:r w:rsidRPr="00B46693">
              <w:rPr>
                <w:rFonts w:eastAsia="Calibri"/>
              </w:rPr>
              <w:t>Araş. Gör. Aleyna AYDIN</w:t>
            </w:r>
          </w:p>
        </w:tc>
        <w:tc>
          <w:tcPr>
            <w:tcW w:w="1843" w:type="dxa"/>
          </w:tcPr>
          <w:p w14:paraId="2A0D61FB" w14:textId="77777777" w:rsidR="00491BC3" w:rsidRPr="00B46693" w:rsidRDefault="00491BC3" w:rsidP="009F795F">
            <w:pPr>
              <w:spacing w:before="120" w:after="120"/>
              <w:rPr>
                <w:rFonts w:eastAsia="Calibri"/>
              </w:rPr>
            </w:pPr>
            <w:r w:rsidRPr="00B46693">
              <w:rPr>
                <w:rFonts w:eastAsia="Calibri"/>
              </w:rPr>
              <w:t>553 768 07 93</w:t>
            </w:r>
          </w:p>
        </w:tc>
        <w:tc>
          <w:tcPr>
            <w:tcW w:w="2940" w:type="dxa"/>
          </w:tcPr>
          <w:p w14:paraId="5E7494ED" w14:textId="77777777" w:rsidR="00491BC3" w:rsidRPr="00B46693" w:rsidRDefault="00491BC3" w:rsidP="009F795F">
            <w:pPr>
              <w:spacing w:before="120" w:after="120"/>
              <w:rPr>
                <w:rFonts w:eastAsia="Calibri"/>
                <w:color w:val="000000"/>
              </w:rPr>
            </w:pPr>
            <w:r w:rsidRPr="00B46693">
              <w:rPr>
                <w:rFonts w:eastAsia="Calibri"/>
                <w:color w:val="000000"/>
              </w:rPr>
              <w:t>aleyna.aydın@cbu.edu.tr</w:t>
            </w:r>
          </w:p>
        </w:tc>
      </w:tr>
    </w:tbl>
    <w:p w14:paraId="52B2AAF5" w14:textId="77777777" w:rsidR="00491BC3" w:rsidRPr="00F477B3" w:rsidRDefault="00491BC3" w:rsidP="00491BC3">
      <w:pPr>
        <w:pStyle w:val="Balk2"/>
        <w:spacing w:before="120" w:after="120"/>
        <w:rPr>
          <w:rFonts w:eastAsia="Calibri"/>
        </w:rPr>
      </w:pPr>
    </w:p>
    <w:p w14:paraId="2B556B92" w14:textId="77777777" w:rsidR="00491BC3" w:rsidRPr="00F477B3" w:rsidRDefault="00491BC3" w:rsidP="00491BC3">
      <w:pPr>
        <w:pStyle w:val="Balk2"/>
        <w:spacing w:before="120" w:after="120"/>
        <w:rPr>
          <w:rFonts w:eastAsia="Calibri"/>
        </w:rPr>
      </w:pPr>
      <w:bookmarkStart w:id="3" w:name="_Toc221636871"/>
      <w:r w:rsidRPr="00F477B3">
        <w:rPr>
          <w:rFonts w:eastAsia="Calibri"/>
        </w:rPr>
        <w:t>Tarihsel Gelişim</w:t>
      </w:r>
      <w:bookmarkEnd w:id="3"/>
    </w:p>
    <w:p w14:paraId="070C8F78" w14:textId="77777777" w:rsidR="00491BC3" w:rsidRPr="00F477B3" w:rsidRDefault="00491BC3" w:rsidP="00491BC3">
      <w:pPr>
        <w:spacing w:before="120" w:after="120"/>
        <w:rPr>
          <w:rFonts w:cs="Times New Roman"/>
        </w:rPr>
      </w:pPr>
      <w:r w:rsidRPr="00F477B3">
        <w:rPr>
          <w:rFonts w:cs="Times New Roman"/>
        </w:rPr>
        <w:t>Manisa</w:t>
      </w:r>
      <w:r>
        <w:rPr>
          <w:rFonts w:cs="Times New Roman"/>
        </w:rPr>
        <w:t>’</w:t>
      </w:r>
      <w:r w:rsidRPr="00F477B3">
        <w:rPr>
          <w:rFonts w:cs="Times New Roman"/>
        </w:rPr>
        <w:t>nın ilk yükseköğretim kurumu olma niteliğini taşıyan İktisadi ve İdari Bilimler Fakültesi’nin tarihi kökeni, 1975 yılında kurulan, kurucu müdürlüğünü Prof. Dr. Nezihe Sönmez</w:t>
      </w:r>
      <w:r>
        <w:rPr>
          <w:rFonts w:cs="Times New Roman"/>
        </w:rPr>
        <w:t>’</w:t>
      </w:r>
      <w:r w:rsidRPr="00F477B3">
        <w:rPr>
          <w:rFonts w:cs="Times New Roman"/>
        </w:rPr>
        <w:t>in yaptığı Ege Üniversitesi İktisadi ve Ticari Bilimler Fakültesi Manisa Muhasebe Ön Lisans Yüksekokuluna dayanır. Muhasebe Ön lisans Yüksekokulu; eğitime Karaköy</w:t>
      </w:r>
      <w:r>
        <w:rPr>
          <w:rFonts w:cs="Times New Roman"/>
        </w:rPr>
        <w:t>’</w:t>
      </w:r>
      <w:r w:rsidRPr="00F477B3">
        <w:rPr>
          <w:rFonts w:cs="Times New Roman"/>
        </w:rPr>
        <w:t xml:space="preserve">deki bir ilkokul binasında başlamıştır. 1977-78 eğitim-öğretim yılında adı Maliye Muhasebe Yüksekokulu olarak değiştirilerek lisans düzeyinde eğitim vermeye başlamış ve 1978-79 eğitim-öğretim yılında </w:t>
      </w:r>
      <w:proofErr w:type="spellStart"/>
      <w:r w:rsidRPr="00F477B3">
        <w:rPr>
          <w:rFonts w:cs="Times New Roman"/>
        </w:rPr>
        <w:t>Uncubozköy</w:t>
      </w:r>
      <w:r>
        <w:rPr>
          <w:rFonts w:cs="Times New Roman"/>
        </w:rPr>
        <w:t>’</w:t>
      </w:r>
      <w:r w:rsidRPr="00F477B3">
        <w:rPr>
          <w:rFonts w:cs="Times New Roman"/>
        </w:rPr>
        <w:t>deki</w:t>
      </w:r>
      <w:proofErr w:type="spellEnd"/>
      <w:r w:rsidRPr="00F477B3">
        <w:rPr>
          <w:rFonts w:cs="Times New Roman"/>
        </w:rPr>
        <w:t xml:space="preserve"> kendi binalarına taşınmıştır.1987 yılında çıkarılan 3389 sayılı kanun ile Dokuz Eylül Üniversitesine bağlanmış ve Manisa İktisadi ve İdari Bilimler Fakültesi adını almıştır. İlk kurucu dekan olarak Prof. Dr. Tuna Taner görev almıştır. İktisadi ve İdari Bilimler Fakültesi, 11 Temmuz 1992 tarihinde çıkarılan 3837 sayılı kanun ile kurulan Celal Bayar Üniversitesi bünyesinde yeniden yapılandırılan ilk ve kurucu Fakülte payesine sahiptir.</w:t>
      </w:r>
    </w:p>
    <w:p w14:paraId="07E89064" w14:textId="4260CB1A" w:rsidR="00491BC3" w:rsidRDefault="00491BC3" w:rsidP="00491BC3">
      <w:pPr>
        <w:spacing w:before="120" w:after="120"/>
        <w:rPr>
          <w:rFonts w:cs="Times New Roman"/>
        </w:rPr>
      </w:pPr>
      <w:r w:rsidRPr="00F477B3">
        <w:rPr>
          <w:rFonts w:cs="Times New Roman"/>
        </w:rPr>
        <w:lastRenderedPageBreak/>
        <w:t>Maliye, İşletme ve</w:t>
      </w:r>
      <w:r w:rsidR="007C1D21">
        <w:rPr>
          <w:rFonts w:cs="Times New Roman"/>
        </w:rPr>
        <w:t xml:space="preserve"> İktisat Bölümleriyle öğretim faaliyetlerine başlayan İİBF,</w:t>
      </w:r>
      <w:r w:rsidRPr="00F477B3">
        <w:rPr>
          <w:rFonts w:cs="Times New Roman"/>
        </w:rPr>
        <w:t xml:space="preserve"> 2011-2012 öğretim yılından itibaren Siyaset Bi</w:t>
      </w:r>
      <w:r w:rsidR="007C1D21">
        <w:rPr>
          <w:rFonts w:cs="Times New Roman"/>
        </w:rPr>
        <w:t>limi ve Kamu Yönetimi Bölümü</w:t>
      </w:r>
      <w:r w:rsidRPr="00F477B3">
        <w:rPr>
          <w:rFonts w:cs="Times New Roman"/>
        </w:rPr>
        <w:t>, 2013-2014 öğretim yılından itibaren de Çalışma Ekonomisi ve Endüstri İlişkileri, Ekonometri ile Siyaset Bilimi ve Uluslararası İlişk</w:t>
      </w:r>
      <w:r w:rsidR="007C1D21">
        <w:rPr>
          <w:rFonts w:cs="Times New Roman"/>
        </w:rPr>
        <w:t>iler bölümleriyle öğretim faaliyetlerine devam etmektedir</w:t>
      </w:r>
      <w:r w:rsidRPr="00F477B3">
        <w:rPr>
          <w:rFonts w:cs="Times New Roman"/>
        </w:rPr>
        <w:t xml:space="preserve">. Siyaset Bilimi ve Uluslararası İlişkiler bölümünde </w:t>
      </w:r>
      <w:r>
        <w:rPr>
          <w:rFonts w:cs="Times New Roman"/>
        </w:rPr>
        <w:t xml:space="preserve">%100 </w:t>
      </w:r>
      <w:r w:rsidRPr="00F477B3">
        <w:rPr>
          <w:rFonts w:cs="Times New Roman"/>
        </w:rPr>
        <w:t>İngilizce eğitim verilmektedir.</w:t>
      </w:r>
    </w:p>
    <w:p w14:paraId="7FF7FCBA" w14:textId="77777777" w:rsidR="00491BC3" w:rsidRPr="00F477B3" w:rsidRDefault="00491BC3" w:rsidP="00491BC3">
      <w:pPr>
        <w:spacing w:before="120" w:after="120"/>
        <w:rPr>
          <w:rFonts w:cs="Times New Roman"/>
        </w:rPr>
      </w:pPr>
    </w:p>
    <w:p w14:paraId="36FB5138" w14:textId="77777777" w:rsidR="00A72B99" w:rsidRDefault="00A72B99" w:rsidP="00491BC3">
      <w:pPr>
        <w:spacing w:before="120" w:after="120"/>
        <w:rPr>
          <w:rFonts w:eastAsia="Calibri" w:cs="Times New Roman"/>
          <w:b/>
          <w:bCs/>
          <w:kern w:val="2"/>
          <w:szCs w:val="24"/>
          <w14:ligatures w14:val="standardContextual"/>
        </w:rPr>
      </w:pPr>
    </w:p>
    <w:p w14:paraId="67A778CF" w14:textId="77777777" w:rsidR="00491BC3" w:rsidRPr="00F477B3" w:rsidRDefault="00491BC3" w:rsidP="00491BC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Akademik Personel Bilgileri</w:t>
      </w:r>
    </w:p>
    <w:p w14:paraId="1ED2862D" w14:textId="77777777" w:rsidR="00491BC3" w:rsidRDefault="00491BC3" w:rsidP="00491BC3">
      <w:pPr>
        <w:spacing w:before="120" w:after="120"/>
        <w:jc w:val="center"/>
        <w:rPr>
          <w:rFonts w:eastAsia="Calibri" w:cs="Times New Roman"/>
          <w:kern w:val="2"/>
          <w:szCs w:val="24"/>
          <w14:ligatures w14:val="standardContextual"/>
        </w:rPr>
      </w:pPr>
      <w:r w:rsidRPr="00F477B3">
        <w:rPr>
          <w:rFonts w:eastAsia="Calibri" w:cs="Times New Roman"/>
          <w:kern w:val="2"/>
          <w:szCs w:val="24"/>
          <w14:ligatures w14:val="standardContextual"/>
        </w:rPr>
        <w:t>Tablo 2. Akademik Personel Sayısı</w:t>
      </w:r>
    </w:p>
    <w:tbl>
      <w:tblPr>
        <w:tblStyle w:val="TabloKlavuzu"/>
        <w:tblW w:w="0" w:type="auto"/>
        <w:tblInd w:w="0" w:type="dxa"/>
        <w:tblLook w:val="04A0" w:firstRow="1" w:lastRow="0" w:firstColumn="1" w:lastColumn="0" w:noHBand="0" w:noVBand="1"/>
      </w:tblPr>
      <w:tblGrid>
        <w:gridCol w:w="2090"/>
        <w:gridCol w:w="1092"/>
        <w:gridCol w:w="1066"/>
        <w:gridCol w:w="942"/>
        <w:gridCol w:w="1228"/>
        <w:gridCol w:w="787"/>
        <w:gridCol w:w="745"/>
        <w:gridCol w:w="1112"/>
      </w:tblGrid>
      <w:tr w:rsidR="00491BC3" w:rsidRPr="004F7928" w14:paraId="2CBA4268" w14:textId="77777777" w:rsidTr="009F795F">
        <w:tc>
          <w:tcPr>
            <w:tcW w:w="2122" w:type="dxa"/>
          </w:tcPr>
          <w:p w14:paraId="0D72322F" w14:textId="77777777" w:rsidR="00491BC3" w:rsidRPr="004F7928" w:rsidRDefault="00491BC3" w:rsidP="009F795F">
            <w:pPr>
              <w:spacing w:before="120" w:after="120"/>
              <w:rPr>
                <w:rFonts w:eastAsia="Calibri"/>
                <w:b/>
                <w:bCs/>
                <w:kern w:val="2"/>
                <w14:ligatures w14:val="standardContextual"/>
              </w:rPr>
            </w:pPr>
            <w:r w:rsidRPr="004F7928">
              <w:rPr>
                <w:rFonts w:eastAsia="Calibri"/>
                <w:b/>
                <w:bCs/>
                <w:kern w:val="2"/>
                <w14:ligatures w14:val="standardContextual"/>
              </w:rPr>
              <w:t>Bölüm/Program</w:t>
            </w:r>
          </w:p>
        </w:tc>
        <w:tc>
          <w:tcPr>
            <w:tcW w:w="957" w:type="dxa"/>
          </w:tcPr>
          <w:p w14:paraId="70FBF3A3" w14:textId="77777777" w:rsidR="00491BC3" w:rsidRPr="004F7928" w:rsidRDefault="00491BC3" w:rsidP="009F795F">
            <w:pPr>
              <w:spacing w:before="120" w:after="120"/>
              <w:rPr>
                <w:rFonts w:eastAsia="Calibri"/>
                <w:b/>
                <w:bCs/>
                <w:kern w:val="2"/>
                <w14:ligatures w14:val="standardContextual"/>
              </w:rPr>
            </w:pPr>
            <w:r w:rsidRPr="004F7928">
              <w:rPr>
                <w:rFonts w:eastAsia="Calibri"/>
                <w:b/>
                <w:bCs/>
                <w:kern w:val="2"/>
                <w14:ligatures w14:val="standardContextual"/>
              </w:rPr>
              <w:t>Profesör</w:t>
            </w:r>
          </w:p>
        </w:tc>
        <w:tc>
          <w:tcPr>
            <w:tcW w:w="1085" w:type="dxa"/>
          </w:tcPr>
          <w:p w14:paraId="0CBEA7C2" w14:textId="77777777" w:rsidR="00491BC3" w:rsidRPr="004F7928" w:rsidRDefault="00491BC3" w:rsidP="009F795F">
            <w:pPr>
              <w:spacing w:before="120" w:after="120"/>
              <w:rPr>
                <w:rFonts w:eastAsia="Calibri"/>
                <w:b/>
                <w:bCs/>
                <w:kern w:val="2"/>
                <w14:ligatures w14:val="standardContextual"/>
              </w:rPr>
            </w:pPr>
            <w:r w:rsidRPr="004F7928">
              <w:rPr>
                <w:rFonts w:eastAsia="Calibri"/>
                <w:b/>
                <w:bCs/>
                <w:kern w:val="2"/>
                <w14:ligatures w14:val="standardContextual"/>
              </w:rPr>
              <w:t>Doçent</w:t>
            </w:r>
          </w:p>
        </w:tc>
        <w:tc>
          <w:tcPr>
            <w:tcW w:w="967" w:type="dxa"/>
          </w:tcPr>
          <w:p w14:paraId="0936748D" w14:textId="77777777" w:rsidR="00491BC3" w:rsidRPr="004F7928" w:rsidRDefault="00491BC3" w:rsidP="009F795F">
            <w:pPr>
              <w:spacing w:before="120" w:after="120"/>
              <w:rPr>
                <w:rFonts w:eastAsia="Calibri"/>
                <w:b/>
                <w:bCs/>
                <w:kern w:val="2"/>
                <w14:ligatures w14:val="standardContextual"/>
              </w:rPr>
            </w:pPr>
            <w:r w:rsidRPr="004F7928">
              <w:rPr>
                <w:rFonts w:eastAsia="Calibri"/>
                <w:b/>
                <w:bCs/>
                <w:kern w:val="2"/>
                <w14:ligatures w14:val="standardContextual"/>
              </w:rPr>
              <w:t>Dr. Öğr. Üyesi</w:t>
            </w:r>
          </w:p>
        </w:tc>
        <w:tc>
          <w:tcPr>
            <w:tcW w:w="1240" w:type="dxa"/>
          </w:tcPr>
          <w:p w14:paraId="09220C1C" w14:textId="77777777" w:rsidR="00491BC3" w:rsidRPr="004F7928" w:rsidRDefault="00491BC3" w:rsidP="009F795F">
            <w:pPr>
              <w:spacing w:before="120" w:after="120"/>
              <w:rPr>
                <w:rFonts w:eastAsia="Calibri"/>
                <w:b/>
                <w:bCs/>
                <w:kern w:val="2"/>
                <w14:ligatures w14:val="standardContextual"/>
              </w:rPr>
            </w:pPr>
            <w:r w:rsidRPr="004F7928">
              <w:rPr>
                <w:rFonts w:eastAsia="Calibri"/>
                <w:b/>
                <w:bCs/>
                <w:kern w:val="2"/>
                <w14:ligatures w14:val="standardContextual"/>
              </w:rPr>
              <w:t>Öğretim Görevlisi</w:t>
            </w:r>
          </w:p>
        </w:tc>
        <w:tc>
          <w:tcPr>
            <w:tcW w:w="805" w:type="dxa"/>
          </w:tcPr>
          <w:p w14:paraId="7A373B33" w14:textId="77777777" w:rsidR="00491BC3" w:rsidRPr="004F7928" w:rsidRDefault="00491BC3" w:rsidP="009F795F">
            <w:pPr>
              <w:spacing w:before="120" w:after="120"/>
              <w:rPr>
                <w:rFonts w:eastAsia="Calibri"/>
                <w:b/>
                <w:bCs/>
                <w:kern w:val="2"/>
                <w14:ligatures w14:val="standardContextual"/>
              </w:rPr>
            </w:pPr>
            <w:r w:rsidRPr="004F7928">
              <w:rPr>
                <w:rFonts w:eastAsia="Calibri"/>
                <w:b/>
                <w:bCs/>
                <w:kern w:val="2"/>
                <w14:ligatures w14:val="standardContextual"/>
              </w:rPr>
              <w:t>Arş. Gör. Dr.</w:t>
            </w:r>
          </w:p>
        </w:tc>
        <w:tc>
          <w:tcPr>
            <w:tcW w:w="757" w:type="dxa"/>
          </w:tcPr>
          <w:p w14:paraId="33E71A1A" w14:textId="77777777" w:rsidR="00491BC3" w:rsidRPr="004F7928" w:rsidRDefault="00491BC3" w:rsidP="009F795F">
            <w:pPr>
              <w:spacing w:before="120" w:after="120"/>
              <w:rPr>
                <w:rFonts w:eastAsia="Calibri"/>
                <w:b/>
                <w:bCs/>
                <w:kern w:val="2"/>
                <w14:ligatures w14:val="standardContextual"/>
              </w:rPr>
            </w:pPr>
            <w:r w:rsidRPr="004F7928">
              <w:rPr>
                <w:rFonts w:eastAsia="Calibri"/>
                <w:b/>
                <w:bCs/>
                <w:kern w:val="2"/>
                <w14:ligatures w14:val="standardContextual"/>
              </w:rPr>
              <w:t xml:space="preserve">Arş. Gör. </w:t>
            </w:r>
          </w:p>
        </w:tc>
        <w:tc>
          <w:tcPr>
            <w:tcW w:w="1129" w:type="dxa"/>
          </w:tcPr>
          <w:p w14:paraId="43E1139D" w14:textId="77777777" w:rsidR="00491BC3" w:rsidRPr="004F7928" w:rsidRDefault="00491BC3" w:rsidP="009F795F">
            <w:pPr>
              <w:spacing w:before="120" w:after="120"/>
              <w:rPr>
                <w:rFonts w:eastAsia="Calibri"/>
                <w:b/>
                <w:bCs/>
                <w:kern w:val="2"/>
                <w14:ligatures w14:val="standardContextual"/>
              </w:rPr>
            </w:pPr>
            <w:r w:rsidRPr="004F7928">
              <w:rPr>
                <w:rFonts w:eastAsia="Calibri"/>
                <w:b/>
                <w:bCs/>
                <w:kern w:val="2"/>
                <w14:ligatures w14:val="standardContextual"/>
              </w:rPr>
              <w:t>Toplam</w:t>
            </w:r>
          </w:p>
        </w:tc>
      </w:tr>
      <w:tr w:rsidR="00491BC3" w:rsidRPr="004F7928" w14:paraId="2E05AC6C" w14:textId="77777777" w:rsidTr="009F795F">
        <w:trPr>
          <w:trHeight w:val="502"/>
        </w:trPr>
        <w:tc>
          <w:tcPr>
            <w:tcW w:w="2122" w:type="dxa"/>
          </w:tcPr>
          <w:p w14:paraId="0092577E" w14:textId="77777777" w:rsidR="00491BC3" w:rsidRPr="004F7928" w:rsidRDefault="00491BC3" w:rsidP="009F795F">
            <w:pPr>
              <w:spacing w:before="120" w:after="120"/>
              <w:rPr>
                <w:rFonts w:eastAsia="Calibri"/>
                <w:kern w:val="2"/>
                <w14:ligatures w14:val="standardContextual"/>
              </w:rPr>
            </w:pPr>
            <w:r w:rsidRPr="004F7928">
              <w:rPr>
                <w:rFonts w:eastAsia="Calibri"/>
                <w:kern w:val="2"/>
                <w14:ligatures w14:val="standardContextual"/>
              </w:rPr>
              <w:t>İktisat</w:t>
            </w:r>
          </w:p>
        </w:tc>
        <w:tc>
          <w:tcPr>
            <w:tcW w:w="957" w:type="dxa"/>
          </w:tcPr>
          <w:p w14:paraId="093329BC" w14:textId="77777777" w:rsidR="00491BC3" w:rsidRPr="004F7928" w:rsidRDefault="00491BC3" w:rsidP="009F795F">
            <w:pPr>
              <w:spacing w:before="120" w:after="120"/>
              <w:rPr>
                <w:rFonts w:eastAsia="Calibri"/>
                <w:kern w:val="2"/>
                <w14:ligatures w14:val="standardContextual"/>
              </w:rPr>
            </w:pPr>
            <w:r w:rsidRPr="004F7928">
              <w:t>8</w:t>
            </w:r>
          </w:p>
        </w:tc>
        <w:tc>
          <w:tcPr>
            <w:tcW w:w="1085" w:type="dxa"/>
          </w:tcPr>
          <w:p w14:paraId="0AD4C42E" w14:textId="77777777" w:rsidR="00491BC3" w:rsidRPr="004F7928" w:rsidRDefault="00491BC3" w:rsidP="009F795F">
            <w:pPr>
              <w:spacing w:before="120" w:after="120"/>
              <w:rPr>
                <w:rFonts w:eastAsia="Calibri"/>
                <w:kern w:val="2"/>
                <w14:ligatures w14:val="standardContextual"/>
              </w:rPr>
            </w:pPr>
          </w:p>
        </w:tc>
        <w:tc>
          <w:tcPr>
            <w:tcW w:w="967" w:type="dxa"/>
          </w:tcPr>
          <w:p w14:paraId="1F76BE24" w14:textId="77777777" w:rsidR="00491BC3" w:rsidRPr="004F7928" w:rsidRDefault="00491BC3" w:rsidP="009F795F">
            <w:pPr>
              <w:spacing w:before="120" w:after="120"/>
              <w:rPr>
                <w:rFonts w:eastAsia="Calibri"/>
                <w:kern w:val="2"/>
                <w14:ligatures w14:val="standardContextual"/>
              </w:rPr>
            </w:pPr>
            <w:r w:rsidRPr="004F7928">
              <w:t>2</w:t>
            </w:r>
          </w:p>
        </w:tc>
        <w:tc>
          <w:tcPr>
            <w:tcW w:w="1240" w:type="dxa"/>
          </w:tcPr>
          <w:p w14:paraId="2969275C" w14:textId="77777777" w:rsidR="00491BC3" w:rsidRPr="004F7928" w:rsidRDefault="00491BC3" w:rsidP="009F795F">
            <w:pPr>
              <w:spacing w:before="120" w:after="120"/>
              <w:rPr>
                <w:rFonts w:eastAsia="Calibri"/>
                <w:kern w:val="2"/>
                <w14:ligatures w14:val="standardContextual"/>
              </w:rPr>
            </w:pPr>
            <w:r w:rsidRPr="004F7928">
              <w:t> </w:t>
            </w:r>
          </w:p>
        </w:tc>
        <w:tc>
          <w:tcPr>
            <w:tcW w:w="805" w:type="dxa"/>
          </w:tcPr>
          <w:p w14:paraId="4217C010" w14:textId="77777777" w:rsidR="00491BC3" w:rsidRPr="004F7928" w:rsidRDefault="00491BC3" w:rsidP="009F795F">
            <w:pPr>
              <w:spacing w:before="120" w:after="120"/>
              <w:rPr>
                <w:rFonts w:eastAsia="Calibri"/>
                <w:kern w:val="2"/>
                <w14:ligatures w14:val="standardContextual"/>
              </w:rPr>
            </w:pPr>
            <w:r w:rsidRPr="004F7928">
              <w:t>4 </w:t>
            </w:r>
          </w:p>
        </w:tc>
        <w:tc>
          <w:tcPr>
            <w:tcW w:w="757" w:type="dxa"/>
          </w:tcPr>
          <w:p w14:paraId="242FFA85" w14:textId="77777777" w:rsidR="00491BC3" w:rsidRPr="004F7928" w:rsidRDefault="00491BC3" w:rsidP="009F795F">
            <w:pPr>
              <w:spacing w:before="120" w:after="120"/>
              <w:rPr>
                <w:rFonts w:eastAsia="Calibri"/>
                <w:kern w:val="2"/>
                <w14:ligatures w14:val="standardContextual"/>
              </w:rPr>
            </w:pPr>
            <w:r w:rsidRPr="004F7928">
              <w:t>4</w:t>
            </w:r>
          </w:p>
        </w:tc>
        <w:tc>
          <w:tcPr>
            <w:tcW w:w="1129" w:type="dxa"/>
          </w:tcPr>
          <w:p w14:paraId="5FAA943C" w14:textId="77777777" w:rsidR="00491BC3" w:rsidRPr="004F7928" w:rsidRDefault="00491BC3" w:rsidP="009F795F">
            <w:pPr>
              <w:spacing w:before="120" w:after="120"/>
              <w:rPr>
                <w:rFonts w:eastAsia="Calibri"/>
                <w:kern w:val="2"/>
                <w14:ligatures w14:val="standardContextual"/>
              </w:rPr>
            </w:pPr>
            <w:r w:rsidRPr="004F7928">
              <w:t>18</w:t>
            </w:r>
          </w:p>
        </w:tc>
      </w:tr>
      <w:tr w:rsidR="00491BC3" w:rsidRPr="004F7928" w14:paraId="1778DD21" w14:textId="77777777" w:rsidTr="009F795F">
        <w:trPr>
          <w:trHeight w:val="505"/>
        </w:trPr>
        <w:tc>
          <w:tcPr>
            <w:tcW w:w="2122" w:type="dxa"/>
          </w:tcPr>
          <w:p w14:paraId="2AB470EB" w14:textId="77777777" w:rsidR="00491BC3" w:rsidRPr="004F7928" w:rsidRDefault="00491BC3" w:rsidP="009F795F">
            <w:pPr>
              <w:spacing w:before="120" w:after="120"/>
              <w:rPr>
                <w:rFonts w:eastAsia="Calibri"/>
                <w:kern w:val="2"/>
                <w14:ligatures w14:val="standardContextual"/>
              </w:rPr>
            </w:pPr>
            <w:r w:rsidRPr="004F7928">
              <w:rPr>
                <w:rFonts w:eastAsia="Calibri"/>
                <w:kern w:val="2"/>
                <w14:ligatures w14:val="standardContextual"/>
              </w:rPr>
              <w:t>İşletme</w:t>
            </w:r>
          </w:p>
        </w:tc>
        <w:tc>
          <w:tcPr>
            <w:tcW w:w="957" w:type="dxa"/>
          </w:tcPr>
          <w:p w14:paraId="675CBE5C" w14:textId="53552A9A" w:rsidR="00491BC3" w:rsidRPr="004F7928" w:rsidRDefault="005A70A7" w:rsidP="009F795F">
            <w:pPr>
              <w:spacing w:before="120" w:after="120"/>
              <w:rPr>
                <w:rFonts w:eastAsia="Calibri"/>
                <w:kern w:val="2"/>
                <w14:ligatures w14:val="standardContextual"/>
              </w:rPr>
            </w:pPr>
            <w:r>
              <w:t>13</w:t>
            </w:r>
            <w:r w:rsidR="00491BC3" w:rsidRPr="004F7928">
              <w:t> </w:t>
            </w:r>
          </w:p>
        </w:tc>
        <w:tc>
          <w:tcPr>
            <w:tcW w:w="1085" w:type="dxa"/>
          </w:tcPr>
          <w:p w14:paraId="6BFFCB33" w14:textId="4236CB26" w:rsidR="00491BC3" w:rsidRPr="004F7928" w:rsidRDefault="0037769D" w:rsidP="009F795F">
            <w:pPr>
              <w:spacing w:before="120" w:after="120"/>
              <w:rPr>
                <w:rFonts w:eastAsia="Calibri"/>
                <w:kern w:val="2"/>
                <w14:ligatures w14:val="standardContextual"/>
              </w:rPr>
            </w:pPr>
            <w:r>
              <w:rPr>
                <w:rFonts w:eastAsia="Calibri"/>
                <w:kern w:val="2"/>
                <w14:ligatures w14:val="standardContextual"/>
              </w:rPr>
              <w:t>6</w:t>
            </w:r>
          </w:p>
        </w:tc>
        <w:tc>
          <w:tcPr>
            <w:tcW w:w="967" w:type="dxa"/>
          </w:tcPr>
          <w:p w14:paraId="4F23666D" w14:textId="77777777" w:rsidR="00491BC3" w:rsidRPr="004F7928" w:rsidRDefault="00491BC3" w:rsidP="009F795F">
            <w:pPr>
              <w:spacing w:before="120" w:after="120"/>
              <w:rPr>
                <w:rFonts w:eastAsia="Calibri"/>
                <w:kern w:val="2"/>
                <w14:ligatures w14:val="standardContextual"/>
              </w:rPr>
            </w:pPr>
            <w:r w:rsidRPr="004F7928">
              <w:t>4 </w:t>
            </w:r>
          </w:p>
        </w:tc>
        <w:tc>
          <w:tcPr>
            <w:tcW w:w="1240" w:type="dxa"/>
          </w:tcPr>
          <w:p w14:paraId="1C1D4A07" w14:textId="77777777" w:rsidR="00491BC3" w:rsidRPr="004F7928" w:rsidRDefault="00491BC3" w:rsidP="009F795F">
            <w:pPr>
              <w:spacing w:before="120" w:after="120"/>
              <w:rPr>
                <w:rFonts w:eastAsia="Calibri"/>
                <w:kern w:val="2"/>
                <w14:ligatures w14:val="standardContextual"/>
              </w:rPr>
            </w:pPr>
            <w:r w:rsidRPr="004F7928">
              <w:t>1 </w:t>
            </w:r>
          </w:p>
        </w:tc>
        <w:tc>
          <w:tcPr>
            <w:tcW w:w="805" w:type="dxa"/>
          </w:tcPr>
          <w:p w14:paraId="2AADADA2" w14:textId="77777777" w:rsidR="00491BC3" w:rsidRPr="004F7928" w:rsidRDefault="00491BC3" w:rsidP="009F795F">
            <w:pPr>
              <w:spacing w:before="120" w:after="120"/>
              <w:rPr>
                <w:rFonts w:eastAsia="Calibri"/>
                <w:kern w:val="2"/>
                <w14:ligatures w14:val="standardContextual"/>
              </w:rPr>
            </w:pPr>
            <w:r w:rsidRPr="004F7928">
              <w:t>2 </w:t>
            </w:r>
          </w:p>
        </w:tc>
        <w:tc>
          <w:tcPr>
            <w:tcW w:w="757" w:type="dxa"/>
          </w:tcPr>
          <w:p w14:paraId="63EAF771" w14:textId="77777777" w:rsidR="00491BC3" w:rsidRPr="004F7928" w:rsidRDefault="00491BC3" w:rsidP="009F795F">
            <w:pPr>
              <w:spacing w:before="120" w:after="120"/>
              <w:rPr>
                <w:rFonts w:eastAsia="Calibri"/>
                <w:kern w:val="2"/>
                <w14:ligatures w14:val="standardContextual"/>
              </w:rPr>
            </w:pPr>
            <w:r w:rsidRPr="004F7928">
              <w:t>6 </w:t>
            </w:r>
          </w:p>
        </w:tc>
        <w:tc>
          <w:tcPr>
            <w:tcW w:w="1129" w:type="dxa"/>
          </w:tcPr>
          <w:p w14:paraId="482390DA" w14:textId="77777777" w:rsidR="00491BC3" w:rsidRPr="004F7928" w:rsidRDefault="00491BC3" w:rsidP="009F795F">
            <w:pPr>
              <w:spacing w:before="120" w:after="120"/>
              <w:rPr>
                <w:rFonts w:eastAsia="Calibri"/>
                <w:kern w:val="2"/>
                <w14:ligatures w14:val="standardContextual"/>
              </w:rPr>
            </w:pPr>
            <w:r w:rsidRPr="004F7928">
              <w:t>32</w:t>
            </w:r>
          </w:p>
        </w:tc>
      </w:tr>
      <w:tr w:rsidR="00491BC3" w:rsidRPr="004F7928" w14:paraId="60BF5F4E" w14:textId="77777777" w:rsidTr="009F795F">
        <w:trPr>
          <w:trHeight w:val="510"/>
        </w:trPr>
        <w:tc>
          <w:tcPr>
            <w:tcW w:w="2122" w:type="dxa"/>
          </w:tcPr>
          <w:p w14:paraId="12C7FDFA" w14:textId="77777777" w:rsidR="00491BC3" w:rsidRPr="004F7928" w:rsidRDefault="00491BC3" w:rsidP="009F795F">
            <w:pPr>
              <w:spacing w:before="120" w:after="120"/>
              <w:rPr>
                <w:rFonts w:eastAsia="Calibri"/>
                <w:kern w:val="2"/>
                <w14:ligatures w14:val="standardContextual"/>
              </w:rPr>
            </w:pPr>
            <w:r w:rsidRPr="004F7928">
              <w:rPr>
                <w:rFonts w:eastAsia="Calibri"/>
                <w:kern w:val="2"/>
                <w14:ligatures w14:val="standardContextual"/>
              </w:rPr>
              <w:t>Maliye</w:t>
            </w:r>
          </w:p>
        </w:tc>
        <w:tc>
          <w:tcPr>
            <w:tcW w:w="957" w:type="dxa"/>
          </w:tcPr>
          <w:p w14:paraId="1D672222" w14:textId="77777777" w:rsidR="00491BC3" w:rsidRPr="004F7928" w:rsidRDefault="00491BC3" w:rsidP="009F795F">
            <w:pPr>
              <w:spacing w:before="120" w:after="120"/>
              <w:rPr>
                <w:rFonts w:eastAsia="Calibri"/>
                <w:kern w:val="2"/>
                <w14:ligatures w14:val="standardContextual"/>
              </w:rPr>
            </w:pPr>
            <w:r w:rsidRPr="004F7928">
              <w:t>6 </w:t>
            </w:r>
          </w:p>
        </w:tc>
        <w:tc>
          <w:tcPr>
            <w:tcW w:w="1085" w:type="dxa"/>
          </w:tcPr>
          <w:p w14:paraId="189542AD" w14:textId="77777777" w:rsidR="00491BC3" w:rsidRPr="004F7928" w:rsidRDefault="00491BC3" w:rsidP="009F795F">
            <w:pPr>
              <w:spacing w:before="120" w:after="120"/>
              <w:rPr>
                <w:rFonts w:eastAsia="Calibri"/>
                <w:kern w:val="2"/>
                <w14:ligatures w14:val="standardContextual"/>
              </w:rPr>
            </w:pPr>
            <w:r w:rsidRPr="004F7928">
              <w:t>1</w:t>
            </w:r>
          </w:p>
        </w:tc>
        <w:tc>
          <w:tcPr>
            <w:tcW w:w="967" w:type="dxa"/>
          </w:tcPr>
          <w:p w14:paraId="312BB5E6" w14:textId="77777777" w:rsidR="00491BC3" w:rsidRPr="004F7928" w:rsidRDefault="00491BC3" w:rsidP="009F795F">
            <w:pPr>
              <w:spacing w:before="120" w:after="120"/>
              <w:rPr>
                <w:rFonts w:eastAsia="Calibri"/>
                <w:kern w:val="2"/>
                <w14:ligatures w14:val="standardContextual"/>
              </w:rPr>
            </w:pPr>
            <w:r w:rsidRPr="004F7928">
              <w:t>2 </w:t>
            </w:r>
          </w:p>
        </w:tc>
        <w:tc>
          <w:tcPr>
            <w:tcW w:w="1240" w:type="dxa"/>
          </w:tcPr>
          <w:p w14:paraId="74EE043B" w14:textId="77777777" w:rsidR="00491BC3" w:rsidRPr="004F7928" w:rsidRDefault="00491BC3" w:rsidP="009F795F">
            <w:pPr>
              <w:spacing w:before="120" w:after="120"/>
              <w:rPr>
                <w:rFonts w:eastAsia="Calibri"/>
                <w:kern w:val="2"/>
                <w14:ligatures w14:val="standardContextual"/>
              </w:rPr>
            </w:pPr>
            <w:r w:rsidRPr="004F7928">
              <w:t> </w:t>
            </w:r>
          </w:p>
        </w:tc>
        <w:tc>
          <w:tcPr>
            <w:tcW w:w="805" w:type="dxa"/>
          </w:tcPr>
          <w:p w14:paraId="6A2536CE" w14:textId="77777777" w:rsidR="00491BC3" w:rsidRPr="004F7928" w:rsidRDefault="00491BC3" w:rsidP="009F795F">
            <w:pPr>
              <w:spacing w:before="120" w:after="120"/>
              <w:rPr>
                <w:rFonts w:eastAsia="Calibri"/>
                <w:kern w:val="2"/>
                <w14:ligatures w14:val="standardContextual"/>
              </w:rPr>
            </w:pPr>
            <w:r w:rsidRPr="004F7928">
              <w:t>5 </w:t>
            </w:r>
          </w:p>
        </w:tc>
        <w:tc>
          <w:tcPr>
            <w:tcW w:w="757" w:type="dxa"/>
          </w:tcPr>
          <w:p w14:paraId="30B461EA" w14:textId="77777777" w:rsidR="00491BC3" w:rsidRPr="004F7928" w:rsidRDefault="00491BC3" w:rsidP="009F795F">
            <w:pPr>
              <w:spacing w:before="120" w:after="120"/>
              <w:rPr>
                <w:rFonts w:eastAsia="Calibri"/>
                <w:kern w:val="2"/>
                <w14:ligatures w14:val="standardContextual"/>
              </w:rPr>
            </w:pPr>
            <w:r w:rsidRPr="004F7928">
              <w:t>2 </w:t>
            </w:r>
          </w:p>
        </w:tc>
        <w:tc>
          <w:tcPr>
            <w:tcW w:w="1129" w:type="dxa"/>
          </w:tcPr>
          <w:p w14:paraId="131D2920" w14:textId="77777777" w:rsidR="00491BC3" w:rsidRPr="004F7928" w:rsidRDefault="00491BC3" w:rsidP="009F795F">
            <w:pPr>
              <w:spacing w:before="120" w:after="120"/>
              <w:rPr>
                <w:rFonts w:eastAsia="Calibri"/>
                <w:kern w:val="2"/>
                <w14:ligatures w14:val="standardContextual"/>
              </w:rPr>
            </w:pPr>
            <w:r w:rsidRPr="004F7928">
              <w:rPr>
                <w:rFonts w:eastAsia="Calibri"/>
                <w:kern w:val="2"/>
                <w14:ligatures w14:val="standardContextual"/>
              </w:rPr>
              <w:t>16</w:t>
            </w:r>
          </w:p>
        </w:tc>
      </w:tr>
      <w:tr w:rsidR="00491BC3" w:rsidRPr="004F7928" w14:paraId="4945275A" w14:textId="77777777" w:rsidTr="009F795F">
        <w:trPr>
          <w:trHeight w:val="499"/>
        </w:trPr>
        <w:tc>
          <w:tcPr>
            <w:tcW w:w="2122" w:type="dxa"/>
          </w:tcPr>
          <w:p w14:paraId="28B81365" w14:textId="77777777" w:rsidR="00491BC3" w:rsidRPr="004F7928" w:rsidRDefault="00491BC3" w:rsidP="009F795F">
            <w:pPr>
              <w:spacing w:before="120" w:after="120"/>
              <w:rPr>
                <w:rFonts w:eastAsia="Calibri"/>
                <w:kern w:val="2"/>
                <w14:ligatures w14:val="standardContextual"/>
              </w:rPr>
            </w:pPr>
            <w:r w:rsidRPr="004F7928">
              <w:rPr>
                <w:rFonts w:eastAsia="Calibri"/>
                <w:kern w:val="2"/>
                <w14:ligatures w14:val="standardContextual"/>
              </w:rPr>
              <w:t>Ekonometri</w:t>
            </w:r>
          </w:p>
        </w:tc>
        <w:tc>
          <w:tcPr>
            <w:tcW w:w="957" w:type="dxa"/>
          </w:tcPr>
          <w:p w14:paraId="38CCDE49" w14:textId="77777777" w:rsidR="00491BC3" w:rsidRPr="004F7928" w:rsidRDefault="00491BC3" w:rsidP="009F795F">
            <w:pPr>
              <w:spacing w:before="120" w:after="120"/>
              <w:rPr>
                <w:rFonts w:eastAsia="Calibri"/>
                <w:kern w:val="2"/>
                <w14:ligatures w14:val="standardContextual"/>
              </w:rPr>
            </w:pPr>
            <w:r w:rsidRPr="004F7928">
              <w:t> 1</w:t>
            </w:r>
          </w:p>
        </w:tc>
        <w:tc>
          <w:tcPr>
            <w:tcW w:w="1085" w:type="dxa"/>
          </w:tcPr>
          <w:p w14:paraId="26787322" w14:textId="77777777" w:rsidR="00491BC3" w:rsidRPr="004F7928" w:rsidRDefault="00491BC3" w:rsidP="009F795F">
            <w:pPr>
              <w:spacing w:before="120" w:after="120"/>
              <w:rPr>
                <w:rFonts w:eastAsia="Calibri"/>
                <w:kern w:val="2"/>
                <w14:ligatures w14:val="standardContextual"/>
              </w:rPr>
            </w:pPr>
            <w:r w:rsidRPr="004F7928">
              <w:t>1</w:t>
            </w:r>
          </w:p>
        </w:tc>
        <w:tc>
          <w:tcPr>
            <w:tcW w:w="967" w:type="dxa"/>
          </w:tcPr>
          <w:p w14:paraId="75E5A64E" w14:textId="77777777" w:rsidR="00491BC3" w:rsidRPr="004F7928" w:rsidRDefault="00491BC3" w:rsidP="009F795F">
            <w:pPr>
              <w:spacing w:before="120" w:after="120"/>
              <w:rPr>
                <w:rFonts w:eastAsia="Calibri"/>
                <w:kern w:val="2"/>
                <w14:ligatures w14:val="standardContextual"/>
              </w:rPr>
            </w:pPr>
            <w:r w:rsidRPr="004F7928">
              <w:t>5</w:t>
            </w:r>
          </w:p>
        </w:tc>
        <w:tc>
          <w:tcPr>
            <w:tcW w:w="1240" w:type="dxa"/>
          </w:tcPr>
          <w:p w14:paraId="0629FF11" w14:textId="77777777" w:rsidR="00491BC3" w:rsidRPr="004F7928" w:rsidRDefault="00491BC3" w:rsidP="009F795F">
            <w:pPr>
              <w:spacing w:before="120" w:after="120"/>
              <w:rPr>
                <w:rFonts w:eastAsia="Calibri"/>
                <w:kern w:val="2"/>
                <w14:ligatures w14:val="standardContextual"/>
              </w:rPr>
            </w:pPr>
            <w:r w:rsidRPr="004F7928">
              <w:t> </w:t>
            </w:r>
          </w:p>
        </w:tc>
        <w:tc>
          <w:tcPr>
            <w:tcW w:w="805" w:type="dxa"/>
          </w:tcPr>
          <w:p w14:paraId="142AE50D" w14:textId="77777777" w:rsidR="00491BC3" w:rsidRPr="004F7928" w:rsidRDefault="00491BC3" w:rsidP="009F795F">
            <w:pPr>
              <w:spacing w:before="120" w:after="120"/>
              <w:rPr>
                <w:rFonts w:eastAsia="Calibri"/>
                <w:kern w:val="2"/>
                <w14:ligatures w14:val="standardContextual"/>
              </w:rPr>
            </w:pPr>
            <w:r w:rsidRPr="004F7928">
              <w:t>1 </w:t>
            </w:r>
          </w:p>
        </w:tc>
        <w:tc>
          <w:tcPr>
            <w:tcW w:w="757" w:type="dxa"/>
          </w:tcPr>
          <w:p w14:paraId="4CA1EE33" w14:textId="77777777" w:rsidR="00491BC3" w:rsidRPr="004F7928" w:rsidRDefault="00491BC3" w:rsidP="009F795F">
            <w:pPr>
              <w:spacing w:before="120" w:after="120"/>
              <w:rPr>
                <w:rFonts w:eastAsia="Calibri"/>
                <w:kern w:val="2"/>
                <w14:ligatures w14:val="standardContextual"/>
              </w:rPr>
            </w:pPr>
            <w:r w:rsidRPr="004F7928">
              <w:t>1 </w:t>
            </w:r>
          </w:p>
        </w:tc>
        <w:tc>
          <w:tcPr>
            <w:tcW w:w="1129" w:type="dxa"/>
          </w:tcPr>
          <w:p w14:paraId="7B3C097E" w14:textId="77777777" w:rsidR="00491BC3" w:rsidRPr="004F7928" w:rsidRDefault="00491BC3" w:rsidP="009F795F">
            <w:pPr>
              <w:spacing w:before="120" w:after="120"/>
              <w:rPr>
                <w:rFonts w:eastAsia="Calibri"/>
                <w:kern w:val="2"/>
                <w14:ligatures w14:val="standardContextual"/>
              </w:rPr>
            </w:pPr>
            <w:r w:rsidRPr="004F7928">
              <w:t>9</w:t>
            </w:r>
          </w:p>
        </w:tc>
      </w:tr>
      <w:tr w:rsidR="00491BC3" w:rsidRPr="004F7928" w14:paraId="3FB94B6F" w14:textId="77777777" w:rsidTr="009F795F">
        <w:tc>
          <w:tcPr>
            <w:tcW w:w="2122" w:type="dxa"/>
          </w:tcPr>
          <w:p w14:paraId="7D0375D8" w14:textId="77777777" w:rsidR="00491BC3" w:rsidRPr="004F7928" w:rsidRDefault="00491BC3" w:rsidP="009F795F">
            <w:pPr>
              <w:spacing w:before="120" w:after="120"/>
              <w:jc w:val="left"/>
              <w:rPr>
                <w:rFonts w:eastAsia="Calibri"/>
                <w:kern w:val="2"/>
                <w14:ligatures w14:val="standardContextual"/>
              </w:rPr>
            </w:pPr>
            <w:r w:rsidRPr="004F7928">
              <w:rPr>
                <w:rFonts w:eastAsia="Calibri"/>
                <w:kern w:val="2"/>
                <w14:ligatures w14:val="standardContextual"/>
              </w:rPr>
              <w:t>Çalışma Ekonomisi ve Endüstri İlişkileri</w:t>
            </w:r>
          </w:p>
        </w:tc>
        <w:tc>
          <w:tcPr>
            <w:tcW w:w="957" w:type="dxa"/>
          </w:tcPr>
          <w:p w14:paraId="08CCCA9F" w14:textId="77777777" w:rsidR="00491BC3" w:rsidRPr="004F7928" w:rsidRDefault="00491BC3" w:rsidP="009F795F">
            <w:pPr>
              <w:spacing w:before="120" w:after="120"/>
              <w:rPr>
                <w:rFonts w:eastAsia="Calibri"/>
                <w:kern w:val="2"/>
                <w14:ligatures w14:val="standardContextual"/>
              </w:rPr>
            </w:pPr>
          </w:p>
        </w:tc>
        <w:tc>
          <w:tcPr>
            <w:tcW w:w="1085" w:type="dxa"/>
          </w:tcPr>
          <w:p w14:paraId="3385DFA6" w14:textId="1638010F" w:rsidR="00491BC3" w:rsidRPr="004F7928" w:rsidRDefault="00A11763" w:rsidP="009F795F">
            <w:pPr>
              <w:spacing w:before="120" w:after="120"/>
              <w:rPr>
                <w:rFonts w:eastAsia="Calibri"/>
                <w:kern w:val="2"/>
                <w14:ligatures w14:val="standardContextual"/>
              </w:rPr>
            </w:pPr>
            <w:r>
              <w:rPr>
                <w:rFonts w:eastAsia="Calibri"/>
                <w:kern w:val="2"/>
                <w14:ligatures w14:val="standardContextual"/>
              </w:rPr>
              <w:t>3</w:t>
            </w:r>
          </w:p>
        </w:tc>
        <w:tc>
          <w:tcPr>
            <w:tcW w:w="967" w:type="dxa"/>
          </w:tcPr>
          <w:p w14:paraId="31E1AB63" w14:textId="08E5803F" w:rsidR="00491BC3" w:rsidRPr="004F7928" w:rsidRDefault="00A11763" w:rsidP="009F795F">
            <w:pPr>
              <w:spacing w:before="120" w:after="120"/>
              <w:rPr>
                <w:rFonts w:eastAsia="Calibri"/>
                <w:kern w:val="2"/>
                <w14:ligatures w14:val="standardContextual"/>
              </w:rPr>
            </w:pPr>
            <w:r>
              <w:t>1</w:t>
            </w:r>
            <w:r w:rsidR="00491BC3" w:rsidRPr="004F7928">
              <w:t> </w:t>
            </w:r>
          </w:p>
        </w:tc>
        <w:tc>
          <w:tcPr>
            <w:tcW w:w="1240" w:type="dxa"/>
          </w:tcPr>
          <w:p w14:paraId="3978C4C4" w14:textId="77777777" w:rsidR="00491BC3" w:rsidRPr="004F7928" w:rsidRDefault="00491BC3" w:rsidP="009F795F">
            <w:pPr>
              <w:spacing w:before="120" w:after="120"/>
              <w:rPr>
                <w:rFonts w:eastAsia="Calibri"/>
                <w:kern w:val="2"/>
                <w14:ligatures w14:val="standardContextual"/>
              </w:rPr>
            </w:pPr>
            <w:r w:rsidRPr="004F7928">
              <w:t> </w:t>
            </w:r>
          </w:p>
        </w:tc>
        <w:tc>
          <w:tcPr>
            <w:tcW w:w="805" w:type="dxa"/>
          </w:tcPr>
          <w:p w14:paraId="692157D6" w14:textId="77777777" w:rsidR="00491BC3" w:rsidRPr="004F7928" w:rsidRDefault="00491BC3" w:rsidP="009F795F">
            <w:pPr>
              <w:spacing w:before="120" w:after="120"/>
              <w:rPr>
                <w:rFonts w:eastAsia="Calibri"/>
                <w:kern w:val="2"/>
                <w14:ligatures w14:val="standardContextual"/>
              </w:rPr>
            </w:pPr>
            <w:r w:rsidRPr="004F7928">
              <w:t xml:space="preserve">3  </w:t>
            </w:r>
          </w:p>
        </w:tc>
        <w:tc>
          <w:tcPr>
            <w:tcW w:w="757" w:type="dxa"/>
          </w:tcPr>
          <w:p w14:paraId="3F339544" w14:textId="77777777" w:rsidR="00491BC3" w:rsidRPr="004F7928" w:rsidRDefault="00491BC3" w:rsidP="009F795F">
            <w:pPr>
              <w:spacing w:before="120" w:after="120"/>
              <w:rPr>
                <w:rFonts w:eastAsia="Calibri"/>
                <w:kern w:val="2"/>
                <w14:ligatures w14:val="standardContextual"/>
              </w:rPr>
            </w:pPr>
            <w:r w:rsidRPr="004F7928">
              <w:t>2</w:t>
            </w:r>
          </w:p>
        </w:tc>
        <w:tc>
          <w:tcPr>
            <w:tcW w:w="1129" w:type="dxa"/>
          </w:tcPr>
          <w:p w14:paraId="38F23A74" w14:textId="77777777" w:rsidR="00491BC3" w:rsidRPr="004F7928" w:rsidRDefault="00491BC3" w:rsidP="009F795F">
            <w:pPr>
              <w:spacing w:before="120" w:after="120"/>
              <w:rPr>
                <w:rFonts w:eastAsia="Calibri"/>
                <w:kern w:val="2"/>
                <w14:ligatures w14:val="standardContextual"/>
              </w:rPr>
            </w:pPr>
            <w:r w:rsidRPr="004F7928">
              <w:t>9</w:t>
            </w:r>
          </w:p>
        </w:tc>
      </w:tr>
      <w:tr w:rsidR="00491BC3" w:rsidRPr="004F7928" w14:paraId="4E5F1F70" w14:textId="77777777" w:rsidTr="009F795F">
        <w:tc>
          <w:tcPr>
            <w:tcW w:w="2122" w:type="dxa"/>
          </w:tcPr>
          <w:p w14:paraId="428FAC41" w14:textId="77777777" w:rsidR="00491BC3" w:rsidRPr="004F7928" w:rsidRDefault="00491BC3" w:rsidP="009F795F">
            <w:pPr>
              <w:spacing w:before="120" w:after="120"/>
              <w:jc w:val="left"/>
              <w:rPr>
                <w:rFonts w:eastAsia="Calibri"/>
                <w:kern w:val="2"/>
                <w14:ligatures w14:val="standardContextual"/>
              </w:rPr>
            </w:pPr>
            <w:r w:rsidRPr="004F7928">
              <w:rPr>
                <w:rFonts w:eastAsia="Calibri"/>
                <w:kern w:val="2"/>
                <w14:ligatures w14:val="standardContextual"/>
              </w:rPr>
              <w:t xml:space="preserve">Siyaset Bilimi ve Kamu Yönetimi </w:t>
            </w:r>
          </w:p>
        </w:tc>
        <w:tc>
          <w:tcPr>
            <w:tcW w:w="957" w:type="dxa"/>
          </w:tcPr>
          <w:p w14:paraId="1CD005AB" w14:textId="77777777" w:rsidR="00491BC3" w:rsidRPr="004F7928" w:rsidRDefault="00491BC3" w:rsidP="009F795F">
            <w:pPr>
              <w:spacing w:before="120" w:after="120"/>
              <w:rPr>
                <w:rFonts w:eastAsia="Calibri"/>
                <w:kern w:val="2"/>
                <w14:ligatures w14:val="standardContextual"/>
              </w:rPr>
            </w:pPr>
            <w:r w:rsidRPr="004F7928">
              <w:t>2 </w:t>
            </w:r>
          </w:p>
        </w:tc>
        <w:tc>
          <w:tcPr>
            <w:tcW w:w="1085" w:type="dxa"/>
          </w:tcPr>
          <w:p w14:paraId="7376329B" w14:textId="77777777" w:rsidR="00491BC3" w:rsidRPr="004F7928" w:rsidRDefault="00491BC3" w:rsidP="009F795F">
            <w:pPr>
              <w:spacing w:before="120" w:after="120"/>
              <w:rPr>
                <w:rFonts w:eastAsia="Calibri"/>
                <w:kern w:val="2"/>
                <w14:ligatures w14:val="standardContextual"/>
              </w:rPr>
            </w:pPr>
            <w:r w:rsidRPr="004F7928">
              <w:t>2 </w:t>
            </w:r>
          </w:p>
        </w:tc>
        <w:tc>
          <w:tcPr>
            <w:tcW w:w="967" w:type="dxa"/>
          </w:tcPr>
          <w:p w14:paraId="18805B13" w14:textId="77777777" w:rsidR="00491BC3" w:rsidRPr="004F7928" w:rsidRDefault="00491BC3" w:rsidP="009F795F">
            <w:pPr>
              <w:spacing w:before="120" w:after="120"/>
              <w:rPr>
                <w:rFonts w:eastAsia="Calibri"/>
                <w:kern w:val="2"/>
                <w14:ligatures w14:val="standardContextual"/>
              </w:rPr>
            </w:pPr>
            <w:r w:rsidRPr="004F7928">
              <w:t>2 </w:t>
            </w:r>
          </w:p>
        </w:tc>
        <w:tc>
          <w:tcPr>
            <w:tcW w:w="1240" w:type="dxa"/>
          </w:tcPr>
          <w:p w14:paraId="0F3297A3" w14:textId="77777777" w:rsidR="00491BC3" w:rsidRPr="004F7928" w:rsidRDefault="00491BC3" w:rsidP="009F795F">
            <w:pPr>
              <w:spacing w:before="120" w:after="120"/>
              <w:rPr>
                <w:rFonts w:eastAsia="Calibri"/>
                <w:kern w:val="2"/>
                <w14:ligatures w14:val="standardContextual"/>
              </w:rPr>
            </w:pPr>
            <w:r w:rsidRPr="004F7928">
              <w:t> </w:t>
            </w:r>
          </w:p>
        </w:tc>
        <w:tc>
          <w:tcPr>
            <w:tcW w:w="805" w:type="dxa"/>
          </w:tcPr>
          <w:p w14:paraId="22EFF061" w14:textId="77777777" w:rsidR="00491BC3" w:rsidRPr="004F7928" w:rsidRDefault="00491BC3" w:rsidP="009F795F">
            <w:pPr>
              <w:spacing w:before="120" w:after="120"/>
              <w:rPr>
                <w:rFonts w:eastAsia="Calibri"/>
                <w:kern w:val="2"/>
                <w14:ligatures w14:val="standardContextual"/>
              </w:rPr>
            </w:pPr>
            <w:r w:rsidRPr="004F7928">
              <w:t>4 </w:t>
            </w:r>
          </w:p>
        </w:tc>
        <w:tc>
          <w:tcPr>
            <w:tcW w:w="757" w:type="dxa"/>
          </w:tcPr>
          <w:p w14:paraId="69E57A80" w14:textId="77777777" w:rsidR="00491BC3" w:rsidRPr="004F7928" w:rsidRDefault="00491BC3" w:rsidP="009F795F">
            <w:pPr>
              <w:spacing w:before="120" w:after="120"/>
              <w:rPr>
                <w:rFonts w:eastAsia="Calibri"/>
                <w:kern w:val="2"/>
                <w14:ligatures w14:val="standardContextual"/>
              </w:rPr>
            </w:pPr>
            <w:r w:rsidRPr="004F7928">
              <w:t>1</w:t>
            </w:r>
          </w:p>
        </w:tc>
        <w:tc>
          <w:tcPr>
            <w:tcW w:w="1129" w:type="dxa"/>
          </w:tcPr>
          <w:p w14:paraId="2399625C" w14:textId="77777777" w:rsidR="00491BC3" w:rsidRPr="004F7928" w:rsidRDefault="00491BC3" w:rsidP="009F795F">
            <w:pPr>
              <w:spacing w:before="120" w:after="120"/>
              <w:rPr>
                <w:rFonts w:eastAsia="Calibri"/>
                <w:kern w:val="2"/>
                <w14:ligatures w14:val="standardContextual"/>
              </w:rPr>
            </w:pPr>
            <w:r w:rsidRPr="004F7928">
              <w:t>11</w:t>
            </w:r>
          </w:p>
        </w:tc>
      </w:tr>
      <w:tr w:rsidR="00491BC3" w:rsidRPr="004F7928" w14:paraId="2CAE8B12" w14:textId="77777777" w:rsidTr="009F795F">
        <w:tc>
          <w:tcPr>
            <w:tcW w:w="2122" w:type="dxa"/>
          </w:tcPr>
          <w:p w14:paraId="3245F87C" w14:textId="77777777" w:rsidR="00491BC3" w:rsidRPr="004F7928" w:rsidRDefault="00491BC3" w:rsidP="009F795F">
            <w:pPr>
              <w:spacing w:before="120" w:after="120"/>
              <w:jc w:val="left"/>
              <w:rPr>
                <w:rFonts w:eastAsia="Calibri"/>
                <w:kern w:val="2"/>
                <w14:ligatures w14:val="standardContextual"/>
              </w:rPr>
            </w:pPr>
            <w:r w:rsidRPr="004F7928">
              <w:rPr>
                <w:rFonts w:eastAsia="Calibri"/>
                <w:kern w:val="2"/>
                <w14:ligatures w14:val="standardContextual"/>
              </w:rPr>
              <w:t>Siyaset Bilimi ve Uluslararası İlişkiler</w:t>
            </w:r>
          </w:p>
        </w:tc>
        <w:tc>
          <w:tcPr>
            <w:tcW w:w="957" w:type="dxa"/>
          </w:tcPr>
          <w:p w14:paraId="415A7CFF" w14:textId="77777777" w:rsidR="00491BC3" w:rsidRPr="004F7928" w:rsidRDefault="00491BC3" w:rsidP="009F795F">
            <w:pPr>
              <w:spacing w:before="120" w:after="120"/>
              <w:rPr>
                <w:rFonts w:eastAsia="Calibri"/>
                <w:kern w:val="2"/>
                <w14:ligatures w14:val="standardContextual"/>
              </w:rPr>
            </w:pPr>
            <w:r w:rsidRPr="004F7928">
              <w:t>4</w:t>
            </w:r>
          </w:p>
        </w:tc>
        <w:tc>
          <w:tcPr>
            <w:tcW w:w="1085" w:type="dxa"/>
          </w:tcPr>
          <w:p w14:paraId="477A1535" w14:textId="77777777" w:rsidR="00491BC3" w:rsidRPr="004F7928" w:rsidRDefault="00491BC3" w:rsidP="009F795F">
            <w:pPr>
              <w:spacing w:before="120" w:after="120"/>
              <w:rPr>
                <w:rFonts w:eastAsia="Calibri"/>
                <w:kern w:val="2"/>
                <w14:ligatures w14:val="standardContextual"/>
              </w:rPr>
            </w:pPr>
            <w:r w:rsidRPr="004F7928">
              <w:t>2</w:t>
            </w:r>
          </w:p>
        </w:tc>
        <w:tc>
          <w:tcPr>
            <w:tcW w:w="967" w:type="dxa"/>
          </w:tcPr>
          <w:p w14:paraId="318C728A" w14:textId="77777777" w:rsidR="00491BC3" w:rsidRPr="004F7928" w:rsidRDefault="00491BC3" w:rsidP="009F795F">
            <w:pPr>
              <w:spacing w:before="120" w:after="120"/>
              <w:rPr>
                <w:rFonts w:eastAsia="Calibri"/>
                <w:kern w:val="2"/>
                <w14:ligatures w14:val="standardContextual"/>
              </w:rPr>
            </w:pPr>
            <w:r w:rsidRPr="004F7928">
              <w:t>5</w:t>
            </w:r>
          </w:p>
        </w:tc>
        <w:tc>
          <w:tcPr>
            <w:tcW w:w="1240" w:type="dxa"/>
          </w:tcPr>
          <w:p w14:paraId="7412DB44" w14:textId="77777777" w:rsidR="00491BC3" w:rsidRPr="004F7928" w:rsidRDefault="00491BC3" w:rsidP="009F795F">
            <w:pPr>
              <w:spacing w:before="120" w:after="120"/>
              <w:rPr>
                <w:rFonts w:eastAsia="Calibri"/>
                <w:kern w:val="2"/>
                <w14:ligatures w14:val="standardContextual"/>
              </w:rPr>
            </w:pPr>
            <w:r w:rsidRPr="004F7928">
              <w:t> 1</w:t>
            </w:r>
          </w:p>
        </w:tc>
        <w:tc>
          <w:tcPr>
            <w:tcW w:w="805" w:type="dxa"/>
          </w:tcPr>
          <w:p w14:paraId="1272B651" w14:textId="77777777" w:rsidR="00491BC3" w:rsidRPr="004F7928" w:rsidRDefault="00491BC3" w:rsidP="009F795F">
            <w:pPr>
              <w:spacing w:before="120" w:after="120"/>
              <w:rPr>
                <w:rFonts w:eastAsia="Calibri"/>
                <w:kern w:val="2"/>
                <w14:ligatures w14:val="standardContextual"/>
              </w:rPr>
            </w:pPr>
            <w:r w:rsidRPr="004F7928">
              <w:t> </w:t>
            </w:r>
          </w:p>
        </w:tc>
        <w:tc>
          <w:tcPr>
            <w:tcW w:w="757" w:type="dxa"/>
          </w:tcPr>
          <w:p w14:paraId="55C90995" w14:textId="77777777" w:rsidR="00491BC3" w:rsidRPr="004F7928" w:rsidRDefault="00491BC3" w:rsidP="009F795F">
            <w:pPr>
              <w:spacing w:before="120" w:after="120"/>
              <w:rPr>
                <w:rFonts w:eastAsia="Calibri"/>
                <w:kern w:val="2"/>
                <w14:ligatures w14:val="standardContextual"/>
              </w:rPr>
            </w:pPr>
            <w:r w:rsidRPr="004F7928">
              <w:t>2</w:t>
            </w:r>
          </w:p>
        </w:tc>
        <w:tc>
          <w:tcPr>
            <w:tcW w:w="1129" w:type="dxa"/>
          </w:tcPr>
          <w:p w14:paraId="1C816FE6" w14:textId="77777777" w:rsidR="00491BC3" w:rsidRPr="004F7928" w:rsidRDefault="00491BC3" w:rsidP="009F795F">
            <w:pPr>
              <w:spacing w:before="120" w:after="120"/>
              <w:rPr>
                <w:rFonts w:eastAsia="Calibri"/>
                <w:kern w:val="2"/>
                <w14:ligatures w14:val="standardContextual"/>
              </w:rPr>
            </w:pPr>
            <w:r w:rsidRPr="004F7928">
              <w:t>14</w:t>
            </w:r>
          </w:p>
        </w:tc>
      </w:tr>
      <w:tr w:rsidR="00491BC3" w:rsidRPr="004F7928" w14:paraId="31E3994E" w14:textId="77777777" w:rsidTr="009F795F">
        <w:tc>
          <w:tcPr>
            <w:tcW w:w="2122" w:type="dxa"/>
          </w:tcPr>
          <w:p w14:paraId="3F19F413" w14:textId="77777777" w:rsidR="00491BC3" w:rsidRPr="004F7928" w:rsidRDefault="00491BC3" w:rsidP="009F795F">
            <w:pPr>
              <w:spacing w:before="120" w:after="120"/>
              <w:rPr>
                <w:rFonts w:eastAsia="Calibri"/>
                <w:kern w:val="2"/>
                <w14:ligatures w14:val="standardContextual"/>
              </w:rPr>
            </w:pPr>
            <w:r w:rsidRPr="004F7928">
              <w:rPr>
                <w:rFonts w:eastAsia="Calibri"/>
                <w:b/>
                <w:bCs/>
                <w:kern w:val="2"/>
                <w14:ligatures w14:val="standardContextual"/>
              </w:rPr>
              <w:t>Toplam</w:t>
            </w:r>
          </w:p>
        </w:tc>
        <w:tc>
          <w:tcPr>
            <w:tcW w:w="957" w:type="dxa"/>
          </w:tcPr>
          <w:p w14:paraId="61B56221" w14:textId="47BF31D2" w:rsidR="00491BC3" w:rsidRPr="004F7928" w:rsidRDefault="00491BC3" w:rsidP="009F795F">
            <w:pPr>
              <w:spacing w:before="120" w:after="120"/>
              <w:rPr>
                <w:rFonts w:eastAsia="Calibri"/>
                <w:kern w:val="2"/>
                <w14:ligatures w14:val="standardContextual"/>
              </w:rPr>
            </w:pPr>
            <w:r w:rsidRPr="004F7928">
              <w:t>3</w:t>
            </w:r>
            <w:r w:rsidR="000B09DA">
              <w:t>4</w:t>
            </w:r>
          </w:p>
        </w:tc>
        <w:tc>
          <w:tcPr>
            <w:tcW w:w="1085" w:type="dxa"/>
          </w:tcPr>
          <w:p w14:paraId="0682750B" w14:textId="78A7CD0B" w:rsidR="00491BC3" w:rsidRPr="004F7928" w:rsidRDefault="00491BC3" w:rsidP="009F795F">
            <w:pPr>
              <w:spacing w:before="120" w:after="120"/>
              <w:rPr>
                <w:rFonts w:eastAsia="Calibri"/>
                <w:kern w:val="2"/>
                <w14:ligatures w14:val="standardContextual"/>
              </w:rPr>
            </w:pPr>
            <w:r w:rsidRPr="004F7928">
              <w:t>1</w:t>
            </w:r>
            <w:r w:rsidR="000B09DA">
              <w:t>5</w:t>
            </w:r>
            <w:r w:rsidRPr="004F7928">
              <w:t> </w:t>
            </w:r>
          </w:p>
        </w:tc>
        <w:tc>
          <w:tcPr>
            <w:tcW w:w="967" w:type="dxa"/>
          </w:tcPr>
          <w:p w14:paraId="55D0CD6F" w14:textId="06E043C9" w:rsidR="00491BC3" w:rsidRPr="004F7928" w:rsidRDefault="00491BC3" w:rsidP="009F795F">
            <w:pPr>
              <w:spacing w:before="120" w:after="120"/>
              <w:rPr>
                <w:rFonts w:eastAsia="Calibri"/>
                <w:kern w:val="2"/>
                <w14:ligatures w14:val="standardContextual"/>
              </w:rPr>
            </w:pPr>
            <w:r w:rsidRPr="004F7928">
              <w:t>2</w:t>
            </w:r>
            <w:r w:rsidR="000B09DA">
              <w:t>2</w:t>
            </w:r>
            <w:r w:rsidRPr="004F7928">
              <w:t> </w:t>
            </w:r>
          </w:p>
        </w:tc>
        <w:tc>
          <w:tcPr>
            <w:tcW w:w="1240" w:type="dxa"/>
          </w:tcPr>
          <w:p w14:paraId="4665FC22" w14:textId="77777777" w:rsidR="00491BC3" w:rsidRPr="004F7928" w:rsidRDefault="00491BC3" w:rsidP="009F795F">
            <w:pPr>
              <w:spacing w:before="120" w:after="120"/>
              <w:rPr>
                <w:rFonts w:eastAsia="Calibri"/>
                <w:kern w:val="2"/>
                <w14:ligatures w14:val="standardContextual"/>
              </w:rPr>
            </w:pPr>
            <w:r w:rsidRPr="004F7928">
              <w:t>2 </w:t>
            </w:r>
          </w:p>
        </w:tc>
        <w:tc>
          <w:tcPr>
            <w:tcW w:w="805" w:type="dxa"/>
          </w:tcPr>
          <w:p w14:paraId="518671E7" w14:textId="77777777" w:rsidR="00491BC3" w:rsidRPr="004F7928" w:rsidRDefault="00491BC3" w:rsidP="009F795F">
            <w:pPr>
              <w:spacing w:before="120" w:after="120"/>
              <w:rPr>
                <w:rFonts w:eastAsia="Calibri"/>
                <w:kern w:val="2"/>
                <w14:ligatures w14:val="standardContextual"/>
              </w:rPr>
            </w:pPr>
            <w:r w:rsidRPr="004F7928">
              <w:t>19 </w:t>
            </w:r>
          </w:p>
        </w:tc>
        <w:tc>
          <w:tcPr>
            <w:tcW w:w="757" w:type="dxa"/>
          </w:tcPr>
          <w:p w14:paraId="2DCC84AF" w14:textId="77777777" w:rsidR="00491BC3" w:rsidRPr="004F7928" w:rsidRDefault="00491BC3" w:rsidP="009F795F">
            <w:pPr>
              <w:spacing w:before="120" w:after="120"/>
              <w:rPr>
                <w:rFonts w:eastAsia="Calibri"/>
                <w:kern w:val="2"/>
                <w14:ligatures w14:val="standardContextual"/>
              </w:rPr>
            </w:pPr>
            <w:r w:rsidRPr="004F7928">
              <w:t>18</w:t>
            </w:r>
          </w:p>
        </w:tc>
        <w:tc>
          <w:tcPr>
            <w:tcW w:w="1129" w:type="dxa"/>
          </w:tcPr>
          <w:p w14:paraId="1A0AF848" w14:textId="60B77538" w:rsidR="00491BC3" w:rsidRPr="004F7928" w:rsidRDefault="00445135" w:rsidP="009F795F">
            <w:pPr>
              <w:spacing w:before="120" w:after="120"/>
              <w:rPr>
                <w:rFonts w:eastAsia="Calibri"/>
                <w:kern w:val="2"/>
                <w14:ligatures w14:val="standardContextual"/>
              </w:rPr>
            </w:pPr>
            <w:r>
              <w:rPr>
                <w:b/>
                <w:bCs/>
              </w:rPr>
              <w:t>1</w:t>
            </w:r>
            <w:r w:rsidR="00AB1929">
              <w:rPr>
                <w:b/>
                <w:bCs/>
              </w:rPr>
              <w:t>09</w:t>
            </w:r>
          </w:p>
        </w:tc>
      </w:tr>
    </w:tbl>
    <w:p w14:paraId="037D1331" w14:textId="77777777" w:rsidR="00491BC3" w:rsidRDefault="00491BC3" w:rsidP="00491BC3">
      <w:pPr>
        <w:spacing w:before="120" w:after="120"/>
        <w:rPr>
          <w:rFonts w:eastAsia="Calibri" w:cs="Times New Roman"/>
          <w:b/>
          <w:bCs/>
          <w:kern w:val="2"/>
          <w:szCs w:val="24"/>
          <w14:ligatures w14:val="standardContextual"/>
        </w:rPr>
      </w:pPr>
    </w:p>
    <w:p w14:paraId="7055E7B6" w14:textId="77777777" w:rsidR="00491BC3" w:rsidRPr="00F477B3" w:rsidRDefault="00491BC3" w:rsidP="00491BC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İdari Personel Bilgileri</w:t>
      </w:r>
    </w:p>
    <w:p w14:paraId="2AA711B4" w14:textId="77777777" w:rsidR="00491BC3" w:rsidRPr="00F477B3" w:rsidRDefault="00491BC3" w:rsidP="00491BC3">
      <w:pPr>
        <w:spacing w:before="120" w:after="120"/>
        <w:rPr>
          <w:rFonts w:eastAsia="Calibri" w:cs="Times New Roman"/>
          <w:b/>
          <w:bCs/>
          <w:kern w:val="2"/>
          <w:szCs w:val="24"/>
          <w14:ligatures w14:val="standardContextual"/>
        </w:rPr>
      </w:pPr>
    </w:p>
    <w:p w14:paraId="665EDF1C" w14:textId="77777777" w:rsidR="00491BC3" w:rsidRDefault="00491BC3" w:rsidP="00491BC3">
      <w:pPr>
        <w:spacing w:before="120" w:after="120"/>
        <w:jc w:val="center"/>
        <w:rPr>
          <w:rFonts w:eastAsia="Calibri" w:cs="Times New Roman"/>
          <w:kern w:val="2"/>
          <w:szCs w:val="24"/>
          <w14:ligatures w14:val="standardContextual"/>
        </w:rPr>
      </w:pPr>
      <w:r w:rsidRPr="00F477B3">
        <w:rPr>
          <w:rFonts w:eastAsia="Calibri" w:cs="Times New Roman"/>
          <w:kern w:val="2"/>
          <w:szCs w:val="24"/>
          <w14:ligatures w14:val="standardContextual"/>
        </w:rPr>
        <w:t>Tablo 3. İdari Personel Sayısı</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7"/>
        <w:gridCol w:w="4244"/>
        <w:gridCol w:w="2275"/>
      </w:tblGrid>
      <w:tr w:rsidR="00491BC3" w:rsidRPr="004F7928" w14:paraId="282762C5" w14:textId="77777777" w:rsidTr="00B15DD7">
        <w:trPr>
          <w:trHeight w:val="300"/>
          <w:jc w:val="center"/>
        </w:trPr>
        <w:tc>
          <w:tcPr>
            <w:tcW w:w="2670" w:type="dxa"/>
            <w:tcBorders>
              <w:top w:val="single" w:sz="6" w:space="0" w:color="auto"/>
              <w:left w:val="single" w:sz="6" w:space="0" w:color="auto"/>
              <w:bottom w:val="single" w:sz="6" w:space="0" w:color="auto"/>
              <w:right w:val="single" w:sz="6" w:space="0" w:color="auto"/>
            </w:tcBorders>
            <w:hideMark/>
          </w:tcPr>
          <w:p w14:paraId="60A22244" w14:textId="77777777" w:rsidR="00491BC3" w:rsidRPr="004F7928" w:rsidRDefault="00491BC3" w:rsidP="009F795F">
            <w:pPr>
              <w:spacing w:before="120" w:after="120"/>
              <w:jc w:val="center"/>
              <w:textAlignment w:val="baseline"/>
              <w:rPr>
                <w:rFonts w:eastAsia="Times New Roman" w:cs="Times New Roman"/>
                <w:sz w:val="18"/>
                <w:szCs w:val="18"/>
                <w:lang w:eastAsia="tr-TR"/>
              </w:rPr>
            </w:pPr>
            <w:r w:rsidRPr="004F7928">
              <w:rPr>
                <w:rFonts w:eastAsia="Times New Roman" w:cs="Times New Roman"/>
                <w:b/>
                <w:bCs/>
                <w:szCs w:val="24"/>
                <w:lang w:eastAsia="tr-TR"/>
              </w:rPr>
              <w:t>Hizmet Sınıfı</w:t>
            </w:r>
            <w:r w:rsidRPr="004F7928">
              <w:rPr>
                <w:rFonts w:eastAsia="Times New Roman" w:cs="Times New Roman"/>
                <w:szCs w:val="24"/>
                <w:lang w:eastAsia="tr-TR"/>
              </w:rPr>
              <w:t> </w:t>
            </w:r>
          </w:p>
        </w:tc>
        <w:tc>
          <w:tcPr>
            <w:tcW w:w="4530" w:type="dxa"/>
            <w:tcBorders>
              <w:top w:val="single" w:sz="6" w:space="0" w:color="auto"/>
              <w:left w:val="single" w:sz="6" w:space="0" w:color="auto"/>
              <w:bottom w:val="single" w:sz="6" w:space="0" w:color="auto"/>
              <w:right w:val="single" w:sz="6" w:space="0" w:color="auto"/>
            </w:tcBorders>
            <w:hideMark/>
          </w:tcPr>
          <w:p w14:paraId="47097686" w14:textId="77777777" w:rsidR="00491BC3" w:rsidRPr="004F7928" w:rsidRDefault="00491BC3" w:rsidP="009F795F">
            <w:pPr>
              <w:spacing w:before="120" w:after="120"/>
              <w:jc w:val="center"/>
              <w:textAlignment w:val="baseline"/>
              <w:rPr>
                <w:rFonts w:eastAsia="Times New Roman" w:cs="Times New Roman"/>
                <w:sz w:val="18"/>
                <w:szCs w:val="18"/>
                <w:lang w:eastAsia="tr-TR"/>
              </w:rPr>
            </w:pPr>
            <w:r w:rsidRPr="004F7928">
              <w:rPr>
                <w:rFonts w:eastAsia="Times New Roman" w:cs="Times New Roman"/>
                <w:b/>
                <w:bCs/>
                <w:szCs w:val="24"/>
                <w:lang w:eastAsia="tr-TR"/>
              </w:rPr>
              <w:t>Unvan</w:t>
            </w:r>
            <w:r w:rsidRPr="004F7928">
              <w:rPr>
                <w:rFonts w:eastAsia="Times New Roman" w:cs="Times New Roman"/>
                <w:szCs w:val="24"/>
                <w:lang w:eastAsia="tr-TR"/>
              </w:rPr>
              <w:t> </w:t>
            </w:r>
          </w:p>
        </w:tc>
        <w:tc>
          <w:tcPr>
            <w:tcW w:w="2400" w:type="dxa"/>
            <w:tcBorders>
              <w:top w:val="single" w:sz="6" w:space="0" w:color="auto"/>
              <w:left w:val="single" w:sz="6" w:space="0" w:color="auto"/>
              <w:bottom w:val="single" w:sz="6" w:space="0" w:color="auto"/>
              <w:right w:val="single" w:sz="6" w:space="0" w:color="auto"/>
            </w:tcBorders>
            <w:hideMark/>
          </w:tcPr>
          <w:p w14:paraId="5114DB21" w14:textId="77777777" w:rsidR="00491BC3" w:rsidRPr="004F7928" w:rsidRDefault="00491BC3" w:rsidP="009F795F">
            <w:pPr>
              <w:spacing w:before="120" w:after="120"/>
              <w:jc w:val="center"/>
              <w:textAlignment w:val="baseline"/>
              <w:rPr>
                <w:rFonts w:eastAsia="Times New Roman" w:cs="Times New Roman"/>
                <w:sz w:val="18"/>
                <w:szCs w:val="18"/>
                <w:lang w:eastAsia="tr-TR"/>
              </w:rPr>
            </w:pPr>
            <w:r w:rsidRPr="004F7928">
              <w:rPr>
                <w:rFonts w:eastAsia="Times New Roman" w:cs="Times New Roman"/>
                <w:b/>
                <w:bCs/>
                <w:szCs w:val="24"/>
                <w:lang w:eastAsia="tr-TR"/>
              </w:rPr>
              <w:t>Personel Sayısı</w:t>
            </w:r>
            <w:r w:rsidRPr="004F7928">
              <w:rPr>
                <w:rFonts w:eastAsia="Times New Roman" w:cs="Times New Roman"/>
                <w:szCs w:val="24"/>
                <w:lang w:eastAsia="tr-TR"/>
              </w:rPr>
              <w:t> </w:t>
            </w:r>
          </w:p>
        </w:tc>
      </w:tr>
      <w:tr w:rsidR="00491BC3" w:rsidRPr="004F7928" w14:paraId="18CF8566" w14:textId="77777777" w:rsidTr="00B15DD7">
        <w:trPr>
          <w:trHeight w:val="300"/>
          <w:jc w:val="center"/>
        </w:trPr>
        <w:tc>
          <w:tcPr>
            <w:tcW w:w="2670" w:type="dxa"/>
            <w:tcBorders>
              <w:top w:val="single" w:sz="6" w:space="0" w:color="auto"/>
              <w:left w:val="single" w:sz="6" w:space="0" w:color="auto"/>
              <w:bottom w:val="single" w:sz="6" w:space="0" w:color="auto"/>
              <w:right w:val="single" w:sz="6" w:space="0" w:color="auto"/>
            </w:tcBorders>
            <w:hideMark/>
          </w:tcPr>
          <w:p w14:paraId="0A04FAFC" w14:textId="77777777" w:rsidR="00491BC3" w:rsidRPr="004F7928" w:rsidRDefault="00491BC3" w:rsidP="009F795F">
            <w:pPr>
              <w:spacing w:before="120" w:after="120"/>
              <w:textAlignment w:val="baseline"/>
              <w:rPr>
                <w:rFonts w:eastAsia="Times New Roman" w:cs="Times New Roman"/>
                <w:sz w:val="18"/>
                <w:szCs w:val="18"/>
                <w:lang w:eastAsia="tr-TR"/>
              </w:rPr>
            </w:pPr>
            <w:r w:rsidRPr="004F7928">
              <w:rPr>
                <w:rFonts w:eastAsia="Times New Roman" w:cs="Times New Roman"/>
                <w:sz w:val="22"/>
                <w:lang w:eastAsia="tr-TR"/>
              </w:rPr>
              <w:t>Genel İdare Hizmetleri  </w:t>
            </w:r>
          </w:p>
        </w:tc>
        <w:tc>
          <w:tcPr>
            <w:tcW w:w="4530" w:type="dxa"/>
            <w:tcBorders>
              <w:top w:val="single" w:sz="6" w:space="0" w:color="auto"/>
              <w:left w:val="single" w:sz="6" w:space="0" w:color="auto"/>
              <w:bottom w:val="single" w:sz="6" w:space="0" w:color="auto"/>
              <w:right w:val="single" w:sz="6" w:space="0" w:color="auto"/>
            </w:tcBorders>
            <w:hideMark/>
          </w:tcPr>
          <w:p w14:paraId="7C1D39BC" w14:textId="77777777" w:rsidR="00491BC3" w:rsidRPr="004F7928" w:rsidRDefault="00491BC3" w:rsidP="009F795F">
            <w:pPr>
              <w:spacing w:before="120" w:after="120"/>
              <w:textAlignment w:val="baseline"/>
              <w:rPr>
                <w:rFonts w:eastAsia="Times New Roman" w:cs="Times New Roman"/>
                <w:szCs w:val="24"/>
                <w:lang w:eastAsia="tr-TR"/>
              </w:rPr>
            </w:pPr>
            <w:r w:rsidRPr="004F7928">
              <w:rPr>
                <w:rFonts w:eastAsia="Times New Roman" w:cs="Times New Roman"/>
                <w:szCs w:val="24"/>
                <w:lang w:eastAsia="tr-TR"/>
              </w:rPr>
              <w:t>Fakülte Sekreteri</w:t>
            </w:r>
          </w:p>
          <w:p w14:paraId="083CD73D" w14:textId="77777777" w:rsidR="00491BC3" w:rsidRPr="004F7928" w:rsidRDefault="00491BC3" w:rsidP="009F795F">
            <w:pPr>
              <w:spacing w:before="120" w:after="120"/>
              <w:textAlignment w:val="baseline"/>
              <w:rPr>
                <w:rFonts w:eastAsia="Times New Roman" w:cs="Times New Roman"/>
                <w:sz w:val="18"/>
                <w:szCs w:val="18"/>
                <w:lang w:eastAsia="tr-TR"/>
              </w:rPr>
            </w:pPr>
            <w:r w:rsidRPr="004F7928">
              <w:rPr>
                <w:rFonts w:eastAsia="Times New Roman" w:cs="Times New Roman"/>
                <w:szCs w:val="24"/>
                <w:lang w:eastAsia="tr-TR"/>
              </w:rPr>
              <w:t>Ayniyat Saymanı </w:t>
            </w:r>
          </w:p>
          <w:p w14:paraId="2119EF0B" w14:textId="77777777" w:rsidR="00491BC3" w:rsidRPr="004F7928" w:rsidRDefault="00491BC3" w:rsidP="009F795F">
            <w:pPr>
              <w:spacing w:before="120" w:after="120"/>
              <w:textAlignment w:val="baseline"/>
              <w:rPr>
                <w:rFonts w:eastAsia="Times New Roman" w:cs="Times New Roman"/>
                <w:sz w:val="18"/>
                <w:szCs w:val="18"/>
                <w:lang w:eastAsia="tr-TR"/>
              </w:rPr>
            </w:pPr>
            <w:r w:rsidRPr="004F7928">
              <w:rPr>
                <w:rFonts w:eastAsia="Times New Roman" w:cs="Times New Roman"/>
                <w:szCs w:val="24"/>
                <w:lang w:eastAsia="tr-TR"/>
              </w:rPr>
              <w:t>Bilgisayar İşletmeni </w:t>
            </w:r>
          </w:p>
          <w:p w14:paraId="7AF42F17" w14:textId="77777777" w:rsidR="00491BC3" w:rsidRPr="004F7928" w:rsidRDefault="00491BC3" w:rsidP="009F795F">
            <w:pPr>
              <w:spacing w:before="120" w:after="120"/>
              <w:textAlignment w:val="baseline"/>
              <w:rPr>
                <w:rFonts w:eastAsia="Times New Roman" w:cs="Times New Roman"/>
                <w:sz w:val="18"/>
                <w:szCs w:val="18"/>
                <w:lang w:eastAsia="tr-TR"/>
              </w:rPr>
            </w:pPr>
            <w:r w:rsidRPr="004F7928">
              <w:rPr>
                <w:rFonts w:eastAsia="Times New Roman" w:cs="Times New Roman"/>
                <w:szCs w:val="24"/>
                <w:lang w:eastAsia="tr-TR"/>
              </w:rPr>
              <w:t>Memur </w:t>
            </w:r>
          </w:p>
          <w:p w14:paraId="04BF8B1B" w14:textId="77777777" w:rsidR="00491BC3" w:rsidRPr="004F7928" w:rsidRDefault="00491BC3" w:rsidP="009F795F">
            <w:pPr>
              <w:spacing w:before="120" w:after="120"/>
              <w:textAlignment w:val="baseline"/>
              <w:rPr>
                <w:rFonts w:eastAsia="Times New Roman" w:cs="Times New Roman"/>
                <w:sz w:val="18"/>
                <w:szCs w:val="18"/>
                <w:lang w:eastAsia="tr-TR"/>
              </w:rPr>
            </w:pPr>
            <w:r w:rsidRPr="004F7928">
              <w:rPr>
                <w:rFonts w:eastAsia="Times New Roman" w:cs="Times New Roman"/>
                <w:szCs w:val="24"/>
                <w:lang w:eastAsia="tr-TR"/>
              </w:rPr>
              <w:lastRenderedPageBreak/>
              <w:t>Şef </w:t>
            </w:r>
          </w:p>
          <w:p w14:paraId="43484720" w14:textId="77777777" w:rsidR="00491BC3" w:rsidRPr="004F7928" w:rsidRDefault="00491BC3" w:rsidP="009F795F">
            <w:pPr>
              <w:spacing w:before="120" w:after="120"/>
              <w:textAlignment w:val="baseline"/>
              <w:rPr>
                <w:rFonts w:eastAsia="Times New Roman" w:cs="Times New Roman"/>
                <w:sz w:val="18"/>
                <w:szCs w:val="18"/>
                <w:lang w:eastAsia="tr-TR"/>
              </w:rPr>
            </w:pPr>
            <w:r w:rsidRPr="004F7928">
              <w:rPr>
                <w:rFonts w:eastAsia="Times New Roman" w:cs="Times New Roman"/>
                <w:szCs w:val="24"/>
                <w:lang w:eastAsia="tr-TR"/>
              </w:rPr>
              <w:t>Veri Hazırlama ve Kontrol İşletmeni </w:t>
            </w:r>
          </w:p>
        </w:tc>
        <w:tc>
          <w:tcPr>
            <w:tcW w:w="2400" w:type="dxa"/>
            <w:tcBorders>
              <w:top w:val="single" w:sz="6" w:space="0" w:color="auto"/>
              <w:left w:val="single" w:sz="6" w:space="0" w:color="auto"/>
              <w:bottom w:val="single" w:sz="6" w:space="0" w:color="auto"/>
              <w:right w:val="single" w:sz="6" w:space="0" w:color="auto"/>
            </w:tcBorders>
            <w:hideMark/>
          </w:tcPr>
          <w:p w14:paraId="46DD78EE" w14:textId="77777777" w:rsidR="00491BC3" w:rsidRPr="004F7928" w:rsidRDefault="00491BC3" w:rsidP="009F795F">
            <w:pPr>
              <w:spacing w:before="120" w:after="120"/>
              <w:jc w:val="center"/>
              <w:textAlignment w:val="baseline"/>
              <w:rPr>
                <w:rFonts w:eastAsia="Times New Roman" w:cs="Times New Roman"/>
                <w:szCs w:val="24"/>
                <w:lang w:eastAsia="tr-TR"/>
              </w:rPr>
            </w:pPr>
            <w:r w:rsidRPr="004F7928">
              <w:rPr>
                <w:rFonts w:eastAsia="Times New Roman" w:cs="Times New Roman"/>
                <w:szCs w:val="24"/>
                <w:lang w:eastAsia="tr-TR"/>
              </w:rPr>
              <w:lastRenderedPageBreak/>
              <w:t>1</w:t>
            </w:r>
          </w:p>
          <w:p w14:paraId="3975284A" w14:textId="77777777" w:rsidR="00491BC3" w:rsidRPr="004F7928" w:rsidRDefault="00491BC3" w:rsidP="009F795F">
            <w:pPr>
              <w:spacing w:before="120" w:after="120"/>
              <w:jc w:val="center"/>
              <w:textAlignment w:val="baseline"/>
              <w:rPr>
                <w:rFonts w:eastAsia="Times New Roman" w:cs="Times New Roman"/>
                <w:sz w:val="18"/>
                <w:szCs w:val="18"/>
                <w:lang w:eastAsia="tr-TR"/>
              </w:rPr>
            </w:pPr>
            <w:r w:rsidRPr="004F7928">
              <w:rPr>
                <w:rFonts w:eastAsia="Times New Roman" w:cs="Times New Roman"/>
                <w:szCs w:val="24"/>
                <w:lang w:eastAsia="tr-TR"/>
              </w:rPr>
              <w:t>1</w:t>
            </w:r>
          </w:p>
          <w:p w14:paraId="5E9772F3" w14:textId="77777777" w:rsidR="00491BC3" w:rsidRPr="004F7928" w:rsidRDefault="00491BC3" w:rsidP="009F795F">
            <w:pPr>
              <w:spacing w:before="120" w:after="120"/>
              <w:jc w:val="center"/>
              <w:textAlignment w:val="baseline"/>
              <w:rPr>
                <w:rFonts w:eastAsia="Times New Roman" w:cs="Times New Roman"/>
                <w:sz w:val="18"/>
                <w:szCs w:val="18"/>
                <w:lang w:eastAsia="tr-TR"/>
              </w:rPr>
            </w:pPr>
            <w:r w:rsidRPr="004F7928">
              <w:rPr>
                <w:rFonts w:eastAsia="Times New Roman" w:cs="Times New Roman"/>
                <w:szCs w:val="24"/>
                <w:lang w:eastAsia="tr-TR"/>
              </w:rPr>
              <w:t>4</w:t>
            </w:r>
          </w:p>
          <w:p w14:paraId="7321CCD6" w14:textId="77777777" w:rsidR="00491BC3" w:rsidRPr="004F7928" w:rsidRDefault="00491BC3" w:rsidP="009F795F">
            <w:pPr>
              <w:spacing w:before="120" w:after="120"/>
              <w:jc w:val="center"/>
              <w:textAlignment w:val="baseline"/>
              <w:rPr>
                <w:rFonts w:eastAsia="Times New Roman" w:cs="Times New Roman"/>
                <w:sz w:val="18"/>
                <w:szCs w:val="18"/>
                <w:lang w:eastAsia="tr-TR"/>
              </w:rPr>
            </w:pPr>
            <w:r w:rsidRPr="004F7928">
              <w:rPr>
                <w:rFonts w:eastAsia="Times New Roman" w:cs="Times New Roman"/>
                <w:szCs w:val="24"/>
                <w:lang w:eastAsia="tr-TR"/>
              </w:rPr>
              <w:t>3</w:t>
            </w:r>
          </w:p>
          <w:p w14:paraId="72BC118B" w14:textId="77777777" w:rsidR="00491BC3" w:rsidRPr="004F7928" w:rsidRDefault="00491BC3" w:rsidP="009F795F">
            <w:pPr>
              <w:spacing w:before="120" w:after="120"/>
              <w:jc w:val="center"/>
              <w:textAlignment w:val="baseline"/>
              <w:rPr>
                <w:rFonts w:eastAsia="Times New Roman" w:cs="Times New Roman"/>
                <w:sz w:val="18"/>
                <w:szCs w:val="18"/>
                <w:lang w:eastAsia="tr-TR"/>
              </w:rPr>
            </w:pPr>
            <w:r w:rsidRPr="004F7928">
              <w:rPr>
                <w:rFonts w:eastAsia="Times New Roman" w:cs="Times New Roman"/>
                <w:szCs w:val="24"/>
                <w:lang w:eastAsia="tr-TR"/>
              </w:rPr>
              <w:lastRenderedPageBreak/>
              <w:t>3</w:t>
            </w:r>
          </w:p>
          <w:p w14:paraId="33F9FF9A" w14:textId="77777777" w:rsidR="00491BC3" w:rsidRPr="004F7928" w:rsidRDefault="00491BC3" w:rsidP="009F795F">
            <w:pPr>
              <w:spacing w:before="120" w:after="120"/>
              <w:jc w:val="center"/>
              <w:textAlignment w:val="baseline"/>
              <w:rPr>
                <w:rFonts w:eastAsia="Times New Roman" w:cs="Times New Roman"/>
                <w:sz w:val="18"/>
                <w:szCs w:val="18"/>
                <w:lang w:eastAsia="tr-TR"/>
              </w:rPr>
            </w:pPr>
            <w:r w:rsidRPr="004F7928">
              <w:rPr>
                <w:rFonts w:eastAsia="Times New Roman" w:cs="Times New Roman"/>
                <w:szCs w:val="24"/>
                <w:lang w:eastAsia="tr-TR"/>
              </w:rPr>
              <w:t>3</w:t>
            </w:r>
          </w:p>
        </w:tc>
      </w:tr>
      <w:tr w:rsidR="00491BC3" w:rsidRPr="004F7928" w14:paraId="1122B49A" w14:textId="77777777" w:rsidTr="00B15DD7">
        <w:trPr>
          <w:trHeight w:val="300"/>
          <w:jc w:val="center"/>
        </w:trPr>
        <w:tc>
          <w:tcPr>
            <w:tcW w:w="2670" w:type="dxa"/>
            <w:tcBorders>
              <w:top w:val="single" w:sz="6" w:space="0" w:color="auto"/>
              <w:left w:val="single" w:sz="6" w:space="0" w:color="auto"/>
              <w:bottom w:val="single" w:sz="6" w:space="0" w:color="auto"/>
              <w:right w:val="single" w:sz="6" w:space="0" w:color="auto"/>
            </w:tcBorders>
            <w:hideMark/>
          </w:tcPr>
          <w:p w14:paraId="6C3D5459" w14:textId="77777777" w:rsidR="00491BC3" w:rsidRPr="004F7928" w:rsidRDefault="00491BC3" w:rsidP="009F795F">
            <w:pPr>
              <w:spacing w:before="120" w:after="120"/>
              <w:textAlignment w:val="baseline"/>
              <w:rPr>
                <w:rFonts w:eastAsia="Times New Roman" w:cs="Times New Roman"/>
                <w:sz w:val="18"/>
                <w:szCs w:val="18"/>
                <w:lang w:eastAsia="tr-TR"/>
              </w:rPr>
            </w:pPr>
            <w:r w:rsidRPr="004F7928">
              <w:rPr>
                <w:rFonts w:eastAsia="Times New Roman" w:cs="Times New Roman"/>
                <w:sz w:val="22"/>
                <w:lang w:eastAsia="tr-TR"/>
              </w:rPr>
              <w:lastRenderedPageBreak/>
              <w:t>Teknik Hizmetler  </w:t>
            </w:r>
          </w:p>
        </w:tc>
        <w:tc>
          <w:tcPr>
            <w:tcW w:w="4530" w:type="dxa"/>
            <w:tcBorders>
              <w:top w:val="single" w:sz="6" w:space="0" w:color="auto"/>
              <w:left w:val="single" w:sz="6" w:space="0" w:color="auto"/>
              <w:bottom w:val="single" w:sz="6" w:space="0" w:color="auto"/>
              <w:right w:val="single" w:sz="6" w:space="0" w:color="auto"/>
            </w:tcBorders>
            <w:hideMark/>
          </w:tcPr>
          <w:p w14:paraId="07D9C050" w14:textId="77777777" w:rsidR="00491BC3" w:rsidRPr="004F7928" w:rsidRDefault="00491BC3" w:rsidP="009F795F">
            <w:pPr>
              <w:spacing w:before="120" w:after="120"/>
              <w:textAlignment w:val="baseline"/>
              <w:rPr>
                <w:rFonts w:eastAsia="Times New Roman" w:cs="Times New Roman"/>
                <w:sz w:val="18"/>
                <w:szCs w:val="18"/>
                <w:lang w:eastAsia="tr-TR"/>
              </w:rPr>
            </w:pPr>
            <w:r w:rsidRPr="004F7928">
              <w:rPr>
                <w:rFonts w:eastAsia="Times New Roman" w:cs="Times New Roman"/>
                <w:szCs w:val="24"/>
                <w:lang w:eastAsia="tr-TR"/>
              </w:rPr>
              <w:t>Tekniker </w:t>
            </w:r>
          </w:p>
          <w:p w14:paraId="47B378C8" w14:textId="77777777" w:rsidR="00491BC3" w:rsidRPr="004F7928" w:rsidRDefault="00491BC3" w:rsidP="009F795F">
            <w:pPr>
              <w:spacing w:before="120" w:after="120"/>
              <w:textAlignment w:val="baseline"/>
              <w:rPr>
                <w:rFonts w:eastAsia="Times New Roman" w:cs="Times New Roman"/>
                <w:sz w:val="18"/>
                <w:szCs w:val="18"/>
                <w:lang w:eastAsia="tr-TR"/>
              </w:rPr>
            </w:pPr>
            <w:r w:rsidRPr="004F7928">
              <w:rPr>
                <w:rFonts w:eastAsia="Times New Roman" w:cs="Times New Roman"/>
                <w:szCs w:val="24"/>
                <w:lang w:eastAsia="tr-TR"/>
              </w:rPr>
              <w:t>Teknisyen </w:t>
            </w:r>
          </w:p>
        </w:tc>
        <w:tc>
          <w:tcPr>
            <w:tcW w:w="2400" w:type="dxa"/>
            <w:tcBorders>
              <w:top w:val="single" w:sz="6" w:space="0" w:color="auto"/>
              <w:left w:val="single" w:sz="6" w:space="0" w:color="auto"/>
              <w:bottom w:val="single" w:sz="6" w:space="0" w:color="auto"/>
              <w:right w:val="single" w:sz="6" w:space="0" w:color="auto"/>
            </w:tcBorders>
            <w:hideMark/>
          </w:tcPr>
          <w:p w14:paraId="4B2D6194" w14:textId="77777777" w:rsidR="00491BC3" w:rsidRPr="004F7928" w:rsidRDefault="00491BC3" w:rsidP="009F795F">
            <w:pPr>
              <w:spacing w:before="120" w:after="120"/>
              <w:jc w:val="center"/>
              <w:textAlignment w:val="baseline"/>
              <w:rPr>
                <w:rFonts w:eastAsia="Times New Roman" w:cs="Times New Roman"/>
                <w:sz w:val="18"/>
                <w:szCs w:val="18"/>
                <w:lang w:eastAsia="tr-TR"/>
              </w:rPr>
            </w:pPr>
            <w:r w:rsidRPr="004F7928">
              <w:rPr>
                <w:rFonts w:eastAsia="Times New Roman" w:cs="Times New Roman"/>
                <w:szCs w:val="24"/>
                <w:lang w:eastAsia="tr-TR"/>
              </w:rPr>
              <w:t>1</w:t>
            </w:r>
          </w:p>
          <w:p w14:paraId="27054B33" w14:textId="77777777" w:rsidR="00491BC3" w:rsidRPr="004F7928" w:rsidRDefault="00491BC3" w:rsidP="009F795F">
            <w:pPr>
              <w:spacing w:before="120" w:after="120"/>
              <w:jc w:val="center"/>
              <w:textAlignment w:val="baseline"/>
              <w:rPr>
                <w:rFonts w:eastAsia="Times New Roman" w:cs="Times New Roman"/>
                <w:sz w:val="18"/>
                <w:szCs w:val="18"/>
                <w:lang w:eastAsia="tr-TR"/>
              </w:rPr>
            </w:pPr>
            <w:r w:rsidRPr="004F7928">
              <w:rPr>
                <w:rFonts w:eastAsia="Times New Roman" w:cs="Times New Roman"/>
                <w:szCs w:val="24"/>
                <w:lang w:eastAsia="tr-TR"/>
              </w:rPr>
              <w:t>3</w:t>
            </w:r>
          </w:p>
        </w:tc>
      </w:tr>
      <w:tr w:rsidR="00491BC3" w:rsidRPr="004F7928" w14:paraId="3B1F4C45" w14:textId="77777777" w:rsidTr="00B15DD7">
        <w:trPr>
          <w:trHeight w:val="300"/>
          <w:jc w:val="center"/>
        </w:trPr>
        <w:tc>
          <w:tcPr>
            <w:tcW w:w="2670" w:type="dxa"/>
            <w:tcBorders>
              <w:top w:val="single" w:sz="6" w:space="0" w:color="auto"/>
              <w:left w:val="single" w:sz="6" w:space="0" w:color="auto"/>
              <w:bottom w:val="single" w:sz="6" w:space="0" w:color="auto"/>
              <w:right w:val="single" w:sz="6" w:space="0" w:color="auto"/>
            </w:tcBorders>
            <w:hideMark/>
          </w:tcPr>
          <w:p w14:paraId="7B773FF3" w14:textId="77777777" w:rsidR="00491BC3" w:rsidRPr="004F7928" w:rsidRDefault="00491BC3" w:rsidP="009F795F">
            <w:pPr>
              <w:spacing w:before="120" w:after="120"/>
              <w:textAlignment w:val="baseline"/>
              <w:rPr>
                <w:rFonts w:eastAsia="Times New Roman" w:cs="Times New Roman"/>
                <w:sz w:val="18"/>
                <w:szCs w:val="18"/>
                <w:lang w:eastAsia="tr-TR"/>
              </w:rPr>
            </w:pPr>
            <w:r w:rsidRPr="004F7928">
              <w:rPr>
                <w:rFonts w:eastAsia="Times New Roman" w:cs="Times New Roman"/>
                <w:sz w:val="22"/>
                <w:lang w:eastAsia="tr-TR"/>
              </w:rPr>
              <w:t>Sağlık Hizmetleri  </w:t>
            </w:r>
          </w:p>
        </w:tc>
        <w:tc>
          <w:tcPr>
            <w:tcW w:w="4530" w:type="dxa"/>
            <w:tcBorders>
              <w:top w:val="single" w:sz="6" w:space="0" w:color="auto"/>
              <w:left w:val="single" w:sz="6" w:space="0" w:color="auto"/>
              <w:bottom w:val="single" w:sz="6" w:space="0" w:color="auto"/>
              <w:right w:val="single" w:sz="6" w:space="0" w:color="auto"/>
            </w:tcBorders>
            <w:hideMark/>
          </w:tcPr>
          <w:p w14:paraId="28DD3C79" w14:textId="77777777" w:rsidR="00491BC3" w:rsidRPr="004F7928" w:rsidRDefault="00491BC3" w:rsidP="009F795F">
            <w:pPr>
              <w:numPr>
                <w:ilvl w:val="0"/>
                <w:numId w:val="2"/>
              </w:numPr>
              <w:spacing w:before="120" w:after="120"/>
              <w:ind w:left="60" w:firstLine="0"/>
              <w:textAlignment w:val="baseline"/>
              <w:rPr>
                <w:rFonts w:eastAsia="Times New Roman" w:cs="Times New Roman"/>
                <w:szCs w:val="24"/>
                <w:lang w:eastAsia="tr-TR"/>
              </w:rPr>
            </w:pPr>
            <w:r w:rsidRPr="004F7928">
              <w:rPr>
                <w:rFonts w:eastAsia="Times New Roman" w:cs="Times New Roman"/>
                <w:szCs w:val="24"/>
                <w:lang w:eastAsia="tr-TR"/>
              </w:rPr>
              <w:t> </w:t>
            </w:r>
          </w:p>
        </w:tc>
        <w:tc>
          <w:tcPr>
            <w:tcW w:w="2400" w:type="dxa"/>
            <w:tcBorders>
              <w:top w:val="single" w:sz="6" w:space="0" w:color="auto"/>
              <w:left w:val="single" w:sz="6" w:space="0" w:color="auto"/>
              <w:bottom w:val="single" w:sz="6" w:space="0" w:color="auto"/>
              <w:right w:val="single" w:sz="6" w:space="0" w:color="auto"/>
            </w:tcBorders>
            <w:hideMark/>
          </w:tcPr>
          <w:p w14:paraId="4A65B6B6" w14:textId="77777777" w:rsidR="00491BC3" w:rsidRPr="004F7928" w:rsidRDefault="00491BC3" w:rsidP="009F795F">
            <w:pPr>
              <w:numPr>
                <w:ilvl w:val="0"/>
                <w:numId w:val="3"/>
              </w:numPr>
              <w:spacing w:before="120" w:after="120"/>
              <w:ind w:left="60" w:firstLine="0"/>
              <w:jc w:val="center"/>
              <w:textAlignment w:val="baseline"/>
              <w:rPr>
                <w:rFonts w:eastAsia="Times New Roman" w:cs="Times New Roman"/>
                <w:szCs w:val="24"/>
                <w:lang w:eastAsia="tr-TR"/>
              </w:rPr>
            </w:pPr>
          </w:p>
        </w:tc>
      </w:tr>
      <w:tr w:rsidR="00491BC3" w:rsidRPr="004F7928" w14:paraId="19E42633" w14:textId="77777777" w:rsidTr="00B15DD7">
        <w:trPr>
          <w:trHeight w:val="300"/>
          <w:jc w:val="center"/>
        </w:trPr>
        <w:tc>
          <w:tcPr>
            <w:tcW w:w="2670" w:type="dxa"/>
            <w:tcBorders>
              <w:top w:val="single" w:sz="6" w:space="0" w:color="auto"/>
              <w:left w:val="single" w:sz="6" w:space="0" w:color="auto"/>
              <w:bottom w:val="single" w:sz="6" w:space="0" w:color="auto"/>
              <w:right w:val="single" w:sz="6" w:space="0" w:color="auto"/>
            </w:tcBorders>
            <w:hideMark/>
          </w:tcPr>
          <w:p w14:paraId="3ABDB8FA" w14:textId="1C74E9C0" w:rsidR="00491BC3" w:rsidRPr="004F7928" w:rsidRDefault="00B2551E" w:rsidP="009F795F">
            <w:pPr>
              <w:spacing w:before="120" w:after="120"/>
              <w:textAlignment w:val="baseline"/>
              <w:rPr>
                <w:rFonts w:eastAsia="Times New Roman" w:cs="Times New Roman"/>
                <w:sz w:val="18"/>
                <w:szCs w:val="18"/>
                <w:highlight w:val="yellow"/>
                <w:lang w:eastAsia="tr-TR"/>
              </w:rPr>
            </w:pPr>
            <w:r w:rsidRPr="00B2551E">
              <w:rPr>
                <w:rFonts w:eastAsia="Times New Roman" w:cs="Times New Roman"/>
                <w:sz w:val="18"/>
                <w:szCs w:val="18"/>
                <w:lang w:eastAsia="tr-TR"/>
              </w:rPr>
              <w:t>Yardımcı Hizmetler</w:t>
            </w:r>
          </w:p>
        </w:tc>
        <w:tc>
          <w:tcPr>
            <w:tcW w:w="4530" w:type="dxa"/>
            <w:tcBorders>
              <w:top w:val="single" w:sz="6" w:space="0" w:color="auto"/>
              <w:left w:val="single" w:sz="6" w:space="0" w:color="auto"/>
              <w:bottom w:val="single" w:sz="6" w:space="0" w:color="auto"/>
              <w:right w:val="single" w:sz="6" w:space="0" w:color="auto"/>
            </w:tcBorders>
            <w:hideMark/>
          </w:tcPr>
          <w:p w14:paraId="1B6E145B" w14:textId="77777777" w:rsidR="00491BC3" w:rsidRPr="004F7928" w:rsidRDefault="00491BC3" w:rsidP="009F795F">
            <w:pPr>
              <w:numPr>
                <w:ilvl w:val="0"/>
                <w:numId w:val="4"/>
              </w:numPr>
              <w:spacing w:before="120" w:after="120"/>
              <w:ind w:left="60" w:firstLine="0"/>
              <w:textAlignment w:val="baseline"/>
              <w:rPr>
                <w:rFonts w:eastAsia="Times New Roman" w:cs="Times New Roman"/>
                <w:szCs w:val="24"/>
                <w:lang w:eastAsia="tr-TR"/>
              </w:rPr>
            </w:pPr>
            <w:r w:rsidRPr="004F7928">
              <w:rPr>
                <w:rFonts w:eastAsia="Times New Roman" w:cs="Times New Roman"/>
                <w:szCs w:val="24"/>
                <w:lang w:eastAsia="tr-TR"/>
              </w:rPr>
              <w:t> </w:t>
            </w:r>
          </w:p>
        </w:tc>
        <w:tc>
          <w:tcPr>
            <w:tcW w:w="2400" w:type="dxa"/>
            <w:tcBorders>
              <w:top w:val="single" w:sz="6" w:space="0" w:color="auto"/>
              <w:left w:val="single" w:sz="6" w:space="0" w:color="auto"/>
              <w:bottom w:val="single" w:sz="6" w:space="0" w:color="auto"/>
              <w:right w:val="single" w:sz="6" w:space="0" w:color="auto"/>
            </w:tcBorders>
            <w:hideMark/>
          </w:tcPr>
          <w:p w14:paraId="690FB01D" w14:textId="77777777" w:rsidR="00491BC3" w:rsidRPr="004F7928" w:rsidRDefault="00491BC3" w:rsidP="009F795F">
            <w:pPr>
              <w:numPr>
                <w:ilvl w:val="0"/>
                <w:numId w:val="5"/>
              </w:numPr>
              <w:spacing w:before="120" w:after="120"/>
              <w:ind w:left="60" w:firstLine="0"/>
              <w:jc w:val="center"/>
              <w:textAlignment w:val="baseline"/>
              <w:rPr>
                <w:rFonts w:eastAsia="Times New Roman" w:cs="Times New Roman"/>
                <w:szCs w:val="24"/>
                <w:lang w:eastAsia="tr-TR"/>
              </w:rPr>
            </w:pPr>
          </w:p>
        </w:tc>
      </w:tr>
      <w:tr w:rsidR="00491BC3" w:rsidRPr="004F7928" w14:paraId="5B73E6E4" w14:textId="77777777" w:rsidTr="00B15DD7">
        <w:trPr>
          <w:trHeight w:val="300"/>
          <w:jc w:val="center"/>
        </w:trPr>
        <w:tc>
          <w:tcPr>
            <w:tcW w:w="2670" w:type="dxa"/>
            <w:tcBorders>
              <w:top w:val="single" w:sz="6" w:space="0" w:color="auto"/>
              <w:left w:val="single" w:sz="6" w:space="0" w:color="auto"/>
              <w:bottom w:val="single" w:sz="6" w:space="0" w:color="auto"/>
              <w:right w:val="single" w:sz="6" w:space="0" w:color="auto"/>
            </w:tcBorders>
            <w:hideMark/>
          </w:tcPr>
          <w:p w14:paraId="609A27F3" w14:textId="77777777" w:rsidR="00491BC3" w:rsidRPr="004F7928" w:rsidRDefault="00491BC3" w:rsidP="009F795F">
            <w:pPr>
              <w:spacing w:before="120" w:after="120"/>
              <w:textAlignment w:val="baseline"/>
              <w:rPr>
                <w:rFonts w:eastAsia="Times New Roman" w:cs="Times New Roman"/>
                <w:sz w:val="18"/>
                <w:szCs w:val="18"/>
                <w:lang w:eastAsia="tr-TR"/>
              </w:rPr>
            </w:pPr>
            <w:r w:rsidRPr="004F7928">
              <w:rPr>
                <w:rFonts w:eastAsia="Times New Roman" w:cs="Times New Roman"/>
                <w:b/>
                <w:bCs/>
                <w:szCs w:val="24"/>
                <w:lang w:eastAsia="tr-TR"/>
              </w:rPr>
              <w:t>Toplam</w:t>
            </w:r>
            <w:r w:rsidRPr="004F7928">
              <w:rPr>
                <w:rFonts w:eastAsia="Times New Roman" w:cs="Times New Roman"/>
                <w:szCs w:val="24"/>
                <w:lang w:eastAsia="tr-TR"/>
              </w:rPr>
              <w:t> </w:t>
            </w:r>
          </w:p>
        </w:tc>
        <w:tc>
          <w:tcPr>
            <w:tcW w:w="4530" w:type="dxa"/>
            <w:tcBorders>
              <w:top w:val="single" w:sz="6" w:space="0" w:color="auto"/>
              <w:left w:val="single" w:sz="6" w:space="0" w:color="auto"/>
              <w:bottom w:val="single" w:sz="6" w:space="0" w:color="auto"/>
              <w:right w:val="single" w:sz="6" w:space="0" w:color="auto"/>
            </w:tcBorders>
            <w:hideMark/>
          </w:tcPr>
          <w:p w14:paraId="14FB82AD" w14:textId="77777777" w:rsidR="00491BC3" w:rsidRPr="004F7928" w:rsidRDefault="00491BC3" w:rsidP="009F795F">
            <w:pPr>
              <w:spacing w:before="120" w:after="120"/>
              <w:textAlignment w:val="baseline"/>
              <w:rPr>
                <w:rFonts w:eastAsia="Times New Roman" w:cs="Times New Roman"/>
                <w:sz w:val="18"/>
                <w:szCs w:val="18"/>
                <w:lang w:eastAsia="tr-TR"/>
              </w:rPr>
            </w:pPr>
            <w:r w:rsidRPr="004F7928">
              <w:rPr>
                <w:rFonts w:eastAsia="Times New Roman" w:cs="Times New Roman"/>
                <w:szCs w:val="24"/>
                <w:lang w:eastAsia="tr-TR"/>
              </w:rPr>
              <w:t> </w:t>
            </w:r>
          </w:p>
        </w:tc>
        <w:tc>
          <w:tcPr>
            <w:tcW w:w="2400" w:type="dxa"/>
            <w:tcBorders>
              <w:top w:val="single" w:sz="6" w:space="0" w:color="auto"/>
              <w:left w:val="single" w:sz="6" w:space="0" w:color="auto"/>
              <w:bottom w:val="single" w:sz="6" w:space="0" w:color="auto"/>
              <w:right w:val="single" w:sz="6" w:space="0" w:color="auto"/>
            </w:tcBorders>
            <w:hideMark/>
          </w:tcPr>
          <w:p w14:paraId="0FD0E1D2" w14:textId="77777777" w:rsidR="00491BC3" w:rsidRPr="004F7928" w:rsidRDefault="00491BC3" w:rsidP="009F795F">
            <w:pPr>
              <w:spacing w:before="120" w:after="120"/>
              <w:jc w:val="center"/>
              <w:textAlignment w:val="baseline"/>
              <w:rPr>
                <w:rFonts w:eastAsia="Times New Roman" w:cs="Times New Roman"/>
                <w:sz w:val="18"/>
                <w:szCs w:val="18"/>
                <w:lang w:eastAsia="tr-TR"/>
              </w:rPr>
            </w:pPr>
            <w:r w:rsidRPr="004F7928">
              <w:rPr>
                <w:rFonts w:eastAsia="Times New Roman" w:cs="Times New Roman"/>
                <w:b/>
                <w:bCs/>
                <w:szCs w:val="24"/>
                <w:lang w:eastAsia="tr-TR"/>
              </w:rPr>
              <w:t>19</w:t>
            </w:r>
          </w:p>
        </w:tc>
      </w:tr>
    </w:tbl>
    <w:p w14:paraId="086D9C1D" w14:textId="77777777" w:rsidR="00491BC3" w:rsidRPr="00F477B3" w:rsidRDefault="00491BC3" w:rsidP="00491BC3">
      <w:pPr>
        <w:spacing w:before="120" w:after="120"/>
        <w:rPr>
          <w:rFonts w:eastAsia="Calibri" w:cs="Times New Roman"/>
          <w:b/>
          <w:bCs/>
          <w:kern w:val="2"/>
          <w:szCs w:val="24"/>
          <w14:ligatures w14:val="standardContextual"/>
        </w:rPr>
      </w:pPr>
    </w:p>
    <w:p w14:paraId="700AAB7F" w14:textId="77777777" w:rsidR="00491BC3" w:rsidRPr="00F477B3" w:rsidRDefault="00491BC3" w:rsidP="00491BC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Eğitim-Öğretim Hizmeti Sunan Birimler</w:t>
      </w:r>
    </w:p>
    <w:p w14:paraId="6462125B" w14:textId="77777777" w:rsidR="00491BC3" w:rsidRDefault="00491BC3" w:rsidP="00491BC3">
      <w:pPr>
        <w:spacing w:before="120" w:after="120"/>
        <w:jc w:val="center"/>
        <w:rPr>
          <w:rFonts w:eastAsia="Calibri" w:cs="Times New Roman"/>
          <w:kern w:val="2"/>
          <w:szCs w:val="24"/>
          <w14:ligatures w14:val="standardContextual"/>
        </w:rPr>
      </w:pPr>
      <w:r w:rsidRPr="00F477B3">
        <w:rPr>
          <w:rFonts w:eastAsia="Calibri" w:cs="Times New Roman"/>
          <w:kern w:val="2"/>
          <w:szCs w:val="24"/>
          <w14:ligatures w14:val="standardContextual"/>
        </w:rPr>
        <w:t>Tablo 4. Akademik Birim Program Listesi</w:t>
      </w:r>
    </w:p>
    <w:tbl>
      <w:tblPr>
        <w:tblStyle w:val="TabloKlavuzu"/>
        <w:tblW w:w="5000" w:type="pct"/>
        <w:tblInd w:w="0" w:type="dxa"/>
        <w:tblLook w:val="04A0" w:firstRow="1" w:lastRow="0" w:firstColumn="1" w:lastColumn="0" w:noHBand="0" w:noVBand="1"/>
      </w:tblPr>
      <w:tblGrid>
        <w:gridCol w:w="3022"/>
        <w:gridCol w:w="3021"/>
        <w:gridCol w:w="3019"/>
      </w:tblGrid>
      <w:tr w:rsidR="00491BC3" w:rsidRPr="00F477B3" w14:paraId="2746A767" w14:textId="77777777" w:rsidTr="009F795F">
        <w:tc>
          <w:tcPr>
            <w:tcW w:w="1667" w:type="pct"/>
          </w:tcPr>
          <w:p w14:paraId="21672A91" w14:textId="77777777" w:rsidR="00491BC3" w:rsidRPr="00F477B3" w:rsidRDefault="00491BC3" w:rsidP="009F795F">
            <w:pPr>
              <w:spacing w:before="120" w:after="120"/>
              <w:rPr>
                <w:sz w:val="20"/>
                <w:szCs w:val="20"/>
              </w:rPr>
            </w:pPr>
            <w:r w:rsidRPr="00F477B3">
              <w:rPr>
                <w:sz w:val="20"/>
                <w:szCs w:val="20"/>
              </w:rPr>
              <w:t>Bölüm/Program</w:t>
            </w:r>
          </w:p>
          <w:p w14:paraId="0DD8B9AC" w14:textId="77777777" w:rsidR="00491BC3" w:rsidRPr="00F477B3" w:rsidRDefault="00491BC3" w:rsidP="009F795F">
            <w:pPr>
              <w:spacing w:before="120" w:after="120"/>
              <w:rPr>
                <w:sz w:val="20"/>
                <w:szCs w:val="20"/>
              </w:rPr>
            </w:pPr>
            <w:r w:rsidRPr="00F477B3">
              <w:rPr>
                <w:sz w:val="20"/>
                <w:szCs w:val="20"/>
              </w:rPr>
              <w:t xml:space="preserve">Çift Anadal / </w:t>
            </w:r>
            <w:proofErr w:type="spellStart"/>
            <w:r w:rsidRPr="00F477B3">
              <w:rPr>
                <w:sz w:val="20"/>
                <w:szCs w:val="20"/>
              </w:rPr>
              <w:t>Yandal</w:t>
            </w:r>
            <w:proofErr w:type="spellEnd"/>
          </w:p>
          <w:p w14:paraId="4E57A96A" w14:textId="77777777" w:rsidR="00491BC3" w:rsidRPr="00F477B3" w:rsidRDefault="00491BC3" w:rsidP="009F795F">
            <w:pPr>
              <w:spacing w:before="120" w:after="120"/>
              <w:rPr>
                <w:sz w:val="20"/>
                <w:szCs w:val="20"/>
              </w:rPr>
            </w:pPr>
            <w:r w:rsidRPr="00F477B3">
              <w:rPr>
                <w:sz w:val="20"/>
                <w:szCs w:val="20"/>
              </w:rPr>
              <w:t xml:space="preserve"> Adı</w:t>
            </w:r>
          </w:p>
        </w:tc>
        <w:tc>
          <w:tcPr>
            <w:tcW w:w="1667" w:type="pct"/>
          </w:tcPr>
          <w:p w14:paraId="140B2E9D" w14:textId="77777777" w:rsidR="00491BC3" w:rsidRPr="00F477B3" w:rsidRDefault="00491BC3" w:rsidP="009F795F">
            <w:pPr>
              <w:spacing w:before="120" w:after="120"/>
              <w:rPr>
                <w:sz w:val="20"/>
                <w:szCs w:val="20"/>
              </w:rPr>
            </w:pPr>
            <w:r w:rsidRPr="00F477B3">
              <w:rPr>
                <w:sz w:val="20"/>
                <w:szCs w:val="20"/>
              </w:rPr>
              <w:t>Program Dili</w:t>
            </w:r>
          </w:p>
        </w:tc>
        <w:tc>
          <w:tcPr>
            <w:tcW w:w="1666" w:type="pct"/>
          </w:tcPr>
          <w:p w14:paraId="0C07EE1E" w14:textId="77777777" w:rsidR="00491BC3" w:rsidRPr="00F477B3" w:rsidRDefault="00491BC3" w:rsidP="009F795F">
            <w:pPr>
              <w:spacing w:before="120" w:after="120"/>
              <w:rPr>
                <w:sz w:val="20"/>
                <w:szCs w:val="20"/>
              </w:rPr>
            </w:pPr>
            <w:r w:rsidRPr="00F477B3">
              <w:rPr>
                <w:sz w:val="20"/>
                <w:szCs w:val="20"/>
              </w:rPr>
              <w:t>Öğrenci Sayısı</w:t>
            </w:r>
          </w:p>
        </w:tc>
      </w:tr>
      <w:tr w:rsidR="00491BC3" w:rsidRPr="00F477B3" w14:paraId="04977548" w14:textId="77777777" w:rsidTr="009F795F">
        <w:tc>
          <w:tcPr>
            <w:tcW w:w="1667" w:type="pct"/>
          </w:tcPr>
          <w:p w14:paraId="5C90DE3A" w14:textId="77777777" w:rsidR="00491BC3" w:rsidRPr="00F477B3" w:rsidRDefault="00491BC3" w:rsidP="009F795F">
            <w:pPr>
              <w:spacing w:before="120" w:after="120"/>
              <w:rPr>
                <w:sz w:val="20"/>
                <w:szCs w:val="20"/>
              </w:rPr>
            </w:pPr>
            <w:r w:rsidRPr="00F477B3">
              <w:rPr>
                <w:sz w:val="20"/>
                <w:szCs w:val="20"/>
              </w:rPr>
              <w:t>İşletme / Çift Anadal</w:t>
            </w:r>
          </w:p>
        </w:tc>
        <w:tc>
          <w:tcPr>
            <w:tcW w:w="1667" w:type="pct"/>
          </w:tcPr>
          <w:p w14:paraId="3CAA3FAC" w14:textId="77777777" w:rsidR="00491BC3" w:rsidRPr="00F477B3" w:rsidRDefault="00491BC3" w:rsidP="009F795F">
            <w:pPr>
              <w:spacing w:before="120" w:after="120"/>
              <w:rPr>
                <w:sz w:val="20"/>
                <w:szCs w:val="20"/>
              </w:rPr>
            </w:pPr>
            <w:r w:rsidRPr="00F477B3">
              <w:rPr>
                <w:sz w:val="20"/>
                <w:szCs w:val="20"/>
              </w:rPr>
              <w:t>Türkçe</w:t>
            </w:r>
          </w:p>
        </w:tc>
        <w:tc>
          <w:tcPr>
            <w:tcW w:w="1666" w:type="pct"/>
          </w:tcPr>
          <w:p w14:paraId="6A5972D6" w14:textId="77777777" w:rsidR="00491BC3" w:rsidRPr="00F477B3" w:rsidRDefault="00491BC3" w:rsidP="009F795F">
            <w:pPr>
              <w:spacing w:before="120" w:after="120"/>
              <w:rPr>
                <w:sz w:val="20"/>
                <w:szCs w:val="20"/>
              </w:rPr>
            </w:pPr>
            <w:r>
              <w:rPr>
                <w:sz w:val="20"/>
                <w:szCs w:val="20"/>
              </w:rPr>
              <w:t>1</w:t>
            </w:r>
          </w:p>
        </w:tc>
      </w:tr>
      <w:tr w:rsidR="00491BC3" w:rsidRPr="00F477B3" w14:paraId="2C33FD6E" w14:textId="77777777" w:rsidTr="009F795F">
        <w:tc>
          <w:tcPr>
            <w:tcW w:w="1667" w:type="pct"/>
          </w:tcPr>
          <w:p w14:paraId="417AF019" w14:textId="77777777" w:rsidR="00491BC3" w:rsidRPr="00F477B3" w:rsidRDefault="00491BC3" w:rsidP="009F795F">
            <w:pPr>
              <w:spacing w:before="120" w:after="120"/>
              <w:rPr>
                <w:sz w:val="20"/>
                <w:szCs w:val="20"/>
              </w:rPr>
            </w:pPr>
            <w:r w:rsidRPr="00F477B3">
              <w:rPr>
                <w:sz w:val="20"/>
                <w:szCs w:val="20"/>
              </w:rPr>
              <w:t>Kamu Yönetimi / Çift Anadal</w:t>
            </w:r>
          </w:p>
        </w:tc>
        <w:tc>
          <w:tcPr>
            <w:tcW w:w="1667" w:type="pct"/>
          </w:tcPr>
          <w:p w14:paraId="2459B79D" w14:textId="77777777" w:rsidR="00491BC3" w:rsidRPr="00F477B3" w:rsidRDefault="00491BC3" w:rsidP="009F795F">
            <w:pPr>
              <w:spacing w:before="120" w:after="120"/>
              <w:rPr>
                <w:sz w:val="20"/>
                <w:szCs w:val="20"/>
              </w:rPr>
            </w:pPr>
            <w:r w:rsidRPr="00F477B3">
              <w:rPr>
                <w:sz w:val="20"/>
                <w:szCs w:val="20"/>
              </w:rPr>
              <w:t>Türkçe</w:t>
            </w:r>
          </w:p>
        </w:tc>
        <w:tc>
          <w:tcPr>
            <w:tcW w:w="1666" w:type="pct"/>
          </w:tcPr>
          <w:p w14:paraId="20E5D548" w14:textId="77777777" w:rsidR="00491BC3" w:rsidRPr="00F477B3" w:rsidRDefault="00491BC3" w:rsidP="009F795F">
            <w:pPr>
              <w:spacing w:before="120" w:after="120"/>
              <w:rPr>
                <w:sz w:val="20"/>
                <w:szCs w:val="20"/>
              </w:rPr>
            </w:pPr>
            <w:r>
              <w:rPr>
                <w:sz w:val="20"/>
                <w:szCs w:val="20"/>
              </w:rPr>
              <w:t>1</w:t>
            </w:r>
          </w:p>
        </w:tc>
      </w:tr>
      <w:tr w:rsidR="00491BC3" w:rsidRPr="00F477B3" w14:paraId="0EBA039E" w14:textId="77777777" w:rsidTr="009F795F">
        <w:tc>
          <w:tcPr>
            <w:tcW w:w="1667" w:type="pct"/>
          </w:tcPr>
          <w:p w14:paraId="618E295E" w14:textId="77777777" w:rsidR="00491BC3" w:rsidRPr="00F477B3" w:rsidRDefault="00491BC3" w:rsidP="009F795F">
            <w:pPr>
              <w:spacing w:before="120" w:after="120"/>
              <w:rPr>
                <w:sz w:val="20"/>
                <w:szCs w:val="20"/>
              </w:rPr>
            </w:pPr>
            <w:r w:rsidRPr="00F477B3">
              <w:rPr>
                <w:sz w:val="20"/>
                <w:szCs w:val="20"/>
              </w:rPr>
              <w:t>İktisat / Çift Anadal</w:t>
            </w:r>
          </w:p>
        </w:tc>
        <w:tc>
          <w:tcPr>
            <w:tcW w:w="1667" w:type="pct"/>
          </w:tcPr>
          <w:p w14:paraId="25D5F522" w14:textId="77777777" w:rsidR="00491BC3" w:rsidRPr="00F477B3" w:rsidRDefault="00491BC3" w:rsidP="009F795F">
            <w:pPr>
              <w:spacing w:before="120" w:after="120"/>
              <w:rPr>
                <w:sz w:val="20"/>
                <w:szCs w:val="20"/>
              </w:rPr>
            </w:pPr>
            <w:r w:rsidRPr="00F477B3">
              <w:rPr>
                <w:sz w:val="20"/>
                <w:szCs w:val="20"/>
              </w:rPr>
              <w:t>Türkçe</w:t>
            </w:r>
          </w:p>
        </w:tc>
        <w:tc>
          <w:tcPr>
            <w:tcW w:w="1666" w:type="pct"/>
          </w:tcPr>
          <w:p w14:paraId="1C29E81B" w14:textId="77777777" w:rsidR="00491BC3" w:rsidRPr="00F477B3" w:rsidRDefault="00491BC3" w:rsidP="009F795F">
            <w:pPr>
              <w:spacing w:before="120" w:after="120"/>
              <w:rPr>
                <w:sz w:val="20"/>
                <w:szCs w:val="20"/>
              </w:rPr>
            </w:pPr>
            <w:r>
              <w:rPr>
                <w:sz w:val="20"/>
                <w:szCs w:val="20"/>
              </w:rPr>
              <w:t>2</w:t>
            </w:r>
          </w:p>
        </w:tc>
      </w:tr>
      <w:tr w:rsidR="00491BC3" w:rsidRPr="00F477B3" w14:paraId="1FF9674B" w14:textId="77777777" w:rsidTr="009F795F">
        <w:tc>
          <w:tcPr>
            <w:tcW w:w="1667" w:type="pct"/>
          </w:tcPr>
          <w:p w14:paraId="11297388" w14:textId="77777777" w:rsidR="00491BC3" w:rsidRPr="00F477B3" w:rsidRDefault="00491BC3" w:rsidP="009F795F">
            <w:pPr>
              <w:spacing w:before="120" w:after="120"/>
              <w:rPr>
                <w:sz w:val="20"/>
                <w:szCs w:val="20"/>
              </w:rPr>
            </w:pPr>
            <w:r w:rsidRPr="00F477B3">
              <w:rPr>
                <w:sz w:val="20"/>
                <w:szCs w:val="20"/>
              </w:rPr>
              <w:t>Siyaset Bilimi ve Kamu Yönetimi Bölümü / Çift Anadal</w:t>
            </w:r>
          </w:p>
        </w:tc>
        <w:tc>
          <w:tcPr>
            <w:tcW w:w="1667" w:type="pct"/>
          </w:tcPr>
          <w:p w14:paraId="7E41E58B" w14:textId="77777777" w:rsidR="00491BC3" w:rsidRPr="00F477B3" w:rsidRDefault="00491BC3" w:rsidP="009F795F">
            <w:pPr>
              <w:spacing w:before="120" w:after="120"/>
              <w:rPr>
                <w:sz w:val="20"/>
                <w:szCs w:val="20"/>
              </w:rPr>
            </w:pPr>
            <w:r w:rsidRPr="00F477B3">
              <w:rPr>
                <w:sz w:val="20"/>
                <w:szCs w:val="20"/>
              </w:rPr>
              <w:t>Türkçe</w:t>
            </w:r>
          </w:p>
        </w:tc>
        <w:tc>
          <w:tcPr>
            <w:tcW w:w="1666" w:type="pct"/>
          </w:tcPr>
          <w:p w14:paraId="41100E17" w14:textId="77777777" w:rsidR="00491BC3" w:rsidRPr="00F477B3" w:rsidRDefault="00491BC3" w:rsidP="009F795F">
            <w:pPr>
              <w:spacing w:before="120" w:after="120"/>
              <w:rPr>
                <w:sz w:val="20"/>
                <w:szCs w:val="20"/>
              </w:rPr>
            </w:pPr>
            <w:r>
              <w:rPr>
                <w:sz w:val="20"/>
                <w:szCs w:val="20"/>
              </w:rPr>
              <w:t>1</w:t>
            </w:r>
          </w:p>
        </w:tc>
      </w:tr>
      <w:tr w:rsidR="00491BC3" w:rsidRPr="00F477B3" w14:paraId="6368CC9C" w14:textId="77777777" w:rsidTr="009F795F">
        <w:tc>
          <w:tcPr>
            <w:tcW w:w="1667" w:type="pct"/>
          </w:tcPr>
          <w:p w14:paraId="3DFC610B" w14:textId="77777777" w:rsidR="00491BC3" w:rsidRPr="00F477B3" w:rsidRDefault="00491BC3" w:rsidP="009F795F">
            <w:pPr>
              <w:spacing w:before="120" w:after="120"/>
              <w:rPr>
                <w:sz w:val="20"/>
                <w:szCs w:val="20"/>
              </w:rPr>
            </w:pPr>
            <w:r w:rsidRPr="00F477B3">
              <w:rPr>
                <w:sz w:val="20"/>
                <w:szCs w:val="20"/>
              </w:rPr>
              <w:t>Maliye / Çift Anadal</w:t>
            </w:r>
          </w:p>
        </w:tc>
        <w:tc>
          <w:tcPr>
            <w:tcW w:w="1667" w:type="pct"/>
          </w:tcPr>
          <w:p w14:paraId="1623B0B3" w14:textId="77777777" w:rsidR="00491BC3" w:rsidRPr="00F477B3" w:rsidRDefault="00491BC3" w:rsidP="009F795F">
            <w:pPr>
              <w:spacing w:before="120" w:after="120"/>
              <w:rPr>
                <w:sz w:val="20"/>
                <w:szCs w:val="20"/>
              </w:rPr>
            </w:pPr>
            <w:r w:rsidRPr="00F477B3">
              <w:rPr>
                <w:sz w:val="20"/>
                <w:szCs w:val="20"/>
              </w:rPr>
              <w:t>Türkçe</w:t>
            </w:r>
          </w:p>
        </w:tc>
        <w:tc>
          <w:tcPr>
            <w:tcW w:w="1666" w:type="pct"/>
          </w:tcPr>
          <w:p w14:paraId="723E845D" w14:textId="77777777" w:rsidR="00491BC3" w:rsidRPr="00F477B3" w:rsidRDefault="00491BC3" w:rsidP="009F795F">
            <w:pPr>
              <w:spacing w:before="120" w:after="120"/>
              <w:rPr>
                <w:sz w:val="20"/>
                <w:szCs w:val="20"/>
              </w:rPr>
            </w:pPr>
            <w:r>
              <w:rPr>
                <w:sz w:val="20"/>
                <w:szCs w:val="20"/>
              </w:rPr>
              <w:t>2</w:t>
            </w:r>
          </w:p>
        </w:tc>
      </w:tr>
      <w:tr w:rsidR="00491BC3" w:rsidRPr="00F477B3" w14:paraId="22171067" w14:textId="77777777" w:rsidTr="009F795F">
        <w:tc>
          <w:tcPr>
            <w:tcW w:w="1667" w:type="pct"/>
          </w:tcPr>
          <w:p w14:paraId="467E5B02" w14:textId="77777777" w:rsidR="00491BC3" w:rsidRPr="00F477B3" w:rsidRDefault="00491BC3" w:rsidP="009F795F">
            <w:pPr>
              <w:spacing w:before="120" w:after="120"/>
              <w:rPr>
                <w:sz w:val="20"/>
                <w:szCs w:val="20"/>
              </w:rPr>
            </w:pPr>
            <w:r w:rsidRPr="00F477B3">
              <w:rPr>
                <w:sz w:val="20"/>
                <w:szCs w:val="20"/>
              </w:rPr>
              <w:t xml:space="preserve">Siyaset Bilimi ve Uluslararası İlişkiler / </w:t>
            </w:r>
            <w:proofErr w:type="spellStart"/>
            <w:r w:rsidRPr="00F477B3">
              <w:rPr>
                <w:sz w:val="20"/>
                <w:szCs w:val="20"/>
              </w:rPr>
              <w:t>Yandal</w:t>
            </w:r>
            <w:proofErr w:type="spellEnd"/>
          </w:p>
        </w:tc>
        <w:tc>
          <w:tcPr>
            <w:tcW w:w="1667" w:type="pct"/>
          </w:tcPr>
          <w:p w14:paraId="78762980" w14:textId="77777777" w:rsidR="00491BC3" w:rsidRPr="00F477B3" w:rsidRDefault="00491BC3" w:rsidP="009F795F">
            <w:pPr>
              <w:spacing w:before="120" w:after="120"/>
              <w:rPr>
                <w:sz w:val="20"/>
                <w:szCs w:val="20"/>
              </w:rPr>
            </w:pPr>
            <w:r w:rsidRPr="00F477B3">
              <w:rPr>
                <w:sz w:val="20"/>
                <w:szCs w:val="20"/>
              </w:rPr>
              <w:t>İngilizce</w:t>
            </w:r>
          </w:p>
        </w:tc>
        <w:tc>
          <w:tcPr>
            <w:tcW w:w="1666" w:type="pct"/>
          </w:tcPr>
          <w:p w14:paraId="6823022B" w14:textId="77777777" w:rsidR="00491BC3" w:rsidRPr="00F477B3" w:rsidRDefault="00491BC3" w:rsidP="009F795F">
            <w:pPr>
              <w:spacing w:before="120" w:after="120"/>
              <w:rPr>
                <w:sz w:val="20"/>
                <w:szCs w:val="20"/>
              </w:rPr>
            </w:pPr>
            <w:r>
              <w:rPr>
                <w:sz w:val="20"/>
                <w:szCs w:val="20"/>
              </w:rPr>
              <w:t>4</w:t>
            </w:r>
          </w:p>
        </w:tc>
      </w:tr>
      <w:tr w:rsidR="00491BC3" w:rsidRPr="00F477B3" w14:paraId="79CD11E7" w14:textId="77777777" w:rsidTr="009F795F">
        <w:tc>
          <w:tcPr>
            <w:tcW w:w="1667" w:type="pct"/>
          </w:tcPr>
          <w:p w14:paraId="69DCFEA8" w14:textId="77777777" w:rsidR="00491BC3" w:rsidRPr="00F477B3" w:rsidRDefault="00491BC3" w:rsidP="009F795F">
            <w:pPr>
              <w:spacing w:before="120" w:after="120"/>
              <w:rPr>
                <w:sz w:val="20"/>
                <w:szCs w:val="20"/>
              </w:rPr>
            </w:pPr>
            <w:r w:rsidRPr="00F477B3">
              <w:rPr>
                <w:sz w:val="20"/>
                <w:szCs w:val="20"/>
              </w:rPr>
              <w:t>TOPLAM</w:t>
            </w:r>
          </w:p>
        </w:tc>
        <w:tc>
          <w:tcPr>
            <w:tcW w:w="1667" w:type="pct"/>
          </w:tcPr>
          <w:p w14:paraId="5E22588F" w14:textId="77777777" w:rsidR="00491BC3" w:rsidRPr="00F477B3" w:rsidRDefault="00491BC3" w:rsidP="009F795F">
            <w:pPr>
              <w:spacing w:before="120" w:after="120"/>
              <w:rPr>
                <w:sz w:val="20"/>
                <w:szCs w:val="20"/>
              </w:rPr>
            </w:pPr>
          </w:p>
        </w:tc>
        <w:tc>
          <w:tcPr>
            <w:tcW w:w="1666" w:type="pct"/>
          </w:tcPr>
          <w:p w14:paraId="66AC4482" w14:textId="77777777" w:rsidR="00491BC3" w:rsidRPr="00F477B3" w:rsidRDefault="00491BC3" w:rsidP="009F795F">
            <w:pPr>
              <w:spacing w:before="120" w:after="120"/>
              <w:rPr>
                <w:sz w:val="20"/>
                <w:szCs w:val="20"/>
              </w:rPr>
            </w:pPr>
            <w:r>
              <w:rPr>
                <w:sz w:val="20"/>
                <w:szCs w:val="20"/>
              </w:rPr>
              <w:t>11</w:t>
            </w:r>
          </w:p>
        </w:tc>
      </w:tr>
    </w:tbl>
    <w:p w14:paraId="4B34D396" w14:textId="77777777" w:rsidR="00491BC3" w:rsidRPr="00F477B3" w:rsidRDefault="00491BC3" w:rsidP="00491BC3">
      <w:pPr>
        <w:pStyle w:val="Balk2"/>
        <w:spacing w:before="120" w:after="120"/>
        <w:rPr>
          <w:rFonts w:eastAsia="Calibri"/>
        </w:rPr>
      </w:pPr>
    </w:p>
    <w:p w14:paraId="44A60752" w14:textId="77777777" w:rsidR="00491BC3" w:rsidRPr="00F477B3" w:rsidRDefault="00491BC3" w:rsidP="00491BC3">
      <w:pPr>
        <w:pStyle w:val="Balk2"/>
        <w:spacing w:before="120" w:after="120"/>
        <w:rPr>
          <w:rFonts w:eastAsia="Calibri"/>
        </w:rPr>
      </w:pPr>
      <w:bookmarkStart w:id="4" w:name="_Toc221636872"/>
      <w:r w:rsidRPr="00F477B3">
        <w:rPr>
          <w:rFonts w:eastAsia="Calibri"/>
        </w:rPr>
        <w:t>Misyonu, Vizyonu, Değerleri ve Hedefleri</w:t>
      </w:r>
      <w:bookmarkEnd w:id="4"/>
    </w:p>
    <w:p w14:paraId="1F85C212" w14:textId="77777777" w:rsidR="00701EC4" w:rsidRDefault="00491BC3" w:rsidP="00491BC3">
      <w:pPr>
        <w:spacing w:before="120" w:after="120"/>
        <w:rPr>
          <w:rFonts w:cs="Times New Roman"/>
          <w:b/>
          <w:bCs/>
        </w:rPr>
      </w:pPr>
      <w:r w:rsidRPr="00996A27">
        <w:rPr>
          <w:rFonts w:cs="Times New Roman"/>
          <w:b/>
          <w:bCs/>
        </w:rPr>
        <w:t>MİSYONUMUZ</w:t>
      </w:r>
    </w:p>
    <w:p w14:paraId="6021D21E" w14:textId="6972E08A" w:rsidR="00491BC3" w:rsidRPr="00701EC4" w:rsidRDefault="00491BC3" w:rsidP="00491BC3">
      <w:pPr>
        <w:spacing w:before="120" w:after="120"/>
        <w:rPr>
          <w:rFonts w:cs="Times New Roman"/>
          <w:b/>
          <w:bCs/>
        </w:rPr>
      </w:pPr>
      <w:r w:rsidRPr="00F477B3">
        <w:rPr>
          <w:rFonts w:cs="Times New Roman"/>
        </w:rPr>
        <w:t xml:space="preserve">Yenilikçi, girişimci, çevreye ve insana saygılı bireyler yetiştirerek; eğitim, araştırma ve topluma hizmet alanlarındaki üretimi toplum yararına sunmaktır. </w:t>
      </w:r>
    </w:p>
    <w:p w14:paraId="0C86ACB5" w14:textId="77777777" w:rsidR="00491BC3" w:rsidRPr="00996A27" w:rsidRDefault="00491BC3" w:rsidP="00491BC3">
      <w:pPr>
        <w:spacing w:before="120" w:after="120"/>
        <w:rPr>
          <w:rFonts w:cs="Times New Roman"/>
          <w:b/>
          <w:bCs/>
        </w:rPr>
      </w:pPr>
      <w:r w:rsidRPr="00996A27">
        <w:rPr>
          <w:rFonts w:cs="Times New Roman"/>
          <w:b/>
          <w:bCs/>
        </w:rPr>
        <w:t>VİZYONUMUZ</w:t>
      </w:r>
    </w:p>
    <w:p w14:paraId="259C4D22" w14:textId="77777777" w:rsidR="00491BC3" w:rsidRPr="00F477B3" w:rsidRDefault="00491BC3" w:rsidP="00491BC3">
      <w:pPr>
        <w:spacing w:before="120" w:after="120"/>
        <w:rPr>
          <w:rFonts w:cs="Times New Roman"/>
        </w:rPr>
      </w:pPr>
      <w:r w:rsidRPr="00F477B3">
        <w:rPr>
          <w:rFonts w:cs="Times New Roman"/>
        </w:rPr>
        <w:t>Üniversitemizi bilim, eğitim ve topluma katkı alanlarında uluslararası tanınır ve tercih edilen bir eğitim kurumu haline getirmektir.</w:t>
      </w:r>
    </w:p>
    <w:p w14:paraId="7847DFB9" w14:textId="77777777" w:rsidR="00491BC3" w:rsidRPr="00996A27" w:rsidRDefault="00491BC3" w:rsidP="00491BC3">
      <w:pPr>
        <w:spacing w:before="120" w:after="120"/>
        <w:rPr>
          <w:rFonts w:cs="Times New Roman"/>
          <w:b/>
          <w:bCs/>
        </w:rPr>
      </w:pPr>
      <w:r w:rsidRPr="00996A27">
        <w:rPr>
          <w:rFonts w:cs="Times New Roman"/>
          <w:b/>
          <w:bCs/>
        </w:rPr>
        <w:t>KALİTE POLİTİKAMIZ</w:t>
      </w:r>
    </w:p>
    <w:p w14:paraId="785EBC42" w14:textId="77777777" w:rsidR="00491BC3" w:rsidRPr="00F477B3" w:rsidRDefault="00491BC3" w:rsidP="00491BC3">
      <w:pPr>
        <w:spacing w:before="120" w:after="120"/>
        <w:rPr>
          <w:rFonts w:cs="Times New Roman"/>
        </w:rPr>
      </w:pPr>
      <w:r w:rsidRPr="00F477B3">
        <w:rPr>
          <w:rFonts w:cs="Times New Roman"/>
        </w:rPr>
        <w:t xml:space="preserve">Manisa Celal Bayar Üniversitesi (MCBÜ), zengin tarihi ve kültürel mirasımızdan güç alarak ulusal ve evrensel değerleri sentezleyen, önce insan, sonra insan ve her zaman erdemli insan diyen, öğrenen ve öğreten becerilere sahip, çevreye saygılı bireyler yetiştirilmesine öncelik </w:t>
      </w:r>
      <w:r w:rsidRPr="00F477B3">
        <w:rPr>
          <w:rFonts w:cs="Times New Roman"/>
        </w:rPr>
        <w:lastRenderedPageBreak/>
        <w:t>veren; ulusal ve uluslararası düzeyde öncelikle tercih ve takip edilme amacında olan; yeniliklere açık, özgürlükçü, girişimci ve katılımcı bir üniversite olma hedefine doğru hızla ilerlemektedir. MCBÜ; eğitim-öğretim, araştırma-geliştirme ve bölgesel/ulusal ölçekte öne çıkan toplumsal katkı amacıyla verdiği tüm hizmetleri etkin, verimli ve performans odaklı sunan, ulusal ve uluslararası dış değerlendirme ölçütleri kapsamında "kalite odaklı" yönetim sistemini esas alan bir üniversitedir. Bu bağlamda benimsediğimiz kalite politikamız;</w:t>
      </w:r>
    </w:p>
    <w:p w14:paraId="65691A26" w14:textId="77777777" w:rsidR="00491BC3" w:rsidRPr="00F477B3" w:rsidRDefault="00491BC3" w:rsidP="00491BC3">
      <w:pPr>
        <w:spacing w:before="120" w:after="120"/>
        <w:rPr>
          <w:rFonts w:cs="Times New Roman"/>
        </w:rPr>
      </w:pPr>
      <w:r w:rsidRPr="00F477B3">
        <w:rPr>
          <w:rFonts w:cs="Times New Roman"/>
        </w:rPr>
        <w:t>(1) Öncelikle öğrenci merkezli eğitim-öğretim anlayışını benimseyerek tüm iç ve dış paydaşların memnuniyetini sağlamak,</w:t>
      </w:r>
    </w:p>
    <w:p w14:paraId="0C1D0C7C" w14:textId="77777777" w:rsidR="00491BC3" w:rsidRPr="00F477B3" w:rsidRDefault="00491BC3" w:rsidP="00491BC3">
      <w:pPr>
        <w:spacing w:before="120" w:after="120"/>
        <w:rPr>
          <w:rFonts w:cs="Times New Roman"/>
        </w:rPr>
      </w:pPr>
      <w:r w:rsidRPr="00F477B3">
        <w:rPr>
          <w:rFonts w:cs="Times New Roman"/>
        </w:rPr>
        <w:t>(2) Mezunların sektörde tercih edilebilmeleri için eğitim müfredatlarını uluslararası standartlar ve sektörün ihtiyaçları doğrultusunda sürekli güncelleyerek ve pratik eğitimlere sektörü dâhil ederek çok yönlü, etkin ve sürdürülebilir üniversite- sanayi iş birliğini geliştirmek,</w:t>
      </w:r>
    </w:p>
    <w:p w14:paraId="51749B02" w14:textId="77777777" w:rsidR="00491BC3" w:rsidRPr="00F477B3" w:rsidRDefault="00491BC3" w:rsidP="00491BC3">
      <w:pPr>
        <w:spacing w:before="120" w:after="120"/>
        <w:rPr>
          <w:rFonts w:cs="Times New Roman"/>
        </w:rPr>
      </w:pPr>
      <w:r w:rsidRPr="00F477B3">
        <w:rPr>
          <w:rFonts w:cs="Times New Roman"/>
        </w:rPr>
        <w:t>(3</w:t>
      </w:r>
      <w:r>
        <w:rPr>
          <w:rFonts w:cs="Times New Roman"/>
        </w:rPr>
        <w:t>)B</w:t>
      </w:r>
      <w:r w:rsidRPr="00F477B3">
        <w:rPr>
          <w:rFonts w:cs="Times New Roman"/>
        </w:rPr>
        <w:t>ölgemizin ve ülkemizin ihtiyaçlarına cevap verecek araştırma-geliştirme faaliyetlerinde en yüksek standarda erişebilmek için gerekli kaynakları sağlamak,</w:t>
      </w:r>
    </w:p>
    <w:p w14:paraId="016B6AC8" w14:textId="77777777" w:rsidR="00491BC3" w:rsidRPr="00F477B3" w:rsidRDefault="00491BC3" w:rsidP="00491BC3">
      <w:pPr>
        <w:spacing w:before="120" w:after="120"/>
        <w:rPr>
          <w:rFonts w:cs="Times New Roman"/>
        </w:rPr>
      </w:pPr>
      <w:r w:rsidRPr="00F477B3">
        <w:rPr>
          <w:rFonts w:cs="Times New Roman"/>
        </w:rPr>
        <w:t xml:space="preserve">(4) Kaynakların etkin kullanımını sağlayarak, verimlilik ve kalite odaklı üniversite ortamını tüm paydaşlar için bir yaşam biçimi haline getirmek, </w:t>
      </w:r>
    </w:p>
    <w:p w14:paraId="10EC1FF9" w14:textId="77777777" w:rsidR="00491BC3" w:rsidRPr="00F477B3" w:rsidRDefault="00491BC3" w:rsidP="00491BC3">
      <w:pPr>
        <w:spacing w:before="120" w:after="120"/>
        <w:rPr>
          <w:rFonts w:cs="Times New Roman"/>
        </w:rPr>
      </w:pPr>
      <w:r w:rsidRPr="00F477B3">
        <w:rPr>
          <w:rFonts w:cs="Times New Roman"/>
        </w:rPr>
        <w:t>(5) Kurumsal iç değerlendirme ile birim ve programlarımızı gözden geçirerek sürekli iyileştirmeye dayalı, katılımcı, sürdürülebilir bir kalite yönetim anlayışı oluşturmaktır.</w:t>
      </w:r>
    </w:p>
    <w:p w14:paraId="4D935877" w14:textId="77777777" w:rsidR="00491BC3" w:rsidRPr="00F477B3" w:rsidRDefault="00491BC3" w:rsidP="00491BC3">
      <w:pPr>
        <w:pStyle w:val="Balk1"/>
        <w:numPr>
          <w:ilvl w:val="0"/>
          <w:numId w:val="1"/>
        </w:numPr>
        <w:spacing w:before="120" w:after="120" w:line="240" w:lineRule="auto"/>
        <w:rPr>
          <w:rFonts w:eastAsiaTheme="majorEastAsia"/>
        </w:rPr>
      </w:pPr>
      <w:bookmarkStart w:id="5" w:name="_Toc221636873"/>
      <w:r w:rsidRPr="00F477B3">
        <w:rPr>
          <w:rFonts w:eastAsiaTheme="majorEastAsia"/>
        </w:rPr>
        <w:t>LİDERLİK, YÖNETİŞİM ve KALİTE</w:t>
      </w:r>
      <w:bookmarkEnd w:id="5"/>
    </w:p>
    <w:p w14:paraId="28B5BDBD" w14:textId="77777777" w:rsidR="00491BC3" w:rsidRPr="00F477B3" w:rsidRDefault="00491BC3" w:rsidP="00491BC3">
      <w:pPr>
        <w:pStyle w:val="Balk2"/>
        <w:numPr>
          <w:ilvl w:val="1"/>
          <w:numId w:val="1"/>
        </w:numPr>
        <w:spacing w:before="120" w:after="120"/>
      </w:pPr>
      <w:bookmarkStart w:id="6" w:name="_Toc221636874"/>
      <w:r w:rsidRPr="00F477B3">
        <w:t>Liderlik ve Kalite</w:t>
      </w:r>
      <w:bookmarkEnd w:id="6"/>
    </w:p>
    <w:p w14:paraId="5F3CB80D" w14:textId="77777777" w:rsidR="00491BC3" w:rsidRPr="00F477B3" w:rsidRDefault="00491BC3" w:rsidP="00491BC3">
      <w:pPr>
        <w:pStyle w:val="Balk3"/>
        <w:numPr>
          <w:ilvl w:val="2"/>
          <w:numId w:val="1"/>
        </w:numPr>
        <w:spacing w:before="120" w:after="120"/>
      </w:pPr>
      <w:bookmarkStart w:id="7" w:name="_Toc221636875"/>
      <w:r w:rsidRPr="00F477B3">
        <w:t>Yönetişim modeli ve idari yapı</w:t>
      </w:r>
      <w:bookmarkEnd w:id="7"/>
    </w:p>
    <w:p w14:paraId="376DB3FF" w14:textId="77777777" w:rsidR="00491BC3" w:rsidRPr="00F477B3" w:rsidRDefault="00491BC3" w:rsidP="00491BC3">
      <w:pPr>
        <w:spacing w:before="120" w:after="120"/>
        <w:rPr>
          <w:rFonts w:cs="Times New Roman"/>
        </w:rPr>
      </w:pPr>
      <w:r w:rsidRPr="00F477B3">
        <w:rPr>
          <w:rFonts w:cs="Times New Roman"/>
        </w:rPr>
        <w:t>Birimin yönetişim modeli ve idari yapısı, mevzuat ile belirlenmiştir. Buna ilişkin üniversitelerde akademik teşkilat yönetmeliği kanıt bölümünde sunulmuştur</w:t>
      </w:r>
      <w:r>
        <w:rPr>
          <w:rFonts w:cs="Times New Roman"/>
        </w:rPr>
        <w:t xml:space="preserve"> </w:t>
      </w:r>
      <w:r w:rsidRPr="00423420">
        <w:rPr>
          <w:rFonts w:cs="Times New Roman"/>
        </w:rPr>
        <w:t>(A.1.1.1).</w:t>
      </w:r>
      <w:r w:rsidRPr="00F477B3">
        <w:rPr>
          <w:rFonts w:cs="Times New Roman"/>
        </w:rPr>
        <w:t xml:space="preserve"> Birimin çalışma tarzı, yetki ve sorumlulukları, birimin akademik çevreyle iletişimi; üst yönetim tarzının hedeflenen kurum kimliği ile uyumu benimsenmiştir. İktisadi ve İdari Bilimler Fakültesi, lisans eğitim öğretim ve araştırma faaliyetlerinde deneyimli akademik kadrosu ile farklı alanlarda bilim insanlarını, araştırmacılarını ve yöneticilerini yetiştirme görevini yerine getirmektedir.  Bu anlayış doğrultusunda, öğrenci eksenli ve başarı odaklı bir fakülte olarak hizmet vermektedir. Bu anlamda, birimde yer alan öğretim elemanlarının da kendi görüşlerini aktarabildiği ve alınan kararlar konusunda bilgilendirildiği bir yönetim anlayışı mevcuttur.</w:t>
      </w:r>
    </w:p>
    <w:p w14:paraId="069F1F59" w14:textId="77777777" w:rsidR="00491BC3" w:rsidRDefault="00491BC3" w:rsidP="00491BC3">
      <w:pPr>
        <w:spacing w:before="120" w:after="120"/>
        <w:rPr>
          <w:rFonts w:cs="Times New Roman"/>
        </w:rPr>
      </w:pPr>
      <w:r w:rsidRPr="00F477B3">
        <w:rPr>
          <w:rFonts w:cs="Times New Roman"/>
        </w:rPr>
        <w:t>Birimin organizasyon şeması belirlenmiş, birim web sitesinde ilan edilmiştir (A.1.1.2.). Fakülte bünyesinde bulunan yedi bölüm (İktisat, İşletme, Maliye, Çalışma Ekonomisi ve Endüstri İlişkileri, Ekonometri, Siyaset Bilimi ve Kamu Yönetimi, Siyaset Bilimi ve Uluslararası İlişkiler) ile komisyonların birim genelinde kimlerden oluştuğu, görev dağılımları belirlenmiştir (A.1.1.3.).</w:t>
      </w:r>
    </w:p>
    <w:p w14:paraId="2182476A" w14:textId="135DA3E7" w:rsidR="00491BC3" w:rsidRPr="00F477B3" w:rsidRDefault="00491BC3" w:rsidP="00491BC3">
      <w:pPr>
        <w:spacing w:before="120" w:after="120"/>
        <w:rPr>
          <w:rFonts w:cs="Times New Roman"/>
        </w:rPr>
      </w:pPr>
      <w:r w:rsidRPr="004829D4">
        <w:rPr>
          <w:rFonts w:cs="Times New Roman"/>
        </w:rPr>
        <w:t>Kalite güvencesi, eğitim-öğretim, araştırma-geliştirme ve toplumsal katkı süreçleri, ilgili komisyonlar aracılığıyla planlanmakta ve izlenmektedir. Bu komisyonların görev tanımları ve çalışma esasları yazılı olarak belirlenmiş olup karar alma süreçleri kayıt altına alınmaktadır.</w:t>
      </w:r>
      <w:r w:rsidRPr="004829D4">
        <w:t xml:space="preserve"> </w:t>
      </w:r>
      <w:r w:rsidRPr="004829D4">
        <w:rPr>
          <w:rFonts w:cs="Times New Roman"/>
        </w:rPr>
        <w:t>Alınan kararların uygulanma durumu, izleyen toplantılarda değerlendirilmekte ve gerekli görülen durumlarda iyileştirme faaliyetleri planlanmaktadır. Bu yapı, bölüm</w:t>
      </w:r>
      <w:r w:rsidR="009F795F" w:rsidRPr="004829D4">
        <w:rPr>
          <w:rFonts w:cs="Times New Roman"/>
        </w:rPr>
        <w:t>ler</w:t>
      </w:r>
      <w:r w:rsidRPr="004829D4">
        <w:rPr>
          <w:rFonts w:cs="Times New Roman"/>
        </w:rPr>
        <w:t xml:space="preserve"> genelinde katılımcı ve şeffaf bir yönetişim anlayışının sürdürülmesini sağlamaktadır.</w:t>
      </w:r>
    </w:p>
    <w:p w14:paraId="1DFA7C2F" w14:textId="77777777" w:rsidR="00491BC3" w:rsidRPr="00F477B3" w:rsidRDefault="00491BC3" w:rsidP="00491BC3">
      <w:pPr>
        <w:spacing w:before="120" w:after="120"/>
        <w:rPr>
          <w:rFonts w:cs="Times New Roman"/>
        </w:rPr>
      </w:pPr>
      <w:r w:rsidRPr="00F477B3">
        <w:rPr>
          <w:rFonts w:cs="Times New Roman"/>
        </w:rPr>
        <w:t>İktisadi ve İdari Bilimler Fakültesi deneyimli kadrosuyla şeffaf yönetim anlayışını benimsemiş, öğrenci eksenli ve başarı odaklı bir birim olarak hizmet vermektedir. Tüm bunlardan hareketle, birimin yönetişim ve organizasyonel yapılanmasına ilişkin uygulamaları izlenmekte ve iyileştirilmektedir</w:t>
      </w:r>
      <w:r>
        <w:rPr>
          <w:rFonts w:cs="Times New Roman"/>
        </w:rPr>
        <w:t xml:space="preserve"> </w:t>
      </w:r>
      <w:r w:rsidRPr="00423420">
        <w:rPr>
          <w:rFonts w:cs="Times New Roman"/>
        </w:rPr>
        <w:t>(A.1.1.4).</w:t>
      </w:r>
    </w:p>
    <w:p w14:paraId="2D7AE646" w14:textId="77777777" w:rsidR="00491BC3" w:rsidRPr="00F477B3" w:rsidRDefault="00491BC3" w:rsidP="00491BC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lastRenderedPageBreak/>
        <w:t xml:space="preserve">Kanıtlar </w:t>
      </w:r>
    </w:p>
    <w:p w14:paraId="5EE0E50B" w14:textId="77777777" w:rsidR="00491BC3" w:rsidRPr="006F5D33" w:rsidRDefault="00491BC3" w:rsidP="00223629">
      <w:pPr>
        <w:spacing w:after="0"/>
        <w:rPr>
          <w:rFonts w:cs="Times New Roman"/>
        </w:rPr>
      </w:pPr>
      <w:r w:rsidRPr="006F5D33">
        <w:rPr>
          <w:rFonts w:cs="Times New Roman"/>
        </w:rPr>
        <w:t>(4)A.1.1.1.</w:t>
      </w:r>
      <w:hyperlink r:id="rId14" w:history="1">
        <w:r w:rsidRPr="006F5D33">
          <w:rPr>
            <w:rStyle w:val="Kpr"/>
            <w:rFonts w:cs="Times New Roman"/>
          </w:rPr>
          <w:t>Akademik_teşkilat_yönetmeliği</w:t>
        </w:r>
      </w:hyperlink>
    </w:p>
    <w:p w14:paraId="74BFBA20" w14:textId="77777777" w:rsidR="00491BC3" w:rsidRPr="006F5D33" w:rsidRDefault="00491BC3" w:rsidP="00223629">
      <w:pPr>
        <w:spacing w:after="0"/>
        <w:rPr>
          <w:rFonts w:cs="Times New Roman"/>
        </w:rPr>
      </w:pPr>
      <w:r w:rsidRPr="006F5D33">
        <w:rPr>
          <w:rFonts w:cs="Times New Roman"/>
        </w:rPr>
        <w:t>(4)A.1.1.2.</w:t>
      </w:r>
      <w:hyperlink r:id="rId15" w:history="1">
        <w:r w:rsidRPr="006F5D33">
          <w:rPr>
            <w:rStyle w:val="Kpr"/>
          </w:rPr>
          <w:t>Birim Organizasyon Şeması</w:t>
        </w:r>
      </w:hyperlink>
      <w:r w:rsidRPr="006F5D33">
        <w:rPr>
          <w:rFonts w:cs="Times New Roman"/>
        </w:rPr>
        <w:t xml:space="preserve"> </w:t>
      </w:r>
    </w:p>
    <w:p w14:paraId="7A544360" w14:textId="77777777" w:rsidR="00491BC3" w:rsidRPr="006F5D33" w:rsidRDefault="00491BC3" w:rsidP="00223629">
      <w:pPr>
        <w:spacing w:after="0"/>
        <w:rPr>
          <w:rFonts w:cs="Times New Roman"/>
          <w:b/>
          <w:bCs/>
        </w:rPr>
      </w:pPr>
      <w:r w:rsidRPr="006F5D33">
        <w:rPr>
          <w:rFonts w:cs="Times New Roman"/>
        </w:rPr>
        <w:t>(4)A.1.1.3.</w:t>
      </w:r>
      <w:hyperlink r:id="rId16" w:history="1">
        <w:r w:rsidRPr="006F5D33">
          <w:rPr>
            <w:rStyle w:val="Kpr"/>
          </w:rPr>
          <w:t>Birim Komisyonları</w:t>
        </w:r>
      </w:hyperlink>
      <w:r w:rsidRPr="006F5D33">
        <w:rPr>
          <w:rFonts w:cs="Times New Roman"/>
          <w:b/>
          <w:bCs/>
        </w:rPr>
        <w:t xml:space="preserve"> </w:t>
      </w:r>
    </w:p>
    <w:p w14:paraId="0DA9AD7E" w14:textId="77777777" w:rsidR="00491BC3" w:rsidRPr="006F5D33" w:rsidRDefault="00491BC3" w:rsidP="00223629">
      <w:pPr>
        <w:spacing w:after="0"/>
        <w:rPr>
          <w:rFonts w:cs="Times New Roman"/>
        </w:rPr>
      </w:pPr>
      <w:r w:rsidRPr="006F5D33">
        <w:rPr>
          <w:rFonts w:cs="Times New Roman"/>
        </w:rPr>
        <w:t xml:space="preserve">(4)A.1.1.4. </w:t>
      </w:r>
      <w:hyperlink r:id="rId17" w:history="1">
        <w:proofErr w:type="spellStart"/>
        <w:r w:rsidRPr="006F5D33">
          <w:rPr>
            <w:rStyle w:val="Kpr"/>
            <w:rFonts w:cs="Times New Roman"/>
          </w:rPr>
          <w:t>Birim_İş_Akış_Şemaları</w:t>
        </w:r>
        <w:proofErr w:type="spellEnd"/>
      </w:hyperlink>
    </w:p>
    <w:p w14:paraId="417178BD" w14:textId="77777777" w:rsidR="00491BC3" w:rsidRPr="00F477B3" w:rsidRDefault="00491BC3" w:rsidP="00491BC3">
      <w:pPr>
        <w:spacing w:before="120" w:after="120"/>
        <w:rPr>
          <w:rFonts w:eastAsia="Calibri" w:cs="Times New Roman"/>
          <w:b/>
          <w:bCs/>
          <w:kern w:val="2"/>
          <w:szCs w:val="24"/>
          <w14:ligatures w14:val="standardContextual"/>
        </w:rPr>
      </w:pPr>
      <w:r w:rsidRPr="006F5D33">
        <w:rPr>
          <w:rFonts w:eastAsia="Calibri" w:cs="Times New Roman"/>
          <w:b/>
          <w:bCs/>
          <w:kern w:val="2"/>
          <w:szCs w:val="24"/>
          <w14:ligatures w14:val="standardContextual"/>
        </w:rPr>
        <w:t>Olgunluk Düzeyi</w:t>
      </w:r>
    </w:p>
    <w:p w14:paraId="3931CCD1" w14:textId="77777777" w:rsidR="00491BC3" w:rsidRPr="00F477B3" w:rsidRDefault="00491BC3" w:rsidP="00491BC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4</w:t>
      </w:r>
    </w:p>
    <w:p w14:paraId="468B45D1" w14:textId="77777777" w:rsidR="00491BC3" w:rsidRPr="00F477B3" w:rsidRDefault="00491BC3" w:rsidP="00491BC3">
      <w:pPr>
        <w:pStyle w:val="Balk3"/>
        <w:numPr>
          <w:ilvl w:val="2"/>
          <w:numId w:val="1"/>
        </w:numPr>
        <w:spacing w:before="120" w:after="120"/>
      </w:pPr>
      <w:bookmarkStart w:id="8" w:name="_Toc221636876"/>
      <w:r w:rsidRPr="00F477B3">
        <w:t>Liderlik</w:t>
      </w:r>
      <w:bookmarkEnd w:id="8"/>
    </w:p>
    <w:p w14:paraId="68023F3C" w14:textId="0F79EC4F" w:rsidR="00491BC3" w:rsidRDefault="00491BC3" w:rsidP="00491BC3">
      <w:pPr>
        <w:spacing w:before="120" w:after="120"/>
        <w:rPr>
          <w:rFonts w:cs="Times New Roman"/>
        </w:rPr>
      </w:pPr>
      <w:r w:rsidRPr="00F477B3">
        <w:rPr>
          <w:rFonts w:cs="Times New Roman"/>
        </w:rPr>
        <w:t>Fakültemiz kurumsal kültür</w:t>
      </w:r>
      <w:r w:rsidR="00894701">
        <w:rPr>
          <w:rFonts w:cs="Times New Roman"/>
        </w:rPr>
        <w:t xml:space="preserve">ünde paylaşılan norm ve </w:t>
      </w:r>
      <w:proofErr w:type="gramStart"/>
      <w:r w:rsidR="00894701">
        <w:rPr>
          <w:rFonts w:cs="Times New Roman"/>
        </w:rPr>
        <w:t xml:space="preserve">değerler </w:t>
      </w:r>
      <w:r w:rsidRPr="00F477B3">
        <w:rPr>
          <w:rFonts w:cs="Times New Roman"/>
        </w:rPr>
        <w:t xml:space="preserve"> </w:t>
      </w:r>
      <w:r w:rsidR="00894701">
        <w:rPr>
          <w:rFonts w:cs="Times New Roman"/>
        </w:rPr>
        <w:t>arasında</w:t>
      </w:r>
      <w:proofErr w:type="gramEnd"/>
      <w:r w:rsidR="00894701">
        <w:rPr>
          <w:rFonts w:cs="Times New Roman"/>
        </w:rPr>
        <w:t xml:space="preserve"> </w:t>
      </w:r>
      <w:r w:rsidRPr="00F477B3">
        <w:rPr>
          <w:rFonts w:cs="Times New Roman"/>
        </w:rPr>
        <w:t xml:space="preserve">kalite </w:t>
      </w:r>
      <w:r w:rsidR="00894701">
        <w:rPr>
          <w:rFonts w:cs="Times New Roman"/>
        </w:rPr>
        <w:t>öncelikli gelmekte ve yönetim kalite</w:t>
      </w:r>
      <w:r w:rsidR="00530E31">
        <w:rPr>
          <w:rFonts w:cs="Times New Roman"/>
        </w:rPr>
        <w:t xml:space="preserve"> güvence sistemine yönelik faaliyet ve çalışmaları destekleyerek koordine etmektedir. </w:t>
      </w:r>
      <w:r w:rsidRPr="00F477B3">
        <w:rPr>
          <w:rFonts w:cs="Times New Roman"/>
        </w:rPr>
        <w:t xml:space="preserve"> Birimde kalite, </w:t>
      </w:r>
      <w:r w:rsidR="00B60ED4">
        <w:rPr>
          <w:rFonts w:cs="Times New Roman"/>
        </w:rPr>
        <w:t xml:space="preserve">akreditasyon </w:t>
      </w:r>
      <w:proofErr w:type="spellStart"/>
      <w:r w:rsidR="00B60ED4">
        <w:rPr>
          <w:rFonts w:cs="Times New Roman"/>
        </w:rPr>
        <w:t>planlması</w:t>
      </w:r>
      <w:proofErr w:type="spellEnd"/>
      <w:r w:rsidRPr="00F477B3">
        <w:rPr>
          <w:rFonts w:cs="Times New Roman"/>
        </w:rPr>
        <w:t>, ölçme ve değerlendirme, sosyal faaliyetler gibi komisyonlara veya ilgili kurullara Dekan ve Dekan Yardımcıları da katılmakta ve komisyonlarda alınan kararların uygulanmasını hızlandırmaktadırlar. Bununla ilgili kanıtlara fakültemizin web sayfasında yer alan “Haberler” bölümünden ulaşılabilir (A.1.2.1.)</w:t>
      </w:r>
      <w:r>
        <w:rPr>
          <w:rFonts w:cs="Times New Roman"/>
        </w:rPr>
        <w:t xml:space="preserve"> </w:t>
      </w:r>
      <w:r w:rsidRPr="00F477B3">
        <w:rPr>
          <w:rFonts w:cs="Times New Roman"/>
        </w:rPr>
        <w:t xml:space="preserve">Dekan ve Dekan Yardımcıları birimin hedefleri doğrultusunda yetki paylaşımı, zaman ve kurumsal motivasyonu etkin ve dengeli biçimde yönetmektedir. Akademik ve idari birimler ile yönetim arasında etkin bir iletişim ağı oluşturulmuştur. Birimin mevcut liderlik özellikleri yeterlidir. </w:t>
      </w:r>
    </w:p>
    <w:p w14:paraId="3940D89C" w14:textId="77777777" w:rsidR="00491BC3" w:rsidRPr="00F477B3" w:rsidRDefault="00491BC3" w:rsidP="00491BC3">
      <w:pPr>
        <w:spacing w:before="120" w:after="120"/>
        <w:rPr>
          <w:rFonts w:cs="Times New Roman"/>
        </w:rPr>
      </w:pPr>
      <w:r w:rsidRPr="004829D4">
        <w:rPr>
          <w:rFonts w:cs="Times New Roman"/>
        </w:rPr>
        <w:t>Eğitim-öğretim, araştırma ve toplumsal katkı faaliyetleri, bölümün stratejik hedefleri doğrultusunda yönlendirilmekte; öğretim elemanlarının bu süreçlere aktif katılımı teşvik edilmektedir. Bölüm toplantıları ve birebir görüşmeler aracılığıyla iletişim sürekliliği sağlanmaktadır. (</w:t>
      </w:r>
      <w:r>
        <w:rPr>
          <w:rFonts w:cs="Times New Roman"/>
        </w:rPr>
        <w:t>A.1.2.2.)</w:t>
      </w:r>
    </w:p>
    <w:p w14:paraId="07C29D29" w14:textId="77777777" w:rsidR="00491BC3" w:rsidRPr="00F477B3" w:rsidRDefault="00491BC3" w:rsidP="00491BC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 xml:space="preserve">Kanıtlar </w:t>
      </w:r>
    </w:p>
    <w:p w14:paraId="5013E21E" w14:textId="77777777" w:rsidR="00491BC3" w:rsidRPr="006F5D33" w:rsidRDefault="00491BC3" w:rsidP="00223629">
      <w:pPr>
        <w:spacing w:after="0"/>
      </w:pPr>
      <w:r w:rsidRPr="006F5D33">
        <w:rPr>
          <w:rFonts w:cs="Times New Roman"/>
        </w:rPr>
        <w:t>(3)A.1.2.1.</w:t>
      </w:r>
      <w:hyperlink r:id="rId18" w:history="1">
        <w:r w:rsidRPr="006F5D33">
          <w:rPr>
            <w:rStyle w:val="Kpr"/>
            <w:rFonts w:cs="Times New Roman"/>
          </w:rPr>
          <w:t>İİBF Haberler Sayfası</w:t>
        </w:r>
      </w:hyperlink>
    </w:p>
    <w:p w14:paraId="25D689E4" w14:textId="318079A9" w:rsidR="00491BC3" w:rsidRDefault="00A72B99" w:rsidP="00223629">
      <w:pPr>
        <w:spacing w:after="0"/>
        <w:rPr>
          <w:rFonts w:cs="Times New Roman"/>
        </w:rPr>
      </w:pPr>
      <w:r w:rsidRPr="006F5D33">
        <w:rPr>
          <w:rFonts w:cs="Times New Roman"/>
        </w:rPr>
        <w:t>(3</w:t>
      </w:r>
      <w:r w:rsidR="00491BC3" w:rsidRPr="006F5D33">
        <w:rPr>
          <w:rFonts w:cs="Times New Roman"/>
        </w:rPr>
        <w:t xml:space="preserve">)A.1.2.2. </w:t>
      </w:r>
      <w:hyperlink r:id="rId19" w:history="1">
        <w:proofErr w:type="spellStart"/>
        <w:r w:rsidR="00491BC3" w:rsidRPr="006F5D33">
          <w:rPr>
            <w:rStyle w:val="Kpr"/>
            <w:rFonts w:cs="Times New Roman"/>
          </w:rPr>
          <w:t>Kalite_Akreditasyon_ve_Stratejik_Plan_Komisyonu</w:t>
        </w:r>
        <w:proofErr w:type="spellEnd"/>
      </w:hyperlink>
      <w:r w:rsidR="00491BC3" w:rsidRPr="0043048D">
        <w:rPr>
          <w:rFonts w:cs="Times New Roman"/>
        </w:rPr>
        <w:t xml:space="preserve"> </w:t>
      </w:r>
    </w:p>
    <w:p w14:paraId="44EAFC7C" w14:textId="77777777" w:rsidR="00491BC3" w:rsidRPr="00F477B3" w:rsidRDefault="00491BC3" w:rsidP="00491BC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Olgunluk Düzeyi</w:t>
      </w:r>
    </w:p>
    <w:p w14:paraId="05E4EFF3" w14:textId="77777777" w:rsidR="00491BC3" w:rsidRPr="00F477B3" w:rsidRDefault="00491BC3" w:rsidP="00491BC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3</w:t>
      </w:r>
    </w:p>
    <w:p w14:paraId="3AD5FB05" w14:textId="77777777" w:rsidR="00491BC3" w:rsidRPr="00F477B3" w:rsidRDefault="00491BC3" w:rsidP="00491BC3">
      <w:pPr>
        <w:pStyle w:val="Balk3"/>
        <w:numPr>
          <w:ilvl w:val="2"/>
          <w:numId w:val="1"/>
        </w:numPr>
        <w:spacing w:before="120" w:after="120"/>
      </w:pPr>
      <w:bookmarkStart w:id="9" w:name="_Toc221636877"/>
      <w:r w:rsidRPr="00F477B3">
        <w:t>Birimsel dönüşüm kapasitesi</w:t>
      </w:r>
      <w:bookmarkEnd w:id="9"/>
    </w:p>
    <w:p w14:paraId="3E0BBC11" w14:textId="702BEF0F" w:rsidR="00491BC3" w:rsidRPr="004829D4" w:rsidRDefault="00B60ED4" w:rsidP="00491BC3">
      <w:pPr>
        <w:spacing w:before="120" w:after="120"/>
        <w:rPr>
          <w:rFonts w:cs="Times New Roman"/>
        </w:rPr>
      </w:pPr>
      <w:r>
        <w:rPr>
          <w:rFonts w:cs="Times New Roman"/>
        </w:rPr>
        <w:t xml:space="preserve">Birimde </w:t>
      </w:r>
      <w:r w:rsidR="004829D4">
        <w:rPr>
          <w:rFonts w:cs="Times New Roman"/>
        </w:rPr>
        <w:t>katılımcı</w:t>
      </w:r>
      <w:r>
        <w:rPr>
          <w:rFonts w:cs="Times New Roman"/>
        </w:rPr>
        <w:t xml:space="preserve"> yönetim modeli uygula</w:t>
      </w:r>
      <w:r w:rsidR="004829D4">
        <w:rPr>
          <w:rFonts w:cs="Times New Roman"/>
        </w:rPr>
        <w:t>n</w:t>
      </w:r>
      <w:r>
        <w:rPr>
          <w:rFonts w:cs="Times New Roman"/>
        </w:rPr>
        <w:t>maya başlanmıştır</w:t>
      </w:r>
      <w:r w:rsidR="00491BC3" w:rsidRPr="00F477B3">
        <w:rPr>
          <w:rFonts w:cs="Times New Roman"/>
        </w:rPr>
        <w:t>.</w:t>
      </w:r>
      <w:r>
        <w:rPr>
          <w:rFonts w:cs="Times New Roman"/>
        </w:rPr>
        <w:t xml:space="preserve"> İki ayda bir yapılan Bölüm Başkanları Toplantılarında; </w:t>
      </w:r>
      <w:r w:rsidR="00491BC3" w:rsidRPr="004829D4">
        <w:rPr>
          <w:rFonts w:cs="Times New Roman"/>
        </w:rPr>
        <w:t>değişen yükseköğretim dinamikleri ve dijital dönüşüm süreçlerine uyum sağlamak amacıyla eğitim-öğretim faaliyetleri gözden geçir</w:t>
      </w:r>
      <w:r w:rsidRPr="004829D4">
        <w:rPr>
          <w:rFonts w:cs="Times New Roman"/>
        </w:rPr>
        <w:t>il</w:t>
      </w:r>
      <w:r w:rsidR="00491BC3" w:rsidRPr="004829D4">
        <w:rPr>
          <w:rFonts w:cs="Times New Roman"/>
        </w:rPr>
        <w:t xml:space="preserve">mekte ve </w:t>
      </w:r>
      <w:r w:rsidR="007F44D7">
        <w:rPr>
          <w:rFonts w:cs="Times New Roman"/>
        </w:rPr>
        <w:t xml:space="preserve">takip edilmektedir </w:t>
      </w:r>
      <w:r w:rsidRPr="007F44D7">
        <w:rPr>
          <w:rFonts w:cs="Times New Roman"/>
        </w:rPr>
        <w:t>(A.1.3.1.</w:t>
      </w:r>
      <w:r w:rsidR="007F44D7" w:rsidRPr="007F44D7">
        <w:rPr>
          <w:rFonts w:cs="Times New Roman"/>
        </w:rPr>
        <w:t>)</w:t>
      </w:r>
      <w:r w:rsidR="007F44D7">
        <w:rPr>
          <w:rFonts w:cs="Times New Roman"/>
        </w:rPr>
        <w:t xml:space="preserve"> (A.1.3.2</w:t>
      </w:r>
      <w:r w:rsidR="007F44D7" w:rsidRPr="007F44D7">
        <w:rPr>
          <w:rFonts w:cs="Times New Roman"/>
        </w:rPr>
        <w:t>.</w:t>
      </w:r>
      <w:r w:rsidR="007F44D7">
        <w:rPr>
          <w:rFonts w:cs="Times New Roman"/>
        </w:rPr>
        <w:t>)</w:t>
      </w:r>
      <w:r w:rsidRPr="007F44D7">
        <w:rPr>
          <w:rFonts w:cs="Times New Roman"/>
        </w:rPr>
        <w:t xml:space="preserve"> </w:t>
      </w:r>
      <w:r w:rsidR="00491BC3" w:rsidRPr="007F44D7">
        <w:rPr>
          <w:rFonts w:cs="Times New Roman"/>
        </w:rPr>
        <w:t xml:space="preserve"> </w:t>
      </w:r>
      <w:r w:rsidR="00491BC3" w:rsidRPr="004829D4">
        <w:rPr>
          <w:rFonts w:cs="Times New Roman"/>
        </w:rPr>
        <w:t>Müfredat güncellemeleri, dijitalleşme odaklı derslerin programa eklenmesi ve öğretim yöntemlerinin çeşitlendirilmesi bu kapsamda değerlendirilmektedir.</w:t>
      </w:r>
    </w:p>
    <w:p w14:paraId="633ABC6E" w14:textId="77777777" w:rsidR="00491BC3" w:rsidRDefault="00491BC3" w:rsidP="00491BC3">
      <w:pPr>
        <w:spacing w:before="120" w:after="120"/>
        <w:rPr>
          <w:rFonts w:cs="Times New Roman"/>
        </w:rPr>
      </w:pPr>
      <w:r w:rsidRPr="004829D4">
        <w:rPr>
          <w:rFonts w:cs="Times New Roman"/>
        </w:rPr>
        <w:t xml:space="preserve">Bu dönüşüm süreci, paydaş görüşleri ve kalite güvence mekanizmaları aracılığıyla izlenmekte olup, elde edilen geri bildirimler doğrultusunda iyileştirme planları oluşturulmaktadır. Sürecin sistematik ve sürdürülebilir hale getirilmesine yönelik çalışmalar devam etmektedir. </w:t>
      </w:r>
    </w:p>
    <w:p w14:paraId="5F5BA326" w14:textId="77777777" w:rsidR="00491BC3" w:rsidRDefault="00491BC3" w:rsidP="00491BC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Kanıtlar</w:t>
      </w:r>
    </w:p>
    <w:p w14:paraId="20206EFF" w14:textId="047CB8E9" w:rsidR="004829D4" w:rsidRDefault="004829D4" w:rsidP="00491BC3">
      <w:pPr>
        <w:spacing w:before="120" w:after="120"/>
        <w:rPr>
          <w:rFonts w:eastAsia="Calibri" w:cs="Times New Roman"/>
          <w:b/>
          <w:bCs/>
          <w:kern w:val="2"/>
          <w:szCs w:val="24"/>
          <w14:ligatures w14:val="standardContextual"/>
        </w:rPr>
      </w:pPr>
      <w:r w:rsidRPr="0032347E">
        <w:rPr>
          <w:rFonts w:eastAsia="Calibri" w:cs="Times New Roman"/>
          <w:bCs/>
          <w:kern w:val="2"/>
          <w:szCs w:val="24"/>
          <w14:ligatures w14:val="standardContextual"/>
        </w:rPr>
        <w:t>(3)A.1.3.</w:t>
      </w:r>
      <w:r w:rsidR="007F44D7" w:rsidRPr="0032347E">
        <w:rPr>
          <w:rFonts w:eastAsia="Calibri" w:cs="Times New Roman"/>
          <w:bCs/>
          <w:kern w:val="2"/>
          <w:szCs w:val="24"/>
          <w14:ligatures w14:val="standardContextual"/>
        </w:rPr>
        <w:t>1.</w:t>
      </w:r>
      <w:hyperlink r:id="rId20" w:history="1">
        <w:r w:rsidRPr="00BD5B5F">
          <w:rPr>
            <w:rStyle w:val="Kpr"/>
            <w:rFonts w:eastAsia="Calibri" w:cs="Times New Roman"/>
            <w:bCs/>
            <w:kern w:val="2"/>
            <w:szCs w:val="24"/>
            <w14:ligatures w14:val="standardContextual"/>
          </w:rPr>
          <w:t>Bölüm_Başkanları_Toplantısı</w:t>
        </w:r>
      </w:hyperlink>
    </w:p>
    <w:p w14:paraId="607F05B0" w14:textId="6C2D5733" w:rsidR="007F44D7" w:rsidRDefault="007F44D7" w:rsidP="00491BC3">
      <w:pPr>
        <w:spacing w:before="120" w:after="120"/>
        <w:rPr>
          <w:rFonts w:eastAsia="Calibri" w:cs="Times New Roman"/>
          <w:b/>
          <w:bCs/>
          <w:kern w:val="2"/>
          <w:szCs w:val="24"/>
          <w14:ligatures w14:val="standardContextual"/>
        </w:rPr>
      </w:pPr>
      <w:r w:rsidRPr="0032347E">
        <w:rPr>
          <w:rFonts w:eastAsia="Calibri" w:cs="Times New Roman"/>
          <w:bCs/>
          <w:kern w:val="2"/>
          <w:szCs w:val="24"/>
          <w14:ligatures w14:val="standardContextual"/>
        </w:rPr>
        <w:t>(3)</w:t>
      </w:r>
      <w:r w:rsidR="00BD5B5F" w:rsidRPr="0032347E">
        <w:rPr>
          <w:rFonts w:eastAsia="Calibri" w:cs="Times New Roman"/>
          <w:bCs/>
          <w:kern w:val="2"/>
          <w:szCs w:val="24"/>
          <w14:ligatures w14:val="standardContextual"/>
        </w:rPr>
        <w:t>A.1.3.</w:t>
      </w:r>
      <w:r w:rsidRPr="0032347E">
        <w:rPr>
          <w:rFonts w:eastAsia="Calibri" w:cs="Times New Roman"/>
          <w:bCs/>
          <w:kern w:val="2"/>
          <w:szCs w:val="24"/>
          <w14:ligatures w14:val="standardContextual"/>
        </w:rPr>
        <w:t>2.</w:t>
      </w:r>
      <w:hyperlink r:id="rId21" w:history="1">
        <w:r w:rsidRPr="00BD5B5F">
          <w:rPr>
            <w:rStyle w:val="Kpr"/>
            <w:rFonts w:eastAsia="Calibri" w:cs="Times New Roman"/>
            <w:bCs/>
            <w:kern w:val="2"/>
            <w:szCs w:val="24"/>
            <w14:ligatures w14:val="standardContextual"/>
          </w:rPr>
          <w:t>Bölüm_Başkanları_Toplantısı</w:t>
        </w:r>
      </w:hyperlink>
    </w:p>
    <w:p w14:paraId="093DEA70" w14:textId="77777777" w:rsidR="004829D4" w:rsidRPr="00F477B3" w:rsidRDefault="004829D4" w:rsidP="00491BC3">
      <w:pPr>
        <w:spacing w:before="120" w:after="120"/>
        <w:rPr>
          <w:rFonts w:eastAsia="Calibri" w:cs="Times New Roman"/>
          <w:b/>
          <w:bCs/>
          <w:kern w:val="2"/>
          <w:szCs w:val="24"/>
          <w14:ligatures w14:val="standardContextual"/>
        </w:rPr>
      </w:pPr>
    </w:p>
    <w:p w14:paraId="598EC4D1" w14:textId="77777777" w:rsidR="00491BC3" w:rsidRPr="00F477B3" w:rsidRDefault="00491BC3" w:rsidP="00491BC3">
      <w:pPr>
        <w:spacing w:before="120" w:after="120"/>
        <w:contextualSpacing/>
        <w:rPr>
          <w:rFonts w:eastAsia="Calibri" w:cs="Times New Roman"/>
          <w:b/>
          <w:bCs/>
          <w:kern w:val="2"/>
          <w:szCs w:val="24"/>
          <w14:ligatures w14:val="standardContextual"/>
        </w:rPr>
      </w:pPr>
      <w:r w:rsidRPr="00F477B3">
        <w:rPr>
          <w:rFonts w:eastAsia="Calibri" w:cs="Times New Roman"/>
          <w:b/>
          <w:bCs/>
          <w:kern w:val="2"/>
          <w:szCs w:val="24"/>
          <w14:ligatures w14:val="standardContextual"/>
        </w:rPr>
        <w:t>Olgunluk Düzeyi</w:t>
      </w:r>
    </w:p>
    <w:p w14:paraId="552161DD" w14:textId="629B6269" w:rsidR="00491BC3" w:rsidRPr="00F477B3" w:rsidRDefault="004829D4" w:rsidP="00491BC3">
      <w:pPr>
        <w:spacing w:before="120" w:after="120"/>
        <w:contextualSpacing/>
        <w:rPr>
          <w:rFonts w:eastAsia="Calibri" w:cs="Times New Roman"/>
          <w:b/>
          <w:bCs/>
          <w:kern w:val="2"/>
          <w:szCs w:val="24"/>
          <w14:ligatures w14:val="standardContextual"/>
        </w:rPr>
      </w:pPr>
      <w:r>
        <w:rPr>
          <w:rFonts w:eastAsia="Calibri" w:cs="Times New Roman"/>
          <w:b/>
          <w:bCs/>
          <w:kern w:val="2"/>
          <w:szCs w:val="24"/>
          <w14:ligatures w14:val="standardContextual"/>
        </w:rPr>
        <w:t>3</w:t>
      </w:r>
    </w:p>
    <w:p w14:paraId="7CB43040" w14:textId="77777777" w:rsidR="00491BC3" w:rsidRPr="00F477B3" w:rsidRDefault="00491BC3" w:rsidP="00491BC3">
      <w:pPr>
        <w:pStyle w:val="Balk3"/>
        <w:numPr>
          <w:ilvl w:val="2"/>
          <w:numId w:val="1"/>
        </w:numPr>
        <w:spacing w:before="120" w:after="120"/>
      </w:pPr>
      <w:bookmarkStart w:id="10" w:name="_Toc221636878"/>
      <w:r w:rsidRPr="00F477B3">
        <w:lastRenderedPageBreak/>
        <w:t>İç kalite güvencesi mekanizmaları</w:t>
      </w:r>
      <w:bookmarkEnd w:id="10"/>
    </w:p>
    <w:p w14:paraId="27AC06B4" w14:textId="3825EFD1" w:rsidR="00491BC3" w:rsidRPr="00F477B3" w:rsidRDefault="00491BC3" w:rsidP="00491BC3">
      <w:pPr>
        <w:spacing w:before="120" w:after="120"/>
        <w:rPr>
          <w:rFonts w:cs="Times New Roman"/>
        </w:rPr>
      </w:pPr>
      <w:r w:rsidRPr="00F477B3">
        <w:rPr>
          <w:rFonts w:cs="Times New Roman"/>
        </w:rPr>
        <w:t xml:space="preserve">Birimde kalite güvencesi süreçlerini yürütmek üzere oluşturulmuş </w:t>
      </w:r>
      <w:r>
        <w:rPr>
          <w:rFonts w:cs="Times New Roman"/>
        </w:rPr>
        <w:t>farklı</w:t>
      </w:r>
      <w:r w:rsidRPr="00F477B3">
        <w:rPr>
          <w:rFonts w:cs="Times New Roman"/>
        </w:rPr>
        <w:t xml:space="preserve"> kalite komisyon</w:t>
      </w:r>
      <w:r>
        <w:rPr>
          <w:rFonts w:cs="Times New Roman"/>
        </w:rPr>
        <w:t>ları</w:t>
      </w:r>
      <w:r w:rsidRPr="00F477B3">
        <w:rPr>
          <w:rFonts w:cs="Times New Roman"/>
        </w:rPr>
        <w:t xml:space="preserve"> bulunmaktadır. Komisyon üyelerinin bilgilerine web sitesinden ulaşılabilir (A.1.4.1.)</w:t>
      </w:r>
      <w:r>
        <w:rPr>
          <w:rFonts w:cs="Times New Roman"/>
        </w:rPr>
        <w:t xml:space="preserve"> (A.1.4.2.) (A.1.4.3.)</w:t>
      </w:r>
      <w:r w:rsidRPr="00F477B3">
        <w:rPr>
          <w:rFonts w:cs="Times New Roman"/>
        </w:rPr>
        <w:t xml:space="preserve">. </w:t>
      </w:r>
      <w:r w:rsidR="009F795F">
        <w:rPr>
          <w:rFonts w:cs="Times New Roman"/>
        </w:rPr>
        <w:t xml:space="preserve">Fakülte </w:t>
      </w:r>
      <w:r w:rsidRPr="00F477B3">
        <w:rPr>
          <w:rFonts w:cs="Times New Roman"/>
        </w:rPr>
        <w:t xml:space="preserve">Kalite </w:t>
      </w:r>
      <w:r>
        <w:rPr>
          <w:rFonts w:cs="Times New Roman"/>
        </w:rPr>
        <w:t>K</w:t>
      </w:r>
      <w:r w:rsidRPr="00F477B3">
        <w:rPr>
          <w:rFonts w:cs="Times New Roman"/>
        </w:rPr>
        <w:t>omisyonu birimin kalite güvencesi çalışmalarını etkin, kapsayıcı, katılımcı, şeffaf ve karar alma mekanizmalarında etkili biçimde yürütmektedir. Her bölüm ve program bazında kalite temsilcileri bulunmakta, bu temsilciler fakültenin kalite komisyonu koordinatörü ile toplantılar yaparak, bölümlerden gelen çalışmaları değerlendirmektedirler. Programların ve fakültenin kalite komisyon toplantıları düzenli bir şekilde yapılmakta, birimin kalite komisyonu çalışma biçimi ve işleyişi izlenmekte ve iyileştirmeler gerçekleştirilmektedir</w:t>
      </w:r>
      <w:r>
        <w:rPr>
          <w:rFonts w:cs="Times New Roman"/>
        </w:rPr>
        <w:t xml:space="preserve"> (A.1.4.4)</w:t>
      </w:r>
      <w:r w:rsidRPr="00F477B3">
        <w:rPr>
          <w:rFonts w:cs="Times New Roman"/>
        </w:rPr>
        <w:t>.  Birime ait 5 adet kalite belgesi bulunmaktadır</w:t>
      </w:r>
      <w:r>
        <w:rPr>
          <w:rFonts w:cs="Times New Roman"/>
        </w:rPr>
        <w:t xml:space="preserve"> </w:t>
      </w:r>
      <w:r w:rsidRPr="00621976">
        <w:rPr>
          <w:rFonts w:cs="Times New Roman"/>
        </w:rPr>
        <w:t>(A.1.4.5.).</w:t>
      </w:r>
      <w:r w:rsidR="009F795F">
        <w:rPr>
          <w:rFonts w:cs="Times New Roman"/>
        </w:rPr>
        <w:t xml:space="preserve"> Fakülte Kalite K</w:t>
      </w:r>
      <w:r w:rsidRPr="00F477B3">
        <w:rPr>
          <w:rFonts w:cs="Times New Roman"/>
        </w:rPr>
        <w:t>omisyonu, diğer komisyonlar tarafından gerçekleştirilen tüm etkinliklerin sonuçlarını değerlendirmekte ve Birim İç Değerlendirme Raporuna yansıtmaktadır. Bu değerlendirmeler karar alma mekanizmalarını etkilemektedir</w:t>
      </w:r>
      <w:r>
        <w:rPr>
          <w:rFonts w:cs="Times New Roman"/>
        </w:rPr>
        <w:t xml:space="preserve"> </w:t>
      </w:r>
      <w:r w:rsidRPr="00621976">
        <w:rPr>
          <w:rFonts w:cs="Times New Roman"/>
        </w:rPr>
        <w:t>(A.1.4.6.) (A.1.4.7.).</w:t>
      </w:r>
    </w:p>
    <w:p w14:paraId="0D8A002F" w14:textId="77777777" w:rsidR="00491BC3" w:rsidRPr="00F477B3" w:rsidRDefault="00491BC3" w:rsidP="00491BC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Kanıtlar</w:t>
      </w:r>
    </w:p>
    <w:p w14:paraId="0235C7EC" w14:textId="77777777" w:rsidR="00491BC3" w:rsidRPr="00E55FBA" w:rsidRDefault="00491BC3" w:rsidP="00223629">
      <w:pPr>
        <w:spacing w:after="0"/>
        <w:rPr>
          <w:rFonts w:cs="Times New Roman"/>
        </w:rPr>
      </w:pPr>
      <w:r w:rsidRPr="00E55FBA">
        <w:rPr>
          <w:rFonts w:cs="Times New Roman"/>
        </w:rPr>
        <w:t xml:space="preserve">(4)A.1.4.1. </w:t>
      </w:r>
      <w:hyperlink r:id="rId22" w:history="1">
        <w:proofErr w:type="spellStart"/>
        <w:r w:rsidRPr="00E55FBA">
          <w:rPr>
            <w:rStyle w:val="Kpr"/>
            <w:rFonts w:cs="Times New Roman"/>
          </w:rPr>
          <w:t>Birim_Bölüm_Kalite_Komisyonu</w:t>
        </w:r>
        <w:proofErr w:type="spellEnd"/>
      </w:hyperlink>
      <w:r w:rsidRPr="00E55FBA">
        <w:rPr>
          <w:rFonts w:cs="Times New Roman"/>
        </w:rPr>
        <w:t xml:space="preserve"> </w:t>
      </w:r>
    </w:p>
    <w:p w14:paraId="644348BA" w14:textId="77777777" w:rsidR="00491BC3" w:rsidRPr="00E55FBA" w:rsidRDefault="00491BC3" w:rsidP="00223629">
      <w:pPr>
        <w:spacing w:after="0"/>
        <w:rPr>
          <w:rFonts w:cs="Times New Roman"/>
        </w:rPr>
      </w:pPr>
      <w:r w:rsidRPr="00E55FBA">
        <w:rPr>
          <w:rFonts w:cs="Times New Roman"/>
        </w:rPr>
        <w:t>(4)A.1.4.2.</w:t>
      </w:r>
      <w:r w:rsidRPr="00E55FBA">
        <w:t xml:space="preserve"> </w:t>
      </w:r>
      <w:hyperlink r:id="rId23" w:history="1">
        <w:proofErr w:type="spellStart"/>
        <w:r w:rsidRPr="00E55FBA">
          <w:rPr>
            <w:rStyle w:val="Kpr"/>
            <w:rFonts w:cs="Times New Roman"/>
          </w:rPr>
          <w:t>Bütünleşik_Kalite_Komisyonu</w:t>
        </w:r>
        <w:proofErr w:type="spellEnd"/>
      </w:hyperlink>
      <w:r w:rsidRPr="00E55FBA">
        <w:rPr>
          <w:rFonts w:cs="Times New Roman"/>
        </w:rPr>
        <w:t xml:space="preserve"> </w:t>
      </w:r>
    </w:p>
    <w:p w14:paraId="0449F6EC" w14:textId="2151C3E9" w:rsidR="00491BC3" w:rsidRPr="00E55FBA" w:rsidRDefault="00A72B99" w:rsidP="00223629">
      <w:pPr>
        <w:spacing w:after="0"/>
        <w:rPr>
          <w:rFonts w:cs="Times New Roman"/>
        </w:rPr>
      </w:pPr>
      <w:r w:rsidRPr="00E55FBA">
        <w:rPr>
          <w:rFonts w:cs="Times New Roman"/>
        </w:rPr>
        <w:t>(4</w:t>
      </w:r>
      <w:r w:rsidR="00491BC3" w:rsidRPr="00E55FBA">
        <w:rPr>
          <w:rFonts w:cs="Times New Roman"/>
        </w:rPr>
        <w:t xml:space="preserve">)A.1.4.3. </w:t>
      </w:r>
      <w:hyperlink r:id="rId24" w:history="1">
        <w:r w:rsidR="00491BC3" w:rsidRPr="00E55FBA">
          <w:rPr>
            <w:rStyle w:val="Kpr"/>
          </w:rPr>
          <w:t>İİBF Kalite, Akreditasyon ve Stratejik Planlama Komisyonu</w:t>
        </w:r>
      </w:hyperlink>
      <w:r w:rsidR="00491BC3" w:rsidRPr="00E55FBA">
        <w:t xml:space="preserve"> </w:t>
      </w:r>
    </w:p>
    <w:p w14:paraId="24925CB4" w14:textId="121A3F7E" w:rsidR="00491BC3" w:rsidRPr="00E55FBA" w:rsidRDefault="00A72B99" w:rsidP="00223629">
      <w:pPr>
        <w:spacing w:after="0"/>
      </w:pPr>
      <w:r w:rsidRPr="00E55FBA">
        <w:rPr>
          <w:rFonts w:cs="Times New Roman"/>
        </w:rPr>
        <w:t>(4</w:t>
      </w:r>
      <w:r w:rsidR="00491BC3" w:rsidRPr="00E55FBA">
        <w:rPr>
          <w:rFonts w:cs="Times New Roman"/>
        </w:rPr>
        <w:t>)A.1.4.4.</w:t>
      </w:r>
      <w:r w:rsidR="00491BC3" w:rsidRPr="00E55FBA">
        <w:t xml:space="preserve"> </w:t>
      </w:r>
      <w:hyperlink r:id="rId25" w:history="1">
        <w:r w:rsidR="00491BC3" w:rsidRPr="00E55FBA">
          <w:rPr>
            <w:rStyle w:val="Kpr"/>
          </w:rPr>
          <w:t>Toplam Kalite Yönetimi ve İç Denetim Komisyonu</w:t>
        </w:r>
      </w:hyperlink>
    </w:p>
    <w:p w14:paraId="1DFB3C3C" w14:textId="77777777" w:rsidR="00491BC3" w:rsidRPr="00E55FBA" w:rsidRDefault="00491BC3" w:rsidP="00223629">
      <w:pPr>
        <w:spacing w:after="0"/>
        <w:rPr>
          <w:rFonts w:cs="Times New Roman"/>
        </w:rPr>
      </w:pPr>
      <w:r w:rsidRPr="00E55FBA">
        <w:rPr>
          <w:rFonts w:cs="Times New Roman"/>
        </w:rPr>
        <w:t xml:space="preserve">(4)A.1.4.5. </w:t>
      </w:r>
      <w:hyperlink r:id="rId26" w:history="1">
        <w:proofErr w:type="spellStart"/>
        <w:r w:rsidRPr="00E55FBA">
          <w:rPr>
            <w:rStyle w:val="Kpr"/>
            <w:rFonts w:cs="Times New Roman"/>
          </w:rPr>
          <w:t>Kalite_Belgeleri</w:t>
        </w:r>
        <w:proofErr w:type="spellEnd"/>
      </w:hyperlink>
      <w:r w:rsidRPr="00E55FBA">
        <w:rPr>
          <w:rFonts w:cs="Times New Roman"/>
        </w:rPr>
        <w:t xml:space="preserve"> </w:t>
      </w:r>
    </w:p>
    <w:p w14:paraId="4A429147" w14:textId="77777777" w:rsidR="00491BC3" w:rsidRPr="00E55FBA" w:rsidRDefault="00491BC3" w:rsidP="00223629">
      <w:pPr>
        <w:spacing w:after="0"/>
        <w:rPr>
          <w:rFonts w:cs="Times New Roman"/>
        </w:rPr>
      </w:pPr>
      <w:r w:rsidRPr="00E55FBA">
        <w:rPr>
          <w:rFonts w:cs="Times New Roman"/>
        </w:rPr>
        <w:t xml:space="preserve">(4)A.1.4.6. </w:t>
      </w:r>
      <w:hyperlink r:id="rId27" w:history="1">
        <w:proofErr w:type="spellStart"/>
        <w:r w:rsidRPr="00E55FBA">
          <w:rPr>
            <w:rStyle w:val="Kpr"/>
            <w:rFonts w:cs="Times New Roman"/>
          </w:rPr>
          <w:t>Birim_İç_Değerlendirme_Ve_Faaliyet_Raporları</w:t>
        </w:r>
        <w:proofErr w:type="spellEnd"/>
      </w:hyperlink>
      <w:r w:rsidRPr="00E55FBA">
        <w:rPr>
          <w:rFonts w:cs="Times New Roman"/>
        </w:rPr>
        <w:t xml:space="preserve"> </w:t>
      </w:r>
    </w:p>
    <w:p w14:paraId="76CC3592" w14:textId="77777777" w:rsidR="00491BC3" w:rsidRPr="00E55FBA" w:rsidRDefault="00491BC3" w:rsidP="00223629">
      <w:pPr>
        <w:spacing w:after="0"/>
        <w:rPr>
          <w:rFonts w:cs="Times New Roman"/>
        </w:rPr>
      </w:pPr>
      <w:r w:rsidRPr="00E55FBA">
        <w:rPr>
          <w:rFonts w:cs="Times New Roman"/>
        </w:rPr>
        <w:t xml:space="preserve">(4)A.1.4.7. </w:t>
      </w:r>
      <w:hyperlink r:id="rId28" w:history="1">
        <w:proofErr w:type="spellStart"/>
        <w:r w:rsidRPr="00E55FBA">
          <w:rPr>
            <w:rStyle w:val="Kpr"/>
            <w:rFonts w:cs="Times New Roman"/>
          </w:rPr>
          <w:t>Birim_Kalite_Toplantıları</w:t>
        </w:r>
        <w:proofErr w:type="spellEnd"/>
      </w:hyperlink>
      <w:r w:rsidRPr="00E55FBA">
        <w:rPr>
          <w:rFonts w:cs="Times New Roman"/>
        </w:rPr>
        <w:t xml:space="preserve"> </w:t>
      </w:r>
    </w:p>
    <w:p w14:paraId="133007A5" w14:textId="77777777" w:rsidR="00491BC3" w:rsidRPr="00F477B3" w:rsidRDefault="00491BC3" w:rsidP="00491BC3">
      <w:pPr>
        <w:spacing w:before="120" w:after="120"/>
        <w:contextualSpacing/>
        <w:rPr>
          <w:rFonts w:eastAsia="Calibri" w:cs="Times New Roman"/>
          <w:b/>
          <w:bCs/>
          <w:kern w:val="2"/>
          <w:szCs w:val="24"/>
          <w14:ligatures w14:val="standardContextual"/>
        </w:rPr>
      </w:pPr>
      <w:r w:rsidRPr="00E55FBA">
        <w:rPr>
          <w:rFonts w:eastAsia="Calibri" w:cs="Times New Roman"/>
          <w:b/>
          <w:bCs/>
          <w:kern w:val="2"/>
          <w:szCs w:val="24"/>
          <w14:ligatures w14:val="standardContextual"/>
        </w:rPr>
        <w:t>Olgunluk Düzeyi</w:t>
      </w:r>
    </w:p>
    <w:p w14:paraId="34A2041B" w14:textId="73AA046A" w:rsidR="00491BC3" w:rsidRPr="00F477B3" w:rsidRDefault="00D74A8C" w:rsidP="00491BC3">
      <w:pPr>
        <w:spacing w:before="120" w:after="120"/>
        <w:contextualSpacing/>
        <w:rPr>
          <w:rFonts w:eastAsia="Calibri" w:cs="Times New Roman"/>
          <w:b/>
          <w:bCs/>
          <w:kern w:val="2"/>
          <w:szCs w:val="24"/>
          <w14:ligatures w14:val="standardContextual"/>
        </w:rPr>
      </w:pPr>
      <w:r>
        <w:rPr>
          <w:rFonts w:eastAsia="Calibri" w:cs="Times New Roman"/>
          <w:b/>
          <w:bCs/>
          <w:kern w:val="2"/>
          <w:szCs w:val="24"/>
          <w14:ligatures w14:val="standardContextual"/>
        </w:rPr>
        <w:t>4</w:t>
      </w:r>
    </w:p>
    <w:p w14:paraId="46845E5E" w14:textId="77777777" w:rsidR="00491BC3" w:rsidRPr="00F477B3" w:rsidRDefault="00491BC3" w:rsidP="00491BC3">
      <w:pPr>
        <w:pStyle w:val="Balk3"/>
        <w:numPr>
          <w:ilvl w:val="2"/>
          <w:numId w:val="1"/>
        </w:numPr>
        <w:spacing w:before="120" w:after="120"/>
      </w:pPr>
      <w:bookmarkStart w:id="11" w:name="_Toc221636879"/>
      <w:r w:rsidRPr="00F477B3">
        <w:t>Kamuoyunu bilgilendirme ve hesap verebilirlik</w:t>
      </w:r>
      <w:bookmarkEnd w:id="11"/>
    </w:p>
    <w:p w14:paraId="5F251ED4" w14:textId="77777777" w:rsidR="00491BC3" w:rsidRPr="00996A27" w:rsidRDefault="00491BC3" w:rsidP="00491BC3">
      <w:pPr>
        <w:spacing w:before="120" w:after="120"/>
        <w:rPr>
          <w:rFonts w:cs="Times New Roman"/>
          <w:sz w:val="23"/>
          <w:szCs w:val="23"/>
        </w:rPr>
      </w:pPr>
      <w:r w:rsidRPr="00F477B3">
        <w:rPr>
          <w:rFonts w:cs="Times New Roman"/>
        </w:rPr>
        <w:t xml:space="preserve">Birim faaliyetleri ilgili güncel veriler web sayfası aracılığı ile Duyurular, Etkinlikler ve Haberler başlığı altında paylaşılmaktadır (A.1.5.1.). </w:t>
      </w:r>
      <w:r w:rsidRPr="004829D4">
        <w:rPr>
          <w:rFonts w:cs="Times New Roman"/>
          <w:sz w:val="23"/>
          <w:szCs w:val="23"/>
        </w:rPr>
        <w:t>Ayrıca her bölüm faaliyetlerine ilişkin güncel bilgilendirme ve duyurular düzenli olarak yapılmakta, şeffaflık ve hesap verebilirlik ilkeleri doğrultusunda iç ve dış paydaşların erişimine sunulmaktadır</w:t>
      </w:r>
      <w:r>
        <w:rPr>
          <w:rFonts w:cs="Times New Roman"/>
          <w:sz w:val="23"/>
          <w:szCs w:val="23"/>
        </w:rPr>
        <w:t xml:space="preserve"> </w:t>
      </w:r>
      <w:r w:rsidRPr="00C37139">
        <w:rPr>
          <w:rFonts w:cs="Times New Roman"/>
          <w:sz w:val="23"/>
          <w:szCs w:val="23"/>
        </w:rPr>
        <w:t>(</w:t>
      </w:r>
      <w:r w:rsidRPr="00C37139">
        <w:rPr>
          <w:rFonts w:cs="Times New Roman"/>
        </w:rPr>
        <w:t>A.1.5.2.) (A.1.5.3.) (A.1.5.4.) (A.1.5.5.) (A.1.5.6) (A.1.5.7.) (A.1.5.8.)</w:t>
      </w:r>
    </w:p>
    <w:p w14:paraId="2E1C8D53" w14:textId="77777777" w:rsidR="00491BC3" w:rsidRPr="00F477B3" w:rsidRDefault="00491BC3" w:rsidP="00491BC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Kanıtlar</w:t>
      </w:r>
    </w:p>
    <w:p w14:paraId="1866689F" w14:textId="0BBDE2AB" w:rsidR="00491BC3" w:rsidRPr="00E55FBA" w:rsidRDefault="00D74A8C" w:rsidP="00223629">
      <w:pPr>
        <w:spacing w:after="0"/>
        <w:rPr>
          <w:rFonts w:cs="Times New Roman"/>
          <w:b/>
          <w:bCs/>
        </w:rPr>
      </w:pPr>
      <w:r w:rsidRPr="00E55FBA">
        <w:rPr>
          <w:rFonts w:cs="Times New Roman"/>
        </w:rPr>
        <w:t>(4</w:t>
      </w:r>
      <w:r w:rsidR="00491BC3" w:rsidRPr="00E55FBA">
        <w:rPr>
          <w:rFonts w:cs="Times New Roman"/>
        </w:rPr>
        <w:t>)A.1.5.1.</w:t>
      </w:r>
      <w:r w:rsidR="00491BC3" w:rsidRPr="00E55FBA">
        <w:t xml:space="preserve"> </w:t>
      </w:r>
      <w:hyperlink r:id="rId29" w:history="1">
        <w:r w:rsidR="00491BC3" w:rsidRPr="00E55FBA">
          <w:rPr>
            <w:rStyle w:val="Kpr"/>
            <w:rFonts w:cs="Times New Roman"/>
          </w:rPr>
          <w:t>İİBF Resmi Sayfası</w:t>
        </w:r>
      </w:hyperlink>
    </w:p>
    <w:p w14:paraId="2BC84978" w14:textId="2FD666CC" w:rsidR="00491BC3" w:rsidRPr="00E55FBA" w:rsidRDefault="00D74A8C" w:rsidP="00223629">
      <w:pPr>
        <w:spacing w:after="0"/>
      </w:pPr>
      <w:r w:rsidRPr="00E55FBA">
        <w:rPr>
          <w:rFonts w:cs="Times New Roman"/>
        </w:rPr>
        <w:t>(4</w:t>
      </w:r>
      <w:r w:rsidR="00491BC3" w:rsidRPr="00E55FBA">
        <w:rPr>
          <w:rFonts w:cs="Times New Roman"/>
        </w:rPr>
        <w:t xml:space="preserve">)A.1.5.2. </w:t>
      </w:r>
      <w:hyperlink r:id="rId30" w:history="1">
        <w:r w:rsidR="00491BC3" w:rsidRPr="00E55FBA">
          <w:rPr>
            <w:rStyle w:val="Kpr"/>
            <w:rFonts w:cs="Times New Roman"/>
          </w:rPr>
          <w:t>Çalışma Ekonomisi ve Endüstri İlişkileri Bölümü Güncel Bilgiler</w:t>
        </w:r>
      </w:hyperlink>
    </w:p>
    <w:p w14:paraId="3DB752CA" w14:textId="5B8932F6" w:rsidR="00491BC3" w:rsidRPr="00E55FBA" w:rsidRDefault="00D74A8C" w:rsidP="00223629">
      <w:pPr>
        <w:spacing w:after="0"/>
      </w:pPr>
      <w:r w:rsidRPr="00E55FBA">
        <w:rPr>
          <w:rFonts w:cs="Times New Roman"/>
        </w:rPr>
        <w:t>(4</w:t>
      </w:r>
      <w:r w:rsidR="00491BC3" w:rsidRPr="00E55FBA">
        <w:rPr>
          <w:rFonts w:cs="Times New Roman"/>
        </w:rPr>
        <w:t xml:space="preserve">)A.1.5.3. </w:t>
      </w:r>
      <w:hyperlink r:id="rId31" w:history="1">
        <w:r w:rsidR="00491BC3" w:rsidRPr="00E55FBA">
          <w:rPr>
            <w:rStyle w:val="Kpr"/>
          </w:rPr>
          <w:t>Ekonometri Bölümü Güncel Bilgiler</w:t>
        </w:r>
      </w:hyperlink>
    </w:p>
    <w:p w14:paraId="3CEFF330" w14:textId="55521005" w:rsidR="00491BC3" w:rsidRPr="00E55FBA" w:rsidRDefault="00D74A8C" w:rsidP="00223629">
      <w:pPr>
        <w:spacing w:after="0"/>
        <w:rPr>
          <w:rFonts w:cs="Times New Roman"/>
        </w:rPr>
      </w:pPr>
      <w:r w:rsidRPr="00E55FBA">
        <w:rPr>
          <w:rFonts w:cs="Times New Roman"/>
        </w:rPr>
        <w:t>(4</w:t>
      </w:r>
      <w:r w:rsidR="00491BC3" w:rsidRPr="00E55FBA">
        <w:rPr>
          <w:rFonts w:cs="Times New Roman"/>
        </w:rPr>
        <w:t>)A.1.5.4.</w:t>
      </w:r>
      <w:hyperlink r:id="rId32" w:history="1">
        <w:r w:rsidR="00491BC3" w:rsidRPr="00E55FBA">
          <w:rPr>
            <w:rStyle w:val="Kpr"/>
          </w:rPr>
          <w:t>İktisat Bölümü Güncel Bilgiler</w:t>
        </w:r>
      </w:hyperlink>
    </w:p>
    <w:p w14:paraId="5C51502D" w14:textId="75C09293" w:rsidR="00491BC3" w:rsidRPr="00E55FBA" w:rsidRDefault="00D74A8C" w:rsidP="00223629">
      <w:pPr>
        <w:spacing w:after="0"/>
        <w:rPr>
          <w:rFonts w:cs="Times New Roman"/>
        </w:rPr>
      </w:pPr>
      <w:r w:rsidRPr="00E55FBA">
        <w:rPr>
          <w:rFonts w:cs="Times New Roman"/>
        </w:rPr>
        <w:t>(4</w:t>
      </w:r>
      <w:r w:rsidR="00491BC3" w:rsidRPr="00E55FBA">
        <w:rPr>
          <w:rFonts w:cs="Times New Roman"/>
        </w:rPr>
        <w:t xml:space="preserve">)A.1.5.5. </w:t>
      </w:r>
      <w:hyperlink r:id="rId33" w:history="1">
        <w:r w:rsidR="00491BC3" w:rsidRPr="00E55FBA">
          <w:rPr>
            <w:rStyle w:val="Kpr"/>
            <w:rFonts w:cs="Times New Roman"/>
          </w:rPr>
          <w:t>İşletme Bölümü Güncel Bilgiler</w:t>
        </w:r>
      </w:hyperlink>
    </w:p>
    <w:p w14:paraId="367DC316" w14:textId="341B84B7" w:rsidR="00491BC3" w:rsidRPr="00E55FBA" w:rsidRDefault="00D74A8C" w:rsidP="00223629">
      <w:pPr>
        <w:spacing w:after="0"/>
      </w:pPr>
      <w:r w:rsidRPr="00E55FBA">
        <w:rPr>
          <w:rFonts w:cs="Times New Roman"/>
        </w:rPr>
        <w:t>(4</w:t>
      </w:r>
      <w:r w:rsidR="00491BC3" w:rsidRPr="00E55FBA">
        <w:rPr>
          <w:rFonts w:cs="Times New Roman"/>
        </w:rPr>
        <w:t>)A.1.5.6.</w:t>
      </w:r>
      <w:r w:rsidR="00491BC3" w:rsidRPr="00E55FBA">
        <w:t xml:space="preserve"> </w:t>
      </w:r>
      <w:hyperlink r:id="rId34" w:history="1">
        <w:r w:rsidR="00491BC3" w:rsidRPr="00E55FBA">
          <w:rPr>
            <w:rStyle w:val="Kpr"/>
          </w:rPr>
          <w:t>Maliye Bölümü Güncel Bilgiler</w:t>
        </w:r>
      </w:hyperlink>
    </w:p>
    <w:p w14:paraId="11B1FCAF" w14:textId="269DCAF3" w:rsidR="00491BC3" w:rsidRPr="00E55FBA" w:rsidRDefault="00D74A8C" w:rsidP="00223629">
      <w:pPr>
        <w:spacing w:after="0"/>
        <w:rPr>
          <w:rFonts w:cs="Times New Roman"/>
        </w:rPr>
      </w:pPr>
      <w:r w:rsidRPr="00E55FBA">
        <w:rPr>
          <w:rFonts w:cs="Times New Roman"/>
        </w:rPr>
        <w:t>(4</w:t>
      </w:r>
      <w:r w:rsidR="00491BC3" w:rsidRPr="00E55FBA">
        <w:rPr>
          <w:rFonts w:cs="Times New Roman"/>
        </w:rPr>
        <w:t xml:space="preserve">)A.1.5.7. </w:t>
      </w:r>
      <w:hyperlink r:id="rId35" w:tooltip="Siyaset Bilimi ve Kamu Yönetimi Bölümü Web Sitesi" w:history="1">
        <w:proofErr w:type="spellStart"/>
        <w:r w:rsidR="00491BC3" w:rsidRPr="00E55FBA">
          <w:rPr>
            <w:rStyle w:val="Kpr"/>
            <w:rFonts w:cs="Times New Roman"/>
          </w:rPr>
          <w:t>Siyaset_Bilimi_ve_Kamu_Yönetimi_Bölümü_Resmi_Anasayfası</w:t>
        </w:r>
        <w:proofErr w:type="spellEnd"/>
      </w:hyperlink>
      <w:r w:rsidR="00491BC3" w:rsidRPr="00E55FBA">
        <w:rPr>
          <w:rFonts w:cs="Times New Roman"/>
        </w:rPr>
        <w:t xml:space="preserve"> </w:t>
      </w:r>
    </w:p>
    <w:p w14:paraId="7437894E" w14:textId="4F1800F8" w:rsidR="00491BC3" w:rsidRDefault="00D74A8C" w:rsidP="00223629">
      <w:pPr>
        <w:spacing w:after="0"/>
      </w:pPr>
      <w:r w:rsidRPr="00E55FBA">
        <w:rPr>
          <w:rFonts w:cs="Times New Roman"/>
        </w:rPr>
        <w:t>(</w:t>
      </w:r>
      <w:proofErr w:type="gramStart"/>
      <w:r w:rsidRPr="00E55FBA">
        <w:rPr>
          <w:rFonts w:cs="Times New Roman"/>
        </w:rPr>
        <w:t>4</w:t>
      </w:r>
      <w:r w:rsidR="00491BC3" w:rsidRPr="00E55FBA">
        <w:rPr>
          <w:rFonts w:cs="Times New Roman"/>
        </w:rPr>
        <w:t>)A.</w:t>
      </w:r>
      <w:proofErr w:type="gramEnd"/>
      <w:r w:rsidR="00491BC3" w:rsidRPr="00E55FBA">
        <w:rPr>
          <w:rFonts w:cs="Times New Roman"/>
        </w:rPr>
        <w:t>1.5.8.</w:t>
      </w:r>
      <w:hyperlink r:id="rId36" w:history="1">
        <w:r w:rsidR="00491BC3" w:rsidRPr="00E55FBA">
          <w:rPr>
            <w:rStyle w:val="Kpr"/>
            <w:rFonts w:cs="Times New Roman"/>
          </w:rPr>
          <w:t>Siyaset Bilimi ve Uluslararası İlişkiler Bölümü Resmi Anasayfası</w:t>
        </w:r>
      </w:hyperlink>
    </w:p>
    <w:p w14:paraId="6A2F009D" w14:textId="77777777" w:rsidR="00932456" w:rsidRPr="00503200" w:rsidRDefault="00932456" w:rsidP="00223629">
      <w:pPr>
        <w:spacing w:after="0"/>
        <w:rPr>
          <w:rFonts w:cs="Times New Roman"/>
        </w:rPr>
      </w:pPr>
    </w:p>
    <w:p w14:paraId="119B7D55" w14:textId="77777777" w:rsidR="00491BC3" w:rsidRPr="00F477B3" w:rsidRDefault="00491BC3" w:rsidP="00491BC3">
      <w:pPr>
        <w:spacing w:before="120" w:after="120"/>
        <w:contextualSpacing/>
        <w:rPr>
          <w:rFonts w:eastAsia="Calibri" w:cs="Times New Roman"/>
          <w:b/>
          <w:bCs/>
          <w:kern w:val="2"/>
          <w:szCs w:val="24"/>
          <w14:ligatures w14:val="standardContextual"/>
        </w:rPr>
      </w:pPr>
      <w:r w:rsidRPr="00F477B3">
        <w:rPr>
          <w:rFonts w:eastAsia="Calibri" w:cs="Times New Roman"/>
          <w:b/>
          <w:bCs/>
          <w:kern w:val="2"/>
          <w:szCs w:val="24"/>
          <w14:ligatures w14:val="standardContextual"/>
        </w:rPr>
        <w:t>Olgunluk Düzeyi</w:t>
      </w:r>
    </w:p>
    <w:p w14:paraId="1523F36F" w14:textId="3DE19440" w:rsidR="00491BC3" w:rsidRPr="00F477B3" w:rsidRDefault="00D74A8C" w:rsidP="00491BC3">
      <w:pPr>
        <w:spacing w:before="120" w:after="120"/>
        <w:rPr>
          <w:rFonts w:eastAsia="Calibri" w:cs="Times New Roman"/>
          <w:b/>
          <w:bCs/>
          <w:kern w:val="2"/>
          <w:szCs w:val="24"/>
          <w14:ligatures w14:val="standardContextual"/>
        </w:rPr>
      </w:pPr>
      <w:r>
        <w:rPr>
          <w:rFonts w:eastAsia="Calibri" w:cs="Times New Roman"/>
          <w:b/>
          <w:bCs/>
          <w:kern w:val="2"/>
          <w:szCs w:val="24"/>
          <w14:ligatures w14:val="standardContextual"/>
        </w:rPr>
        <w:t>4</w:t>
      </w:r>
    </w:p>
    <w:p w14:paraId="1F3E9CBA" w14:textId="77777777" w:rsidR="00491BC3" w:rsidRPr="00F477B3" w:rsidRDefault="00491BC3" w:rsidP="00491BC3">
      <w:pPr>
        <w:pStyle w:val="Balk2"/>
        <w:numPr>
          <w:ilvl w:val="1"/>
          <w:numId w:val="1"/>
        </w:numPr>
        <w:spacing w:before="120" w:after="120"/>
      </w:pPr>
      <w:bookmarkStart w:id="12" w:name="_Toc221636880"/>
      <w:r w:rsidRPr="00F477B3">
        <w:t>Misyon ve Stratejik Amaçlar</w:t>
      </w:r>
      <w:bookmarkEnd w:id="12"/>
    </w:p>
    <w:p w14:paraId="400F5646" w14:textId="77777777" w:rsidR="00491BC3" w:rsidRPr="00F477B3" w:rsidRDefault="00491BC3" w:rsidP="00491BC3">
      <w:pPr>
        <w:pStyle w:val="Balk3"/>
        <w:numPr>
          <w:ilvl w:val="2"/>
          <w:numId w:val="1"/>
        </w:numPr>
        <w:spacing w:before="120" w:after="120"/>
      </w:pPr>
      <w:bookmarkStart w:id="13" w:name="_Toc221636881"/>
      <w:r w:rsidRPr="00F477B3">
        <w:t>Misyon, vizyon ve politikalar</w:t>
      </w:r>
      <w:bookmarkEnd w:id="13"/>
      <w:r w:rsidRPr="00F477B3">
        <w:t xml:space="preserve"> </w:t>
      </w:r>
    </w:p>
    <w:p w14:paraId="276D98F1" w14:textId="6AB2FB15" w:rsidR="00491BC3" w:rsidRPr="00F477B3" w:rsidRDefault="00491BC3" w:rsidP="00491BC3">
      <w:pPr>
        <w:autoSpaceDE w:val="0"/>
        <w:autoSpaceDN w:val="0"/>
        <w:adjustRightInd w:val="0"/>
        <w:spacing w:before="120" w:after="120"/>
        <w:rPr>
          <w:rFonts w:cs="Times New Roman"/>
          <w:color w:val="000000"/>
        </w:rPr>
      </w:pPr>
      <w:r w:rsidRPr="00F477B3">
        <w:rPr>
          <w:rFonts w:cs="Times New Roman"/>
          <w:color w:val="000000"/>
        </w:rPr>
        <w:t>Birimin web</w:t>
      </w:r>
      <w:r w:rsidRPr="00F477B3">
        <w:rPr>
          <w:rFonts w:cs="Times New Roman"/>
          <w:color w:val="0000FF"/>
        </w:rPr>
        <w:t xml:space="preserve"> </w:t>
      </w:r>
      <w:r w:rsidRPr="00F477B3">
        <w:rPr>
          <w:rFonts w:cs="Times New Roman"/>
          <w:color w:val="000000"/>
        </w:rPr>
        <w:t>adresinde misyon ve vizyon ifadeleri, kalite politikası ve temel değer ve ilkeler tanımlanmıştır</w:t>
      </w:r>
      <w:r>
        <w:rPr>
          <w:rFonts w:cs="Times New Roman"/>
          <w:color w:val="000000"/>
        </w:rPr>
        <w:t xml:space="preserve"> </w:t>
      </w:r>
      <w:r w:rsidRPr="00C37139">
        <w:rPr>
          <w:rFonts w:cs="Times New Roman"/>
          <w:color w:val="000000"/>
        </w:rPr>
        <w:t>(</w:t>
      </w:r>
      <w:r w:rsidRPr="00C37139">
        <w:rPr>
          <w:rFonts w:cs="Times New Roman"/>
        </w:rPr>
        <w:t>A.2.1.1.).</w:t>
      </w:r>
      <w:r w:rsidRPr="00F477B3">
        <w:rPr>
          <w:rFonts w:cs="Times New Roman"/>
          <w:color w:val="000000"/>
        </w:rPr>
        <w:t xml:space="preserve"> Birim tarafından tanımlanan misyon ve vizyon birime özeldir ve sürdürülebilir bir gelecek yaratmak için yol göstericidir. </w:t>
      </w:r>
      <w:r w:rsidRPr="00F477B3">
        <w:rPr>
          <w:rFonts w:cs="Times New Roman"/>
        </w:rPr>
        <w:t xml:space="preserve">Birimin kalite güvencesi, eğitim </w:t>
      </w:r>
      <w:r w:rsidRPr="00F477B3">
        <w:rPr>
          <w:rFonts w:cs="Times New Roman"/>
        </w:rPr>
        <w:lastRenderedPageBreak/>
        <w:t>öğretim (uzaktan öğretim de dâhil), araştırma geliştirme, toplumsal katkı ve yönetim sistemi politikalarına ilişkin tanımlı süreçleri gelişmeye açık bir yön olarak belirlenmiştir</w:t>
      </w:r>
      <w:r>
        <w:rPr>
          <w:rFonts w:cs="Times New Roman"/>
        </w:rPr>
        <w:t xml:space="preserve"> </w:t>
      </w:r>
      <w:r w:rsidRPr="00C37139">
        <w:rPr>
          <w:rFonts w:cs="Times New Roman"/>
        </w:rPr>
        <w:t>(A.2.1.2.).</w:t>
      </w:r>
      <w:r w:rsidRPr="00F477B3">
        <w:rPr>
          <w:rFonts w:cs="Times New Roman"/>
          <w:color w:val="000000"/>
        </w:rPr>
        <w:t xml:space="preserve"> </w:t>
      </w:r>
      <w:r w:rsidRPr="00F477B3">
        <w:rPr>
          <w:rFonts w:cs="Times New Roman"/>
        </w:rPr>
        <w:t xml:space="preserve">Birimin </w:t>
      </w:r>
      <w:r w:rsidR="006D6EA2">
        <w:rPr>
          <w:rFonts w:cs="Times New Roman"/>
        </w:rPr>
        <w:t xml:space="preserve">tabi olduğu </w:t>
      </w:r>
      <w:r w:rsidRPr="00F477B3">
        <w:rPr>
          <w:rFonts w:cs="Times New Roman"/>
        </w:rPr>
        <w:t>eğitim öğretim yönetmeliği güncel bir şekilde ilan edilmektedir (A.2.1.</w:t>
      </w:r>
      <w:r>
        <w:rPr>
          <w:rFonts w:cs="Times New Roman"/>
        </w:rPr>
        <w:t>3</w:t>
      </w:r>
      <w:r w:rsidRPr="00F477B3">
        <w:rPr>
          <w:rFonts w:cs="Times New Roman"/>
        </w:rPr>
        <w:t xml:space="preserve">.). </w:t>
      </w:r>
      <w:r w:rsidRPr="001376C4">
        <w:rPr>
          <w:rFonts w:cs="Times New Roman"/>
        </w:rPr>
        <w:t xml:space="preserve">Ayrıca birimde Siyaset Bilimi ve Kamu Yönetimi bölümünün uzaktan eğitim programının bulunması </w:t>
      </w:r>
      <w:r w:rsidR="001376C4" w:rsidRPr="001376C4">
        <w:rPr>
          <w:rFonts w:cs="Times New Roman"/>
        </w:rPr>
        <w:t>Birimin toplumsal katkı</w:t>
      </w:r>
      <w:r w:rsidRPr="001376C4">
        <w:rPr>
          <w:rFonts w:cs="Times New Roman"/>
        </w:rPr>
        <w:t xml:space="preserve"> süreçlerini olumlu etkilemektedir (A.2.1.4.)</w:t>
      </w:r>
      <w:r>
        <w:rPr>
          <w:rFonts w:cs="Times New Roman"/>
        </w:rPr>
        <w:t xml:space="preserve"> </w:t>
      </w:r>
    </w:p>
    <w:p w14:paraId="32912367" w14:textId="77777777" w:rsidR="00491BC3" w:rsidRPr="00F477B3" w:rsidRDefault="00491BC3" w:rsidP="00491BC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Kanıtlar</w:t>
      </w:r>
    </w:p>
    <w:p w14:paraId="0507F5B2" w14:textId="77777777" w:rsidR="00491BC3" w:rsidRPr="00E55FBA" w:rsidRDefault="00491BC3" w:rsidP="00223629">
      <w:pPr>
        <w:spacing w:after="0"/>
        <w:rPr>
          <w:rFonts w:cs="Times New Roman"/>
        </w:rPr>
      </w:pPr>
      <w:r w:rsidRPr="00E55FBA">
        <w:rPr>
          <w:rFonts w:cs="Times New Roman"/>
        </w:rPr>
        <w:t>(4)A.2.1.1.</w:t>
      </w:r>
      <w:r w:rsidRPr="007455DE">
        <w:rPr>
          <w:rFonts w:cs="Times New Roman"/>
        </w:rPr>
        <w:t xml:space="preserve"> </w:t>
      </w:r>
      <w:hyperlink r:id="rId37" w:history="1">
        <w:r w:rsidRPr="00E55FBA">
          <w:rPr>
            <w:rStyle w:val="Kpr"/>
            <w:rFonts w:cs="Times New Roman"/>
          </w:rPr>
          <w:t xml:space="preserve">İİBF Misyon, Vizyon ve </w:t>
        </w:r>
        <w:r w:rsidRPr="00E55FBA">
          <w:rPr>
            <w:rStyle w:val="Kpr"/>
            <w:rFonts w:cs="Times New Roman"/>
            <w:color w:val="auto"/>
          </w:rPr>
          <w:t>Kalite</w:t>
        </w:r>
        <w:r w:rsidRPr="00E55FBA">
          <w:rPr>
            <w:rStyle w:val="Kpr"/>
            <w:rFonts w:cs="Times New Roman"/>
          </w:rPr>
          <w:t xml:space="preserve"> Politikası</w:t>
        </w:r>
      </w:hyperlink>
    </w:p>
    <w:p w14:paraId="1D6967E3" w14:textId="77777777" w:rsidR="00491BC3" w:rsidRPr="00E55FBA" w:rsidRDefault="00491BC3" w:rsidP="00223629">
      <w:pPr>
        <w:spacing w:after="0"/>
        <w:rPr>
          <w:rFonts w:cs="Times New Roman"/>
        </w:rPr>
      </w:pPr>
      <w:r w:rsidRPr="00E55FBA">
        <w:rPr>
          <w:rFonts w:cs="Times New Roman"/>
        </w:rPr>
        <w:t>(4)A.2.1.2.</w:t>
      </w:r>
      <w:hyperlink r:id="rId38" w:history="1">
        <w:r w:rsidRPr="00E55FBA">
          <w:rPr>
            <w:rStyle w:val="Kpr"/>
          </w:rPr>
          <w:t>İİBF Temel Değerler ve İlkeler</w:t>
        </w:r>
      </w:hyperlink>
      <w:r w:rsidRPr="00E55FBA">
        <w:rPr>
          <w:rFonts w:cs="Times New Roman"/>
        </w:rPr>
        <w:t xml:space="preserve"> </w:t>
      </w:r>
    </w:p>
    <w:p w14:paraId="6FC3281C" w14:textId="66C62830" w:rsidR="00491BC3" w:rsidRPr="00E55FBA" w:rsidRDefault="00491BC3" w:rsidP="00223629">
      <w:pPr>
        <w:spacing w:after="0"/>
        <w:rPr>
          <w:rFonts w:cs="Times New Roman"/>
        </w:rPr>
      </w:pPr>
      <w:hyperlink r:id="rId39" w:history="1">
        <w:r w:rsidRPr="0032347E">
          <w:rPr>
            <w:rStyle w:val="Kpr"/>
            <w:rFonts w:cs="Times New Roman"/>
            <w:color w:val="auto"/>
            <w:u w:val="none"/>
          </w:rPr>
          <w:t>(4)A.2.1.3.</w:t>
        </w:r>
        <w:r w:rsidRPr="00E55FBA">
          <w:rPr>
            <w:rStyle w:val="Kpr"/>
            <w:rFonts w:cs="Times New Roman"/>
          </w:rPr>
          <w:t xml:space="preserve"> Birim Eğitim Öğretim Yönetmeliği</w:t>
        </w:r>
      </w:hyperlink>
      <w:r w:rsidRPr="00E55FBA">
        <w:rPr>
          <w:rFonts w:cs="Times New Roman"/>
        </w:rPr>
        <w:t xml:space="preserve"> </w:t>
      </w:r>
    </w:p>
    <w:p w14:paraId="2CE6A04D" w14:textId="77777777" w:rsidR="00491BC3" w:rsidRPr="00E55FBA" w:rsidRDefault="00491BC3" w:rsidP="00223629">
      <w:pPr>
        <w:spacing w:after="0"/>
        <w:rPr>
          <w:rFonts w:cs="Times New Roman"/>
          <w:b/>
          <w:bCs/>
          <w:color w:val="0000FF"/>
        </w:rPr>
      </w:pPr>
      <w:r w:rsidRPr="00E55FBA">
        <w:rPr>
          <w:rFonts w:cs="Times New Roman"/>
        </w:rPr>
        <w:t xml:space="preserve">(4)A.2.1.4. </w:t>
      </w:r>
      <w:hyperlink r:id="rId40" w:history="1">
        <w:r w:rsidRPr="00E55FBA">
          <w:rPr>
            <w:rStyle w:val="Kpr"/>
            <w:rFonts w:cs="Times New Roman"/>
          </w:rPr>
          <w:t>Siyaset_Bilimi_ve_Kamu_Yönetimi_Bölümü_Uzaktan_Eğitim_Lisans_Programı</w:t>
        </w:r>
      </w:hyperlink>
    </w:p>
    <w:p w14:paraId="26A073A1" w14:textId="77777777" w:rsidR="00491BC3" w:rsidRPr="00F477B3" w:rsidRDefault="00491BC3" w:rsidP="00491BC3">
      <w:pPr>
        <w:spacing w:before="120" w:after="120"/>
        <w:contextualSpacing/>
        <w:rPr>
          <w:rFonts w:eastAsia="Calibri" w:cs="Times New Roman"/>
          <w:b/>
          <w:bCs/>
          <w:kern w:val="2"/>
          <w:szCs w:val="24"/>
          <w14:ligatures w14:val="standardContextual"/>
        </w:rPr>
      </w:pPr>
      <w:r w:rsidRPr="00E55FBA">
        <w:rPr>
          <w:rFonts w:eastAsia="Calibri" w:cs="Times New Roman"/>
          <w:b/>
          <w:bCs/>
          <w:kern w:val="2"/>
          <w:szCs w:val="24"/>
          <w14:ligatures w14:val="standardContextual"/>
        </w:rPr>
        <w:t>Olgunluk Düzeyi</w:t>
      </w:r>
    </w:p>
    <w:p w14:paraId="7480B02A" w14:textId="77777777" w:rsidR="00491BC3" w:rsidRPr="00F477B3" w:rsidRDefault="00491BC3" w:rsidP="00491BC3">
      <w:pPr>
        <w:spacing w:before="120" w:after="120"/>
        <w:contextualSpacing/>
        <w:rPr>
          <w:rFonts w:eastAsia="Calibri" w:cs="Times New Roman"/>
          <w:b/>
          <w:bCs/>
          <w:kern w:val="2"/>
          <w:szCs w:val="24"/>
          <w14:ligatures w14:val="standardContextual"/>
        </w:rPr>
      </w:pPr>
      <w:r w:rsidRPr="00F477B3">
        <w:rPr>
          <w:rFonts w:eastAsia="Calibri" w:cs="Times New Roman"/>
          <w:b/>
          <w:bCs/>
          <w:kern w:val="2"/>
          <w:szCs w:val="24"/>
          <w14:ligatures w14:val="standardContextual"/>
        </w:rPr>
        <w:t>4</w:t>
      </w:r>
    </w:p>
    <w:p w14:paraId="07F342CF" w14:textId="77777777" w:rsidR="00491BC3" w:rsidRPr="00F477B3" w:rsidRDefault="00491BC3" w:rsidP="00491BC3">
      <w:pPr>
        <w:pStyle w:val="Balk3"/>
        <w:numPr>
          <w:ilvl w:val="2"/>
          <w:numId w:val="1"/>
        </w:numPr>
        <w:spacing w:before="120" w:after="120"/>
      </w:pPr>
      <w:bookmarkStart w:id="14" w:name="_Toc221636882"/>
      <w:r w:rsidRPr="00F477B3">
        <w:t>Stratejik amaç ve hedefler</w:t>
      </w:r>
      <w:bookmarkEnd w:id="14"/>
    </w:p>
    <w:p w14:paraId="1A56A2F1" w14:textId="737102A2" w:rsidR="00491BC3" w:rsidRPr="00F477B3" w:rsidRDefault="00562296" w:rsidP="00491BC3">
      <w:pPr>
        <w:spacing w:before="120" w:after="120"/>
        <w:rPr>
          <w:rFonts w:cs="Times New Roman"/>
        </w:rPr>
      </w:pPr>
      <w:r>
        <w:rPr>
          <w:rFonts w:cs="Times New Roman"/>
        </w:rPr>
        <w:t>Birimin stratejik amaç ve hedefleri</w:t>
      </w:r>
      <w:r w:rsidR="00E71FDF">
        <w:rPr>
          <w:rFonts w:cs="Times New Roman"/>
        </w:rPr>
        <w:t xml:space="preserve"> bölüm başkanlarıyla düzenli olarak yapılan toplantılarda oluşturulup izlenmekte (A.2.2.3</w:t>
      </w:r>
      <w:r w:rsidR="00BD5B5F">
        <w:rPr>
          <w:rFonts w:cs="Times New Roman"/>
        </w:rPr>
        <w:t>. - A.2.2.4.</w:t>
      </w:r>
      <w:r w:rsidR="00E71FDF">
        <w:rPr>
          <w:rFonts w:cs="Times New Roman"/>
        </w:rPr>
        <w:t>)</w:t>
      </w:r>
      <w:r w:rsidR="001376C4">
        <w:rPr>
          <w:rFonts w:cs="Times New Roman"/>
        </w:rPr>
        <w:t>;</w:t>
      </w:r>
      <w:r w:rsidR="00E71FDF">
        <w:rPr>
          <w:rFonts w:cs="Times New Roman"/>
        </w:rPr>
        <w:t xml:space="preserve"> bu hedefler birim faaliyet raporunda yer almaktadır</w:t>
      </w:r>
      <w:r w:rsidR="00491BC3" w:rsidRPr="00F477B3">
        <w:rPr>
          <w:rFonts w:cs="Times New Roman"/>
        </w:rPr>
        <w:t xml:space="preserve"> (A.2.2.2.)</w:t>
      </w:r>
      <w:r w:rsidR="00E71FDF">
        <w:rPr>
          <w:rFonts w:cs="Times New Roman"/>
        </w:rPr>
        <w:t xml:space="preserve">. </w:t>
      </w:r>
      <w:r w:rsidR="00491BC3" w:rsidRPr="00F477B3">
        <w:rPr>
          <w:rFonts w:cs="Times New Roman"/>
        </w:rPr>
        <w:t xml:space="preserve"> 202</w:t>
      </w:r>
      <w:r w:rsidR="00491BC3">
        <w:rPr>
          <w:rFonts w:cs="Times New Roman"/>
        </w:rPr>
        <w:t>5</w:t>
      </w:r>
      <w:r w:rsidR="00491BC3" w:rsidRPr="00F477B3">
        <w:rPr>
          <w:rFonts w:cs="Times New Roman"/>
        </w:rPr>
        <w:t xml:space="preserve"> yılı için hazırlanacak olan birim iç değerlendirme raporu ise web sitesinde yayınlanacaktır. </w:t>
      </w:r>
    </w:p>
    <w:p w14:paraId="08B5C3AE" w14:textId="77777777" w:rsidR="00491BC3" w:rsidRPr="00F477B3" w:rsidRDefault="00491BC3" w:rsidP="00491BC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Kanıtlar</w:t>
      </w:r>
    </w:p>
    <w:p w14:paraId="4020B2AB" w14:textId="77777777" w:rsidR="00491BC3" w:rsidRPr="00BD5B5F" w:rsidRDefault="00491BC3" w:rsidP="00223629">
      <w:pPr>
        <w:spacing w:after="0"/>
        <w:rPr>
          <w:rFonts w:cs="Times New Roman"/>
        </w:rPr>
      </w:pPr>
      <w:r w:rsidRPr="00BD5B5F">
        <w:rPr>
          <w:rFonts w:cs="Times New Roman"/>
        </w:rPr>
        <w:t xml:space="preserve">(2)A.2.2.1. </w:t>
      </w:r>
      <w:hyperlink r:id="rId41" w:history="1">
        <w:r w:rsidRPr="00BD5B5F">
          <w:rPr>
            <w:rStyle w:val="Kpr"/>
          </w:rPr>
          <w:t>İİBF Temel Değerler ve İlkeler</w:t>
        </w:r>
      </w:hyperlink>
    </w:p>
    <w:p w14:paraId="41731666" w14:textId="77777777" w:rsidR="00491BC3" w:rsidRDefault="00491BC3" w:rsidP="00223629">
      <w:pPr>
        <w:spacing w:after="0"/>
        <w:rPr>
          <w:rFonts w:cs="Times New Roman"/>
        </w:rPr>
      </w:pPr>
      <w:r w:rsidRPr="00BD5B5F">
        <w:rPr>
          <w:rFonts w:cs="Times New Roman"/>
        </w:rPr>
        <w:t>(2)A.2.2.2.</w:t>
      </w:r>
      <w:r w:rsidRPr="00BD5B5F">
        <w:t xml:space="preserve"> </w:t>
      </w:r>
      <w:hyperlink r:id="rId42" w:history="1">
        <w:r w:rsidRPr="00BD5B5F">
          <w:rPr>
            <w:rStyle w:val="Kpr"/>
          </w:rPr>
          <w:t>Birim Faaliyet Raporları</w:t>
        </w:r>
      </w:hyperlink>
      <w:r w:rsidRPr="00F477B3">
        <w:rPr>
          <w:rFonts w:cs="Times New Roman"/>
        </w:rPr>
        <w:t xml:space="preserve"> </w:t>
      </w:r>
    </w:p>
    <w:p w14:paraId="78F5EAFA" w14:textId="1B055338" w:rsidR="00FB7410" w:rsidRPr="004820CE" w:rsidRDefault="00FB7410" w:rsidP="00223629">
      <w:pPr>
        <w:spacing w:after="0"/>
        <w:rPr>
          <w:rFonts w:cs="Times New Roman"/>
        </w:rPr>
      </w:pPr>
      <w:r w:rsidRPr="004820CE">
        <w:rPr>
          <w:rFonts w:cs="Times New Roman"/>
        </w:rPr>
        <w:t>(</w:t>
      </w:r>
      <w:r w:rsidR="001376C4" w:rsidRPr="004820CE">
        <w:rPr>
          <w:rFonts w:cs="Times New Roman"/>
        </w:rPr>
        <w:t>2</w:t>
      </w:r>
      <w:r w:rsidR="00BD5B5F" w:rsidRPr="004820CE">
        <w:rPr>
          <w:rFonts w:cs="Times New Roman"/>
        </w:rPr>
        <w:t xml:space="preserve">)A.2.2.3. </w:t>
      </w:r>
      <w:hyperlink r:id="rId43" w:history="1">
        <w:proofErr w:type="spellStart"/>
        <w:r w:rsidR="00BD5B5F" w:rsidRPr="004820CE">
          <w:rPr>
            <w:rStyle w:val="Kpr"/>
            <w:rFonts w:cs="Times New Roman"/>
            <w:bCs/>
            <w:color w:val="auto"/>
          </w:rPr>
          <w:t>Bölüm_Başkanları_Toplantısı</w:t>
        </w:r>
        <w:proofErr w:type="spellEnd"/>
      </w:hyperlink>
    </w:p>
    <w:p w14:paraId="2662A494" w14:textId="17C85850" w:rsidR="00BD5B5F" w:rsidRPr="00F477B3" w:rsidRDefault="00BD5B5F" w:rsidP="00223629">
      <w:pPr>
        <w:spacing w:after="0"/>
        <w:rPr>
          <w:rFonts w:eastAsia="Calibri" w:cs="Times New Roman"/>
          <w:b/>
          <w:bCs/>
          <w:kern w:val="2"/>
          <w:szCs w:val="24"/>
          <w14:ligatures w14:val="standardContextual"/>
        </w:rPr>
      </w:pPr>
      <w:r w:rsidRPr="004820CE">
        <w:rPr>
          <w:rFonts w:cs="Times New Roman"/>
        </w:rPr>
        <w:t>(2)A.2.2.4.</w:t>
      </w:r>
      <w:r w:rsidR="004820CE" w:rsidRPr="004820CE">
        <w:rPr>
          <w:rFonts w:cs="Times New Roman"/>
        </w:rPr>
        <w:t xml:space="preserve"> </w:t>
      </w:r>
      <w:hyperlink r:id="rId44" w:history="1">
        <w:proofErr w:type="spellStart"/>
        <w:r w:rsidR="004820CE" w:rsidRPr="004820CE">
          <w:rPr>
            <w:rStyle w:val="Kpr"/>
            <w:rFonts w:cs="Times New Roman"/>
            <w:bCs/>
          </w:rPr>
          <w:t>Bölüm_Başkanları_Toplantısı</w:t>
        </w:r>
        <w:proofErr w:type="spellEnd"/>
      </w:hyperlink>
    </w:p>
    <w:p w14:paraId="772F1D72" w14:textId="77777777" w:rsidR="00491BC3" w:rsidRPr="00F477B3" w:rsidRDefault="00491BC3" w:rsidP="00491BC3">
      <w:pPr>
        <w:spacing w:before="120" w:after="120"/>
        <w:contextualSpacing/>
        <w:rPr>
          <w:rFonts w:eastAsia="Calibri" w:cs="Times New Roman"/>
          <w:b/>
          <w:bCs/>
          <w:kern w:val="2"/>
          <w:szCs w:val="24"/>
          <w14:ligatures w14:val="standardContextual"/>
        </w:rPr>
      </w:pPr>
      <w:r w:rsidRPr="00F477B3">
        <w:rPr>
          <w:rFonts w:eastAsia="Calibri" w:cs="Times New Roman"/>
          <w:b/>
          <w:bCs/>
          <w:kern w:val="2"/>
          <w:szCs w:val="24"/>
          <w14:ligatures w14:val="standardContextual"/>
        </w:rPr>
        <w:t>Olgunluk Düzeyi</w:t>
      </w:r>
    </w:p>
    <w:p w14:paraId="658988CF" w14:textId="0AD98C13" w:rsidR="00491BC3" w:rsidRPr="00F477B3" w:rsidRDefault="00D74A8C" w:rsidP="00491BC3">
      <w:pPr>
        <w:spacing w:before="120" w:after="120"/>
        <w:contextualSpacing/>
        <w:rPr>
          <w:rFonts w:eastAsia="Calibri" w:cs="Times New Roman"/>
          <w:b/>
          <w:bCs/>
          <w:kern w:val="2"/>
          <w:szCs w:val="24"/>
          <w14:ligatures w14:val="standardContextual"/>
        </w:rPr>
      </w:pPr>
      <w:r>
        <w:rPr>
          <w:rFonts w:eastAsia="Calibri" w:cs="Times New Roman"/>
          <w:b/>
          <w:bCs/>
          <w:kern w:val="2"/>
          <w:szCs w:val="24"/>
          <w14:ligatures w14:val="standardContextual"/>
        </w:rPr>
        <w:t>2</w:t>
      </w:r>
    </w:p>
    <w:p w14:paraId="68526AB4" w14:textId="77777777" w:rsidR="00491BC3" w:rsidRPr="00F477B3" w:rsidRDefault="00491BC3" w:rsidP="00491BC3">
      <w:pPr>
        <w:pStyle w:val="Balk3"/>
        <w:numPr>
          <w:ilvl w:val="2"/>
          <w:numId w:val="1"/>
        </w:numPr>
        <w:spacing w:before="120" w:after="120"/>
      </w:pPr>
      <w:bookmarkStart w:id="15" w:name="_Toc221636883"/>
      <w:r w:rsidRPr="00F477B3">
        <w:t>Performans yönetimi</w:t>
      </w:r>
      <w:bookmarkEnd w:id="15"/>
    </w:p>
    <w:p w14:paraId="3CD45EBF" w14:textId="77777777" w:rsidR="00491BC3" w:rsidRDefault="00491BC3" w:rsidP="00491BC3">
      <w:pPr>
        <w:spacing w:before="120" w:after="120"/>
        <w:rPr>
          <w:rFonts w:cs="Times New Roman"/>
        </w:rPr>
      </w:pPr>
      <w:r w:rsidRPr="00F477B3">
        <w:rPr>
          <w:rFonts w:cs="Times New Roman"/>
        </w:rPr>
        <w:t>Birime ait performans göstergelerinde son faaliyet raporu 20</w:t>
      </w:r>
      <w:r>
        <w:rPr>
          <w:rFonts w:cs="Times New Roman"/>
        </w:rPr>
        <w:t>24</w:t>
      </w:r>
      <w:r w:rsidRPr="00F477B3">
        <w:rPr>
          <w:rFonts w:cs="Times New Roman"/>
        </w:rPr>
        <w:t xml:space="preserve"> </w:t>
      </w:r>
      <w:r w:rsidRPr="00F477B3">
        <w:rPr>
          <w:rFonts w:cs="Times New Roman"/>
          <w:color w:val="000000" w:themeColor="text1"/>
        </w:rPr>
        <w:t xml:space="preserve">Birim Faaliyet Raporudur </w:t>
      </w:r>
      <w:r w:rsidRPr="00F477B3">
        <w:rPr>
          <w:rFonts w:cs="Times New Roman"/>
        </w:rPr>
        <w:t>(A.2.3.1.). Bu nedenle, birimin faaliyet raporu güncellenecek ve 202</w:t>
      </w:r>
      <w:r>
        <w:rPr>
          <w:rFonts w:cs="Times New Roman"/>
        </w:rPr>
        <w:t>5</w:t>
      </w:r>
      <w:r w:rsidRPr="00F477B3">
        <w:rPr>
          <w:rFonts w:cs="Times New Roman"/>
        </w:rPr>
        <w:t xml:space="preserve"> yılı için hazırlanacak olan rapor ise web sitesinde yayınlanacaktır. Öte yandan, bu göstergelerin ne düzeyde gerçekleştirildiğine, birimin stratejik bakış açısını yansıtıp yansıtmadığına, performans yönetiminin süreç odaklı ve paydaş katılımıyla sürdürülüp sürdürülmediğine ilişkin durumlar takip edilmektedir. </w:t>
      </w:r>
    </w:p>
    <w:p w14:paraId="3A4399AF" w14:textId="77ABB452" w:rsidR="00491BC3" w:rsidRPr="00234071" w:rsidRDefault="006D6EA2" w:rsidP="00491BC3">
      <w:pPr>
        <w:spacing w:before="120" w:after="120"/>
        <w:rPr>
          <w:rFonts w:cs="Times New Roman"/>
        </w:rPr>
      </w:pPr>
      <w:r w:rsidRPr="00234071">
        <w:rPr>
          <w:rFonts w:cs="Times New Roman"/>
        </w:rPr>
        <w:t>Performans yönetimi, e</w:t>
      </w:r>
      <w:r w:rsidR="00491BC3" w:rsidRPr="00234071">
        <w:rPr>
          <w:rFonts w:cs="Times New Roman"/>
        </w:rPr>
        <w:t xml:space="preserve">ğitim-öğretim, araştırma-geliştirme ve toplumsal katkı faaliyetlerine ilişkin </w:t>
      </w:r>
      <w:r w:rsidRPr="00234071">
        <w:rPr>
          <w:rFonts w:cs="Times New Roman"/>
        </w:rPr>
        <w:t xml:space="preserve">bölüm bazlı </w:t>
      </w:r>
      <w:r w:rsidR="00491BC3" w:rsidRPr="00234071">
        <w:rPr>
          <w:rFonts w:cs="Times New Roman"/>
        </w:rPr>
        <w:t>temel göstergelerin izlenmesi yoluyla yürütülmektedir. Öğrenci sayıları, ders başarı oranları, bilimsel yayınlar ve proje faaliyetleri gibi göstergeler, mevcut bilgi sistemleri ve raporlar aracılığıyla takip edilmektedir (</w:t>
      </w:r>
      <w:r w:rsidR="00491BC3" w:rsidRPr="00234071">
        <w:t>A.2.3.2)</w:t>
      </w:r>
      <w:r w:rsidR="00491BC3" w:rsidRPr="00234071">
        <w:rPr>
          <w:rFonts w:cs="Times New Roman"/>
        </w:rPr>
        <w:t>.</w:t>
      </w:r>
    </w:p>
    <w:p w14:paraId="4E6B8F50" w14:textId="77777777" w:rsidR="00491BC3" w:rsidRPr="00234071" w:rsidRDefault="00491BC3" w:rsidP="00491BC3">
      <w:pPr>
        <w:spacing w:before="120" w:after="120"/>
        <w:rPr>
          <w:rFonts w:cs="Times New Roman"/>
        </w:rPr>
      </w:pPr>
      <w:r w:rsidRPr="00234071">
        <w:rPr>
          <w:rFonts w:cs="Times New Roman"/>
        </w:rPr>
        <w:t>Elde edilen veriler, bölüm kurulları ve ilgili komisyonlarda değerlendirilmekte; performansın artırılmasına yönelik ihtiyaçlar belirlenmektedir. Performans yönetimi süreçlerinin daha sistematik ve bütüncül bir yapıya kavuşturulmasına yönelik çalışmalar planlanmaktadır.</w:t>
      </w:r>
    </w:p>
    <w:p w14:paraId="6EFF5130" w14:textId="77777777" w:rsidR="00711370" w:rsidRDefault="00711370" w:rsidP="00491BC3">
      <w:pPr>
        <w:spacing w:before="120" w:after="120"/>
        <w:rPr>
          <w:rFonts w:eastAsia="Calibri" w:cs="Times New Roman"/>
          <w:b/>
          <w:bCs/>
          <w:kern w:val="2"/>
          <w:szCs w:val="24"/>
          <w14:ligatures w14:val="standardContextual"/>
        </w:rPr>
      </w:pPr>
    </w:p>
    <w:p w14:paraId="0F65C782" w14:textId="4BA40923" w:rsidR="00491BC3" w:rsidRPr="00F477B3" w:rsidRDefault="00491BC3" w:rsidP="00491BC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Kanıtlar</w:t>
      </w:r>
    </w:p>
    <w:p w14:paraId="4EA378BA" w14:textId="12CE9F68" w:rsidR="00491BC3" w:rsidRPr="00E41E7B" w:rsidRDefault="00D74A8C" w:rsidP="00223629">
      <w:pPr>
        <w:spacing w:after="0"/>
      </w:pPr>
      <w:r w:rsidRPr="00E41E7B">
        <w:rPr>
          <w:rFonts w:eastAsia="Calibri" w:cs="Times New Roman"/>
          <w:kern w:val="2"/>
          <w:szCs w:val="24"/>
          <w14:ligatures w14:val="standardContextual"/>
        </w:rPr>
        <w:t>(</w:t>
      </w:r>
      <w:r w:rsidR="00804F26" w:rsidRPr="00E41E7B">
        <w:rPr>
          <w:rFonts w:eastAsia="Calibri" w:cs="Times New Roman"/>
          <w:kern w:val="2"/>
          <w:szCs w:val="24"/>
          <w14:ligatures w14:val="standardContextual"/>
        </w:rPr>
        <w:t>3</w:t>
      </w:r>
      <w:r w:rsidR="00E41E7B">
        <w:rPr>
          <w:rFonts w:eastAsia="Calibri" w:cs="Times New Roman"/>
          <w:kern w:val="2"/>
          <w:szCs w:val="24"/>
          <w14:ligatures w14:val="standardContextual"/>
        </w:rPr>
        <w:t>)</w:t>
      </w:r>
      <w:r w:rsidR="00491BC3" w:rsidRPr="00E41E7B">
        <w:rPr>
          <w:rFonts w:eastAsia="Calibri" w:cs="Times New Roman"/>
          <w:kern w:val="2"/>
          <w:szCs w:val="24"/>
          <w14:ligatures w14:val="standardContextual"/>
        </w:rPr>
        <w:t>A.2.3.1.</w:t>
      </w:r>
      <w:r w:rsidR="00491BC3" w:rsidRPr="00E41E7B">
        <w:rPr>
          <w:rFonts w:cs="Times New Roman"/>
        </w:rPr>
        <w:t xml:space="preserve"> </w:t>
      </w:r>
      <w:hyperlink r:id="rId45" w:history="1">
        <w:r w:rsidR="00491BC3" w:rsidRPr="00E41E7B">
          <w:rPr>
            <w:rStyle w:val="Kpr"/>
          </w:rPr>
          <w:t>Birim Faaliyet Raporları</w:t>
        </w:r>
      </w:hyperlink>
    </w:p>
    <w:p w14:paraId="705B61BE" w14:textId="124DED3B" w:rsidR="00491BC3" w:rsidRPr="00F477B3" w:rsidRDefault="00D74A8C" w:rsidP="00223629">
      <w:pPr>
        <w:spacing w:after="0"/>
        <w:rPr>
          <w:rFonts w:eastAsia="Calibri" w:cs="Times New Roman"/>
          <w:kern w:val="2"/>
          <w:szCs w:val="24"/>
          <w14:ligatures w14:val="standardContextual"/>
        </w:rPr>
      </w:pPr>
      <w:r w:rsidRPr="00E41E7B">
        <w:t>(</w:t>
      </w:r>
      <w:r w:rsidR="00804F26" w:rsidRPr="00E41E7B">
        <w:t>3</w:t>
      </w:r>
      <w:r w:rsidR="00491BC3" w:rsidRPr="00E41E7B">
        <w:t xml:space="preserve">)A.2.3.2. </w:t>
      </w:r>
      <w:hyperlink r:id="rId46" w:history="1">
        <w:r w:rsidR="00491BC3" w:rsidRPr="00E41E7B">
          <w:rPr>
            <w:rStyle w:val="Kpr"/>
          </w:rPr>
          <w:t>Birim İç Değerlendirme Raporları</w:t>
        </w:r>
      </w:hyperlink>
    </w:p>
    <w:p w14:paraId="7CC19E9F" w14:textId="77777777" w:rsidR="00491BC3" w:rsidRPr="00F477B3" w:rsidRDefault="00491BC3" w:rsidP="00491BC3">
      <w:pPr>
        <w:spacing w:before="120" w:after="120"/>
        <w:rPr>
          <w:rFonts w:eastAsia="Calibri" w:cs="Times New Roman"/>
          <w:b/>
          <w:bCs/>
          <w:kern w:val="2"/>
          <w:szCs w:val="24"/>
          <w14:ligatures w14:val="standardContextual"/>
        </w:rPr>
      </w:pPr>
      <w:bookmarkStart w:id="16" w:name="_Hlk156737588"/>
      <w:r w:rsidRPr="00F477B3">
        <w:rPr>
          <w:rFonts w:eastAsia="Calibri" w:cs="Times New Roman"/>
          <w:b/>
          <w:bCs/>
          <w:kern w:val="2"/>
          <w:szCs w:val="24"/>
          <w14:ligatures w14:val="standardContextual"/>
        </w:rPr>
        <w:t>Olgunluk Düzeyi</w:t>
      </w:r>
    </w:p>
    <w:bookmarkEnd w:id="16"/>
    <w:p w14:paraId="2AEF297B" w14:textId="602DE1BA" w:rsidR="00491BC3" w:rsidRPr="00F477B3" w:rsidRDefault="00804F26" w:rsidP="00491BC3">
      <w:pPr>
        <w:spacing w:before="120" w:after="120"/>
        <w:rPr>
          <w:rFonts w:eastAsia="Calibri" w:cs="Times New Roman"/>
          <w:b/>
          <w:bCs/>
          <w:kern w:val="2"/>
          <w:szCs w:val="24"/>
          <w14:ligatures w14:val="standardContextual"/>
        </w:rPr>
      </w:pPr>
      <w:r>
        <w:rPr>
          <w:rFonts w:eastAsia="Calibri" w:cs="Times New Roman"/>
          <w:b/>
          <w:bCs/>
          <w:kern w:val="2"/>
          <w:szCs w:val="24"/>
          <w14:ligatures w14:val="standardContextual"/>
        </w:rPr>
        <w:t>3</w:t>
      </w:r>
    </w:p>
    <w:p w14:paraId="341726EE" w14:textId="77777777" w:rsidR="00491BC3" w:rsidRPr="00F477B3" w:rsidRDefault="00491BC3" w:rsidP="00491BC3">
      <w:pPr>
        <w:pStyle w:val="Balk2"/>
        <w:numPr>
          <w:ilvl w:val="1"/>
          <w:numId w:val="1"/>
        </w:numPr>
        <w:spacing w:before="120" w:after="120"/>
      </w:pPr>
      <w:bookmarkStart w:id="17" w:name="_Toc221636884"/>
      <w:r w:rsidRPr="00F477B3">
        <w:lastRenderedPageBreak/>
        <w:t>Yönetim Sistemleri</w:t>
      </w:r>
      <w:bookmarkEnd w:id="17"/>
    </w:p>
    <w:p w14:paraId="773D4ABB" w14:textId="77777777" w:rsidR="00491BC3" w:rsidRPr="00F477B3" w:rsidRDefault="00491BC3" w:rsidP="00491BC3">
      <w:pPr>
        <w:pStyle w:val="Balk3"/>
        <w:numPr>
          <w:ilvl w:val="2"/>
          <w:numId w:val="1"/>
        </w:numPr>
        <w:spacing w:before="120" w:after="120"/>
      </w:pPr>
      <w:bookmarkStart w:id="18" w:name="_Toc221636885"/>
      <w:r w:rsidRPr="00F477B3">
        <w:t>Bilgi yönetim sistemi</w:t>
      </w:r>
      <w:bookmarkEnd w:id="18"/>
    </w:p>
    <w:p w14:paraId="0568D2B6" w14:textId="4A305BD3" w:rsidR="00491BC3" w:rsidRPr="00F477B3" w:rsidRDefault="00491BC3" w:rsidP="00491BC3">
      <w:pPr>
        <w:spacing w:before="120" w:after="120"/>
        <w:rPr>
          <w:rFonts w:cs="Times New Roman"/>
        </w:rPr>
      </w:pPr>
      <w:r w:rsidRPr="00F477B3">
        <w:rPr>
          <w:rFonts w:cs="Times New Roman"/>
        </w:rPr>
        <w:t>Kurumda kurumsal bilginin edinimi, saklanması, kullanılması, işlenmesi ve değerlendirilmesinde Elektronik Belge Yönetim Sistemi (EBYS)</w:t>
      </w:r>
      <w:r w:rsidR="00250F5F">
        <w:rPr>
          <w:rFonts w:cs="Times New Roman"/>
        </w:rPr>
        <w:t>,</w:t>
      </w:r>
      <w:r w:rsidRPr="00F477B3">
        <w:rPr>
          <w:rFonts w:cs="Times New Roman"/>
        </w:rPr>
        <w:t xml:space="preserve"> birim tarafından etkili bir biçimde kullanmaktadır (A.3.1.1.). Birimin önemli etkinlikleri ve süreçlerine ilişkin veriler toplanmakta, analiz edilmekte, raporlanmakta ve stratejik yönetim için kullanılmaktadır. Akademik ve idari birimlerin kullandıkları Bilgi Yönetim Sistemi entegredir ve kalite yönetim süreçlerini beslemektedir. Toplanan verilerin güvenliği, gizliliği (kişisel bilgiler gibi gizlilik gerektiren verilerin güvenliği ve üçüncü şahıslarla paylaşılmaması) ve güvenilirliği </w:t>
      </w:r>
      <w:r w:rsidR="00250F5F">
        <w:rPr>
          <w:rFonts w:cs="Times New Roman"/>
        </w:rPr>
        <w:t xml:space="preserve">KVKK da dikkate alınarak </w:t>
      </w:r>
      <w:r w:rsidRPr="00F477B3">
        <w:rPr>
          <w:rFonts w:cs="Times New Roman"/>
        </w:rPr>
        <w:t xml:space="preserve">kişisel şifre yöntemleri kullanılarak sağlanmaktadır. </w:t>
      </w:r>
    </w:p>
    <w:p w14:paraId="21683D73" w14:textId="77777777" w:rsidR="00491BC3" w:rsidRPr="00F477B3" w:rsidRDefault="00491BC3" w:rsidP="00491BC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Kanıtlar</w:t>
      </w:r>
    </w:p>
    <w:p w14:paraId="370A3A7F" w14:textId="6AF7F2AA" w:rsidR="00491BC3" w:rsidRPr="00996A27" w:rsidRDefault="00491BC3" w:rsidP="00491BC3">
      <w:pPr>
        <w:spacing w:before="120" w:after="120"/>
        <w:rPr>
          <w:rFonts w:cs="Times New Roman"/>
        </w:rPr>
      </w:pPr>
      <w:r w:rsidRPr="00E41E7B">
        <w:rPr>
          <w:rFonts w:cs="Times New Roman"/>
        </w:rPr>
        <w:t>(</w:t>
      </w:r>
      <w:r w:rsidR="00E03BCC" w:rsidRPr="00E41E7B">
        <w:rPr>
          <w:rFonts w:cs="Times New Roman"/>
        </w:rPr>
        <w:t>5</w:t>
      </w:r>
      <w:r w:rsidRPr="00E41E7B">
        <w:rPr>
          <w:rFonts w:cs="Times New Roman"/>
        </w:rPr>
        <w:t>)A.3.1.1.</w:t>
      </w:r>
      <w:hyperlink r:id="rId47" w:history="1">
        <w:r w:rsidRPr="00E41E7B">
          <w:rPr>
            <w:rStyle w:val="Kpr"/>
            <w:rFonts w:cs="Times New Roman"/>
          </w:rPr>
          <w:t>Elektronik_belge_yönetim_sistemi</w:t>
        </w:r>
      </w:hyperlink>
    </w:p>
    <w:p w14:paraId="1E72EC30" w14:textId="77777777" w:rsidR="00491BC3" w:rsidRPr="00F477B3" w:rsidRDefault="00491BC3" w:rsidP="00491BC3">
      <w:pPr>
        <w:spacing w:before="120" w:after="120"/>
        <w:contextualSpacing/>
        <w:rPr>
          <w:rFonts w:eastAsia="Calibri" w:cs="Times New Roman"/>
          <w:b/>
          <w:bCs/>
          <w:kern w:val="2"/>
          <w:szCs w:val="24"/>
          <w14:ligatures w14:val="standardContextual"/>
        </w:rPr>
      </w:pPr>
      <w:r w:rsidRPr="00F477B3">
        <w:rPr>
          <w:rFonts w:eastAsia="Calibri" w:cs="Times New Roman"/>
          <w:b/>
          <w:bCs/>
          <w:kern w:val="2"/>
          <w:szCs w:val="24"/>
          <w14:ligatures w14:val="standardContextual"/>
        </w:rPr>
        <w:t>Olgunluk Düzeyi</w:t>
      </w:r>
    </w:p>
    <w:p w14:paraId="39DB9CF1" w14:textId="018A5442" w:rsidR="00491BC3" w:rsidRPr="00F477B3" w:rsidRDefault="005E28AE" w:rsidP="00491BC3">
      <w:pPr>
        <w:spacing w:before="120" w:after="120"/>
        <w:contextualSpacing/>
        <w:rPr>
          <w:rFonts w:eastAsia="Calibri" w:cs="Times New Roman"/>
          <w:b/>
          <w:bCs/>
          <w:kern w:val="2"/>
          <w:szCs w:val="24"/>
          <w14:ligatures w14:val="standardContextual"/>
        </w:rPr>
      </w:pPr>
      <w:r>
        <w:rPr>
          <w:rFonts w:eastAsia="Calibri" w:cs="Times New Roman"/>
          <w:b/>
          <w:bCs/>
          <w:kern w:val="2"/>
          <w:szCs w:val="24"/>
          <w14:ligatures w14:val="standardContextual"/>
        </w:rPr>
        <w:t>5</w:t>
      </w:r>
    </w:p>
    <w:p w14:paraId="3920A989" w14:textId="77777777" w:rsidR="00491BC3" w:rsidRPr="00F477B3" w:rsidRDefault="00491BC3" w:rsidP="00491BC3">
      <w:pPr>
        <w:pStyle w:val="Balk3"/>
        <w:numPr>
          <w:ilvl w:val="2"/>
          <w:numId w:val="1"/>
        </w:numPr>
        <w:spacing w:before="120" w:after="120"/>
      </w:pPr>
      <w:bookmarkStart w:id="19" w:name="_Toc221636886"/>
      <w:r w:rsidRPr="00F477B3">
        <w:t>İnsan kaynakları yönetimi</w:t>
      </w:r>
      <w:bookmarkEnd w:id="19"/>
    </w:p>
    <w:p w14:paraId="3514BA65" w14:textId="47E18426" w:rsidR="00491BC3" w:rsidRDefault="00491BC3" w:rsidP="00491BC3">
      <w:pPr>
        <w:spacing w:before="120" w:after="120"/>
        <w:rPr>
          <w:rFonts w:cs="Times New Roman"/>
        </w:rPr>
      </w:pPr>
      <w:r w:rsidRPr="00F477B3">
        <w:rPr>
          <w:rFonts w:cs="Times New Roman"/>
        </w:rPr>
        <w:t>Birimde, insan kaynakları yönetimine ilişkin kurallar ve süreçler bulunmaktadır. Bu kurallar ve süreçler birimde bilinmektedir. Akademik ve idari personelin memnuniyet, şikâyet ve önerilerini belirlemek ve izlemek amacıyla üniversite bünyesinde bulunan Kalite Koordinatörlüğü birimi tarafından memnuniyet anketleri yapılmakta ve sonuçları paylaşılmaktadır. Anket sorularına ve sonuçlarına ilişkin raporlar</w:t>
      </w:r>
      <w:r w:rsidR="00EA2114">
        <w:rPr>
          <w:rFonts w:cs="Times New Roman"/>
        </w:rPr>
        <w:t>,</w:t>
      </w:r>
      <w:r w:rsidRPr="00F477B3">
        <w:rPr>
          <w:rFonts w:cs="Times New Roman"/>
        </w:rPr>
        <w:t xml:space="preserve"> Kalite Koordinatörlüğü biriminin web sitesinde sunulmaktadır. Bu bilgilere ilişkin rapor, Kalite Koordinatörlüğü biriminin web sitesinde mevcut olup kanıtlar bölümünde (A.3.</w:t>
      </w:r>
      <w:r>
        <w:rPr>
          <w:rFonts w:cs="Times New Roman"/>
        </w:rPr>
        <w:t>2</w:t>
      </w:r>
      <w:r w:rsidRPr="00F477B3">
        <w:rPr>
          <w:rFonts w:cs="Times New Roman"/>
        </w:rPr>
        <w:t>.1.) sunulmuştur. Birimde ayrıca akademik ve idari personelin şikâyet ve önerileri için birim web sitesinde “</w:t>
      </w:r>
      <w:r>
        <w:rPr>
          <w:rFonts w:cs="Times New Roman"/>
        </w:rPr>
        <w:t>İletişim</w:t>
      </w:r>
      <w:r w:rsidRPr="00F477B3">
        <w:rPr>
          <w:rFonts w:cs="Times New Roman"/>
        </w:rPr>
        <w:t>” bölümü bulunmaktadır. Bu uygulama ile ilgili link birimin web sitesinde mevcut olup kanıtlar bölümünde (A.3.</w:t>
      </w:r>
      <w:r>
        <w:rPr>
          <w:rFonts w:cs="Times New Roman"/>
        </w:rPr>
        <w:t>2</w:t>
      </w:r>
      <w:r w:rsidRPr="00F477B3">
        <w:rPr>
          <w:rFonts w:cs="Times New Roman"/>
        </w:rPr>
        <w:t>.2.) sunulmuştur. Birimin kendi bünyesinde henüz çalışanın (akademik-idari) memnuniyet, şikâyet ve önerilerini belirlemek ve izlemek amacıyla anket çalışması bulunmamaktadır. Bu durum geliştirilmeye açıktır.</w:t>
      </w:r>
      <w:r>
        <w:rPr>
          <w:rFonts w:cs="Times New Roman"/>
        </w:rPr>
        <w:t xml:space="preserve"> Ancak </w:t>
      </w:r>
      <w:r w:rsidRPr="00234071">
        <w:rPr>
          <w:rFonts w:cs="Times New Roman"/>
        </w:rPr>
        <w:t>Birim</w:t>
      </w:r>
      <w:r w:rsidR="00EA2114" w:rsidRPr="00234071">
        <w:rPr>
          <w:rFonts w:cs="Times New Roman"/>
        </w:rPr>
        <w:t>,</w:t>
      </w:r>
      <w:r w:rsidRPr="00234071">
        <w:rPr>
          <w:rFonts w:cs="Times New Roman"/>
        </w:rPr>
        <w:t xml:space="preserve"> kendi bünyesinde de öğrencilere yönelik memnuniyet, şikâyet ve önerilerini belirlemek ve izlemek amacıyla anket çalışması yapmaktadır (A.3.2.3.)</w:t>
      </w:r>
    </w:p>
    <w:p w14:paraId="773F956C" w14:textId="77777777" w:rsidR="00491BC3" w:rsidRPr="00234071" w:rsidRDefault="00491BC3" w:rsidP="00491BC3">
      <w:pPr>
        <w:spacing w:before="120" w:after="120"/>
        <w:rPr>
          <w:rFonts w:cs="Times New Roman"/>
        </w:rPr>
      </w:pPr>
      <w:r w:rsidRPr="00234071">
        <w:rPr>
          <w:rFonts w:cs="Times New Roman"/>
        </w:rPr>
        <w:t>Personelin akademik ve mesleki gelişimini destekleyici faaliyetler teşvik edilmekte; ihtiyaçlar doğrultusunda görevlendirme ve planlamalar gözden geçirilmektedir. İnsan kaynakları süreçlerinin etkinliğinin artırılmasına yönelik iyileştirme alanları değerlendirilmektedir.</w:t>
      </w:r>
    </w:p>
    <w:p w14:paraId="5D543D2E" w14:textId="77777777" w:rsidR="00491BC3" w:rsidRPr="00F477B3" w:rsidRDefault="00491BC3" w:rsidP="00491BC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Kanıtlar</w:t>
      </w:r>
    </w:p>
    <w:p w14:paraId="03BBEBC0" w14:textId="7585587B" w:rsidR="00491BC3" w:rsidRPr="00E41E7B" w:rsidRDefault="008D35AA" w:rsidP="00223629">
      <w:pPr>
        <w:spacing w:after="0"/>
        <w:rPr>
          <w:rFonts w:cs="Times New Roman"/>
        </w:rPr>
      </w:pPr>
      <w:r w:rsidRPr="00E41E7B">
        <w:rPr>
          <w:rFonts w:cs="Times New Roman"/>
        </w:rPr>
        <w:t>(3</w:t>
      </w:r>
      <w:r w:rsidR="00491BC3" w:rsidRPr="00E41E7B">
        <w:rPr>
          <w:rFonts w:cs="Times New Roman"/>
        </w:rPr>
        <w:t>)A.3.2.1.</w:t>
      </w:r>
      <w:hyperlink r:id="rId48" w:history="1">
        <w:r w:rsidR="00491BC3" w:rsidRPr="00E41E7B">
          <w:rPr>
            <w:rStyle w:val="Kpr"/>
            <w:rFonts w:cs="Times New Roman"/>
          </w:rPr>
          <w:t>Kalite_koordinatörlüğü_anketleri</w:t>
        </w:r>
      </w:hyperlink>
    </w:p>
    <w:p w14:paraId="5B4FD6A7" w14:textId="7B7BD38B" w:rsidR="00491BC3" w:rsidRPr="00E41E7B" w:rsidRDefault="008D35AA" w:rsidP="00223629">
      <w:pPr>
        <w:spacing w:after="0"/>
        <w:rPr>
          <w:rFonts w:cs="Times New Roman"/>
        </w:rPr>
      </w:pPr>
      <w:r w:rsidRPr="00E41E7B">
        <w:rPr>
          <w:rFonts w:cs="Times New Roman"/>
        </w:rPr>
        <w:t>(</w:t>
      </w:r>
      <w:proofErr w:type="gramStart"/>
      <w:r w:rsidRPr="00E41E7B">
        <w:rPr>
          <w:rFonts w:cs="Times New Roman"/>
        </w:rPr>
        <w:t>3</w:t>
      </w:r>
      <w:r w:rsidR="00491BC3" w:rsidRPr="00E41E7B">
        <w:rPr>
          <w:rFonts w:cs="Times New Roman"/>
        </w:rPr>
        <w:t>)A.</w:t>
      </w:r>
      <w:proofErr w:type="gramEnd"/>
      <w:r w:rsidR="00491BC3" w:rsidRPr="00E41E7B">
        <w:rPr>
          <w:rFonts w:cs="Times New Roman"/>
        </w:rPr>
        <w:t>3.2.2.</w:t>
      </w:r>
      <w:hyperlink r:id="rId49" w:history="1"/>
      <w:r w:rsidR="00491BC3" w:rsidRPr="00E41E7B">
        <w:t xml:space="preserve"> </w:t>
      </w:r>
      <w:hyperlink r:id="rId50" w:history="1">
        <w:r w:rsidR="00491BC3" w:rsidRPr="00E41E7B">
          <w:rPr>
            <w:rStyle w:val="Kpr"/>
          </w:rPr>
          <w:t xml:space="preserve">İletişim </w:t>
        </w:r>
      </w:hyperlink>
      <w:r w:rsidR="00491BC3" w:rsidRPr="00E41E7B">
        <w:rPr>
          <w:rFonts w:cs="Times New Roman"/>
        </w:rPr>
        <w:t xml:space="preserve">  </w:t>
      </w:r>
    </w:p>
    <w:p w14:paraId="20EA9D76" w14:textId="77777777" w:rsidR="00491BC3" w:rsidRPr="00E41E7B" w:rsidRDefault="00491BC3" w:rsidP="00223629">
      <w:pPr>
        <w:spacing w:after="0"/>
        <w:rPr>
          <w:rFonts w:cs="Times New Roman"/>
        </w:rPr>
      </w:pPr>
      <w:r w:rsidRPr="00E41E7B">
        <w:rPr>
          <w:rFonts w:cs="Times New Roman"/>
        </w:rPr>
        <w:t xml:space="preserve">(3)A.3.2.3. </w:t>
      </w:r>
      <w:hyperlink r:id="rId51" w:history="1">
        <w:proofErr w:type="spellStart"/>
        <w:r w:rsidRPr="00E41E7B">
          <w:rPr>
            <w:rStyle w:val="Kpr"/>
            <w:rFonts w:cs="Times New Roman"/>
          </w:rPr>
          <w:t>Öğrenci_Memnuniyet_Anketi</w:t>
        </w:r>
        <w:proofErr w:type="spellEnd"/>
      </w:hyperlink>
      <w:r w:rsidRPr="00E41E7B">
        <w:rPr>
          <w:rFonts w:cs="Times New Roman"/>
        </w:rPr>
        <w:t xml:space="preserve"> </w:t>
      </w:r>
    </w:p>
    <w:p w14:paraId="63A774B5" w14:textId="77777777" w:rsidR="00491BC3" w:rsidRPr="00F477B3" w:rsidRDefault="00491BC3" w:rsidP="00491BC3">
      <w:pPr>
        <w:spacing w:before="120" w:after="120"/>
        <w:contextualSpacing/>
        <w:rPr>
          <w:rFonts w:eastAsia="Calibri" w:cs="Times New Roman"/>
          <w:b/>
          <w:bCs/>
          <w:kern w:val="2"/>
          <w:szCs w:val="24"/>
          <w14:ligatures w14:val="standardContextual"/>
        </w:rPr>
      </w:pPr>
      <w:r w:rsidRPr="00E41E7B">
        <w:rPr>
          <w:rFonts w:eastAsia="Calibri" w:cs="Times New Roman"/>
          <w:b/>
          <w:bCs/>
          <w:kern w:val="2"/>
          <w:szCs w:val="24"/>
          <w14:ligatures w14:val="standardContextual"/>
        </w:rPr>
        <w:t>Olgunluk Düzeyi</w:t>
      </w:r>
    </w:p>
    <w:p w14:paraId="3A5600B4" w14:textId="1065D8ED" w:rsidR="00B96953" w:rsidRDefault="008D35AA" w:rsidP="00491BC3">
      <w:pPr>
        <w:spacing w:before="120" w:after="120"/>
        <w:contextualSpacing/>
        <w:rPr>
          <w:rFonts w:eastAsia="Calibri" w:cs="Times New Roman"/>
          <w:b/>
          <w:bCs/>
          <w:kern w:val="2"/>
          <w:szCs w:val="24"/>
          <w14:ligatures w14:val="standardContextual"/>
        </w:rPr>
      </w:pPr>
      <w:r>
        <w:rPr>
          <w:rFonts w:eastAsia="Calibri" w:cs="Times New Roman"/>
          <w:b/>
          <w:bCs/>
          <w:kern w:val="2"/>
          <w:szCs w:val="24"/>
          <w14:ligatures w14:val="standardContextual"/>
        </w:rPr>
        <w:t>3</w:t>
      </w:r>
    </w:p>
    <w:p w14:paraId="41AD6F0C" w14:textId="77777777" w:rsidR="00711370" w:rsidRDefault="00711370" w:rsidP="00491BC3">
      <w:pPr>
        <w:spacing w:before="120" w:after="120"/>
        <w:contextualSpacing/>
        <w:rPr>
          <w:rFonts w:eastAsia="Calibri" w:cs="Times New Roman"/>
          <w:b/>
          <w:bCs/>
          <w:kern w:val="2"/>
          <w:szCs w:val="24"/>
          <w14:ligatures w14:val="standardContextual"/>
        </w:rPr>
      </w:pPr>
    </w:p>
    <w:p w14:paraId="09242B76" w14:textId="77777777" w:rsidR="00711370" w:rsidRDefault="00711370" w:rsidP="00491BC3">
      <w:pPr>
        <w:spacing w:before="120" w:after="120"/>
        <w:contextualSpacing/>
        <w:rPr>
          <w:rFonts w:eastAsia="Calibri" w:cs="Times New Roman"/>
          <w:b/>
          <w:bCs/>
          <w:kern w:val="2"/>
          <w:szCs w:val="24"/>
          <w14:ligatures w14:val="standardContextual"/>
        </w:rPr>
      </w:pPr>
    </w:p>
    <w:p w14:paraId="2BE1D868" w14:textId="0A06C3AC" w:rsidR="00B96953" w:rsidRPr="00E41E7B" w:rsidRDefault="00B96953" w:rsidP="00B96953">
      <w:pPr>
        <w:pStyle w:val="ListeParagraf"/>
        <w:numPr>
          <w:ilvl w:val="2"/>
          <w:numId w:val="1"/>
        </w:numPr>
        <w:spacing w:before="120" w:after="120"/>
        <w:rPr>
          <w:rFonts w:eastAsia="Calibri" w:cs="Times New Roman"/>
          <w:b/>
          <w:bCs/>
          <w:kern w:val="2"/>
          <w:szCs w:val="24"/>
          <w14:ligatures w14:val="standardContextual"/>
        </w:rPr>
      </w:pPr>
      <w:r w:rsidRPr="00E41E7B">
        <w:rPr>
          <w:rFonts w:eastAsia="Calibri" w:cs="Times New Roman"/>
          <w:b/>
          <w:bCs/>
          <w:kern w:val="2"/>
          <w:szCs w:val="24"/>
          <w14:ligatures w14:val="standardContextual"/>
        </w:rPr>
        <w:t>Finansal Yönetim</w:t>
      </w:r>
    </w:p>
    <w:p w14:paraId="41C32989" w14:textId="7B3A0886" w:rsidR="00E41E7B" w:rsidRDefault="00E41E7B" w:rsidP="00E41E7B">
      <w:pPr>
        <w:spacing w:before="120" w:after="120"/>
        <w:rPr>
          <w:rFonts w:eastAsia="Calibri" w:cs="Times New Roman"/>
          <w:bCs/>
          <w:kern w:val="2"/>
          <w:szCs w:val="24"/>
          <w14:ligatures w14:val="standardContextual"/>
        </w:rPr>
      </w:pPr>
      <w:r>
        <w:rPr>
          <w:rFonts w:eastAsia="Calibri" w:cs="Times New Roman"/>
          <w:bCs/>
          <w:kern w:val="2"/>
          <w:szCs w:val="24"/>
          <w14:ligatures w14:val="standardContextual"/>
        </w:rPr>
        <w:t>Birimin temel gelir ve gider kalemleri tanımlanmıştır. Birim yıllık faaliyet raporlarında bütçe göstergelerine ilişkin giderler ve gelirler kalemler halinde yer almakta ve izlenmektedir (A.3.3.1).</w:t>
      </w:r>
    </w:p>
    <w:p w14:paraId="099B5134" w14:textId="316F4572" w:rsidR="00B96953" w:rsidRDefault="00E41E7B" w:rsidP="00E41E7B">
      <w:pPr>
        <w:spacing w:before="120" w:after="120"/>
        <w:rPr>
          <w:rFonts w:eastAsia="Calibri" w:cs="Times New Roman"/>
          <w:b/>
          <w:bCs/>
          <w:kern w:val="2"/>
          <w:szCs w:val="24"/>
          <w14:ligatures w14:val="standardContextual"/>
        </w:rPr>
      </w:pPr>
      <w:r w:rsidRPr="00E41E7B">
        <w:rPr>
          <w:rFonts w:eastAsia="Calibri" w:cs="Times New Roman"/>
          <w:b/>
          <w:bCs/>
          <w:kern w:val="2"/>
          <w:szCs w:val="24"/>
          <w14:ligatures w14:val="standardContextual"/>
        </w:rPr>
        <w:t xml:space="preserve">Kanıtlar </w:t>
      </w:r>
    </w:p>
    <w:p w14:paraId="75D76F50" w14:textId="5CDB50AD" w:rsidR="00E41E7B" w:rsidRPr="00E41E7B" w:rsidRDefault="00E41E7B" w:rsidP="00E41E7B">
      <w:pPr>
        <w:spacing w:before="120" w:after="120"/>
        <w:rPr>
          <w:rFonts w:eastAsia="Calibri" w:cs="Times New Roman"/>
          <w:b/>
          <w:bCs/>
          <w:kern w:val="2"/>
          <w:szCs w:val="24"/>
          <w14:ligatures w14:val="standardContextual"/>
        </w:rPr>
      </w:pPr>
      <w:r w:rsidRPr="0032347E">
        <w:rPr>
          <w:rFonts w:eastAsia="Calibri" w:cs="Times New Roman"/>
          <w:bCs/>
          <w:kern w:val="2"/>
          <w:szCs w:val="24"/>
          <w14:ligatures w14:val="standardContextual"/>
        </w:rPr>
        <w:lastRenderedPageBreak/>
        <w:t>(4)A.3.3.1.</w:t>
      </w:r>
      <w:r w:rsidRPr="00E41E7B">
        <w:rPr>
          <w:rStyle w:val="Kpr"/>
        </w:rPr>
        <w:t xml:space="preserve"> </w:t>
      </w:r>
      <w:hyperlink r:id="rId52" w:history="1">
        <w:r w:rsidRPr="00BD5B5F">
          <w:rPr>
            <w:rStyle w:val="Kpr"/>
          </w:rPr>
          <w:t>Birim Faaliyet Raporları</w:t>
        </w:r>
      </w:hyperlink>
    </w:p>
    <w:p w14:paraId="5591814D" w14:textId="77777777" w:rsidR="00491BC3" w:rsidRPr="00F477B3" w:rsidRDefault="00491BC3" w:rsidP="00491BC3">
      <w:pPr>
        <w:pStyle w:val="Balk3"/>
        <w:numPr>
          <w:ilvl w:val="2"/>
          <w:numId w:val="1"/>
        </w:numPr>
        <w:spacing w:before="120" w:after="120"/>
      </w:pPr>
      <w:bookmarkStart w:id="20" w:name="_Toc221636887"/>
      <w:r w:rsidRPr="00F477B3">
        <w:t>Süreç yönetimi</w:t>
      </w:r>
      <w:bookmarkEnd w:id="20"/>
    </w:p>
    <w:p w14:paraId="4A1A3DAA" w14:textId="77777777" w:rsidR="00491BC3" w:rsidRPr="00F477B3" w:rsidRDefault="00491BC3" w:rsidP="00491BC3">
      <w:pPr>
        <w:spacing w:before="120" w:after="120"/>
        <w:rPr>
          <w:rFonts w:cs="Times New Roman"/>
        </w:rPr>
      </w:pPr>
      <w:r w:rsidRPr="00F477B3">
        <w:rPr>
          <w:rFonts w:cs="Times New Roman"/>
        </w:rPr>
        <w:t>Süreç yönetimindeki sorumluların belirlenip açıklandığı bilgiler birimin web sitesinde “Yönetim” bölümünde bulunmaktadır (A.3.</w:t>
      </w:r>
      <w:r>
        <w:rPr>
          <w:rFonts w:cs="Times New Roman"/>
        </w:rPr>
        <w:t>3</w:t>
      </w:r>
      <w:r w:rsidRPr="00F477B3">
        <w:rPr>
          <w:rFonts w:cs="Times New Roman"/>
        </w:rPr>
        <w:t>.1.)</w:t>
      </w:r>
      <w:r>
        <w:rPr>
          <w:rFonts w:cs="Times New Roman"/>
        </w:rPr>
        <w:t xml:space="preserve"> (A.3.3.2.)</w:t>
      </w:r>
      <w:r w:rsidRPr="00F477B3">
        <w:rPr>
          <w:rFonts w:cs="Times New Roman"/>
        </w:rPr>
        <w:t>.  Süreç yönetimi modeli ve uygulamaları, ilgili sistemler, yönetim mekanizmaları (uzaktan eğitim dahil), süreç yönetim mekanizmalarının izlenmesi ve iyileştirilmesine ilişkin kanıtlar ve standart uygulamalar ve mevzuatın yanı sıra; birimin ihtiyaçları doğrultusunda geliştirdiği özgün yaklaşım ve uygulamalarına ilişkin kanıtlar geliştirilmeye açıktır.</w:t>
      </w:r>
    </w:p>
    <w:p w14:paraId="6BBC82AA" w14:textId="77777777" w:rsidR="00491BC3" w:rsidRPr="00F477B3" w:rsidRDefault="00491BC3" w:rsidP="00491BC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Kanıtlar</w:t>
      </w:r>
    </w:p>
    <w:p w14:paraId="39EDA0C7" w14:textId="1E2118C5" w:rsidR="00491BC3" w:rsidRPr="003D6BB1" w:rsidRDefault="008D35AA" w:rsidP="00223629">
      <w:pPr>
        <w:spacing w:after="0"/>
        <w:rPr>
          <w:rFonts w:cs="Times New Roman"/>
        </w:rPr>
      </w:pPr>
      <w:r>
        <w:rPr>
          <w:rFonts w:cs="Times New Roman"/>
        </w:rPr>
        <w:t>(3</w:t>
      </w:r>
      <w:r w:rsidR="00491BC3" w:rsidRPr="00F477B3">
        <w:rPr>
          <w:rFonts w:cs="Times New Roman"/>
        </w:rPr>
        <w:t>)A.3.3.1.</w:t>
      </w:r>
      <w:hyperlink r:id="rId53" w:history="1">
        <w:r w:rsidR="00491BC3" w:rsidRPr="003D6BB1">
          <w:rPr>
            <w:rStyle w:val="Kpr"/>
            <w:rFonts w:cs="Times New Roman"/>
          </w:rPr>
          <w:t>Fakülte Yönetim Kurulu</w:t>
        </w:r>
      </w:hyperlink>
      <w:r w:rsidR="00491BC3" w:rsidRPr="003D6BB1">
        <w:rPr>
          <w:rFonts w:cs="Times New Roman"/>
        </w:rPr>
        <w:t xml:space="preserve"> </w:t>
      </w:r>
    </w:p>
    <w:p w14:paraId="6C3DD738" w14:textId="40244518" w:rsidR="00491BC3" w:rsidRPr="003D6BB1" w:rsidRDefault="008D35AA" w:rsidP="00223629">
      <w:pPr>
        <w:spacing w:after="0"/>
        <w:rPr>
          <w:rFonts w:cs="Times New Roman"/>
        </w:rPr>
      </w:pPr>
      <w:r w:rsidRPr="003D6BB1">
        <w:rPr>
          <w:rFonts w:cs="Times New Roman"/>
        </w:rPr>
        <w:t>(3</w:t>
      </w:r>
      <w:r w:rsidR="003D6BB1">
        <w:rPr>
          <w:rFonts w:cs="Times New Roman"/>
        </w:rPr>
        <w:t>)A.3.3.2.</w:t>
      </w:r>
      <w:hyperlink r:id="rId54" w:history="1">
        <w:r w:rsidR="00491BC3" w:rsidRPr="003D6BB1">
          <w:rPr>
            <w:rStyle w:val="Kpr"/>
            <w:rFonts w:cs="Times New Roman"/>
          </w:rPr>
          <w:t>Fakülte_Kurulu</w:t>
        </w:r>
      </w:hyperlink>
      <w:r w:rsidR="00491BC3" w:rsidRPr="003D6BB1">
        <w:rPr>
          <w:rFonts w:cs="Times New Roman"/>
        </w:rPr>
        <w:t xml:space="preserve">  </w:t>
      </w:r>
    </w:p>
    <w:p w14:paraId="1B7672E3" w14:textId="77777777" w:rsidR="00491BC3" w:rsidRPr="00F477B3" w:rsidRDefault="00491BC3" w:rsidP="00491BC3">
      <w:pPr>
        <w:spacing w:before="120" w:after="120"/>
        <w:rPr>
          <w:rFonts w:eastAsia="Calibri" w:cs="Times New Roman"/>
          <w:b/>
          <w:bCs/>
          <w:kern w:val="2"/>
          <w:szCs w:val="24"/>
          <w14:ligatures w14:val="standardContextual"/>
        </w:rPr>
      </w:pPr>
      <w:r w:rsidRPr="003D6BB1">
        <w:rPr>
          <w:rFonts w:eastAsia="Calibri" w:cs="Times New Roman"/>
          <w:b/>
          <w:bCs/>
          <w:kern w:val="2"/>
          <w:szCs w:val="24"/>
          <w14:ligatures w14:val="standardContextual"/>
        </w:rPr>
        <w:t>Olgunluk Düzeyi</w:t>
      </w:r>
    </w:p>
    <w:p w14:paraId="2A22258A" w14:textId="69A9C92F" w:rsidR="00491BC3" w:rsidRPr="00F477B3" w:rsidRDefault="008D35AA" w:rsidP="00491BC3">
      <w:pPr>
        <w:spacing w:before="120" w:after="120"/>
        <w:rPr>
          <w:rFonts w:eastAsia="Calibri" w:cs="Times New Roman"/>
          <w:b/>
          <w:bCs/>
          <w:kern w:val="2"/>
          <w:szCs w:val="24"/>
          <w14:ligatures w14:val="standardContextual"/>
        </w:rPr>
      </w:pPr>
      <w:r>
        <w:rPr>
          <w:rFonts w:eastAsia="Calibri" w:cs="Times New Roman"/>
          <w:b/>
          <w:bCs/>
          <w:kern w:val="2"/>
          <w:szCs w:val="24"/>
          <w14:ligatures w14:val="standardContextual"/>
        </w:rPr>
        <w:t>3</w:t>
      </w:r>
    </w:p>
    <w:p w14:paraId="7B06E603" w14:textId="77777777" w:rsidR="00491BC3" w:rsidRPr="00F477B3" w:rsidRDefault="00491BC3" w:rsidP="00491BC3">
      <w:pPr>
        <w:pStyle w:val="Balk2"/>
        <w:numPr>
          <w:ilvl w:val="1"/>
          <w:numId w:val="1"/>
        </w:numPr>
        <w:spacing w:before="120" w:after="120"/>
      </w:pPr>
      <w:bookmarkStart w:id="21" w:name="_Toc221636888"/>
      <w:r w:rsidRPr="00F477B3">
        <w:t>Paydaş Katılımı</w:t>
      </w:r>
      <w:bookmarkEnd w:id="21"/>
    </w:p>
    <w:p w14:paraId="52B2FAD9" w14:textId="77777777" w:rsidR="00491BC3" w:rsidRPr="00F477B3" w:rsidRDefault="00491BC3" w:rsidP="00491BC3">
      <w:pPr>
        <w:pStyle w:val="Balk3"/>
        <w:numPr>
          <w:ilvl w:val="2"/>
          <w:numId w:val="1"/>
        </w:numPr>
        <w:spacing w:before="120" w:after="120"/>
      </w:pPr>
      <w:bookmarkStart w:id="22" w:name="_Toc221636889"/>
      <w:r w:rsidRPr="00F477B3">
        <w:t>İç ve dış paydaş katılımı</w:t>
      </w:r>
      <w:bookmarkEnd w:id="22"/>
    </w:p>
    <w:p w14:paraId="374E371E" w14:textId="77777777" w:rsidR="00491BC3" w:rsidRDefault="00491BC3" w:rsidP="00491BC3">
      <w:pPr>
        <w:spacing w:before="120" w:after="120"/>
        <w:rPr>
          <w:rFonts w:cs="Times New Roman"/>
        </w:rPr>
      </w:pPr>
      <w:r w:rsidRPr="00F477B3">
        <w:rPr>
          <w:rFonts w:cs="Times New Roman"/>
        </w:rPr>
        <w:t xml:space="preserve">Birimimiz, ülkemizdeki ve dünyadaki bilimsel, teknolojik ve ekonomik gelişmeleri, iç ve dış paydaşlardan gelen bilgileri dikkate alarak gerçekleştirmektedir. Bu bağlamda </w:t>
      </w:r>
      <w:r>
        <w:rPr>
          <w:rFonts w:cs="Times New Roman"/>
        </w:rPr>
        <w:t>gerek Fakülte D</w:t>
      </w:r>
      <w:r w:rsidRPr="00F477B3">
        <w:rPr>
          <w:rFonts w:cs="Times New Roman"/>
        </w:rPr>
        <w:t xml:space="preserve">anışma </w:t>
      </w:r>
      <w:r>
        <w:rPr>
          <w:rFonts w:cs="Times New Roman"/>
        </w:rPr>
        <w:t>K</w:t>
      </w:r>
      <w:r w:rsidRPr="00F477B3">
        <w:rPr>
          <w:rFonts w:cs="Times New Roman"/>
        </w:rPr>
        <w:t xml:space="preserve">urulu </w:t>
      </w:r>
      <w:r>
        <w:rPr>
          <w:rFonts w:cs="Times New Roman"/>
        </w:rPr>
        <w:t xml:space="preserve">gerekse Bölüm Danışma Kurulu </w:t>
      </w:r>
      <w:r w:rsidRPr="00F477B3">
        <w:rPr>
          <w:rFonts w:cs="Times New Roman"/>
        </w:rPr>
        <w:t>toplantıları kalite süreçleri bakımından oldukça önemlidir.</w:t>
      </w:r>
    </w:p>
    <w:p w14:paraId="4EA53D09" w14:textId="77777777" w:rsidR="00491BC3" w:rsidRDefault="00491BC3" w:rsidP="00491BC3">
      <w:pPr>
        <w:spacing w:before="120" w:after="120"/>
        <w:rPr>
          <w:rFonts w:cs="Times New Roman"/>
        </w:rPr>
      </w:pPr>
      <w:r>
        <w:rPr>
          <w:rFonts w:cs="Times New Roman"/>
        </w:rPr>
        <w:t>Fakülte bünyesinde oluşturulan Danışma Kurulu’nda kamu-özel sektör temsilcilerinden üyeler yer almakta olup Öğretim planlarının kamu ve özel sektörün ihtiyaçlarına uygun şekilde uyarlanması, mezun öğrencilerde aranan niteliklere dönük olarak derslerin ve ölçme-değerlendirme tekniklerinin güncellenmesi, Kalite güvence sisteminin ve öğrencilerin sosyal gelişimine yönelik yürütülebilecek faaliyetler hakkında bilgi alışverişi sağlanmaktadır. Yapılan toplantılarda alınan kararlar tutanak haline getirilmekte ve sürekli iyileştirme faaliyetleri çerçevesinde bir sonraki toplantıda ele alınmaktadır (A.4.1.1.) (</w:t>
      </w:r>
      <w:r w:rsidRPr="00856919">
        <w:rPr>
          <w:rFonts w:eastAsia="Calibri" w:cs="Times New Roman"/>
          <w:bCs/>
          <w:kern w:val="2"/>
          <w:szCs w:val="24"/>
          <w14:ligatures w14:val="standardContextual"/>
        </w:rPr>
        <w:t>A.4.1.2.).</w:t>
      </w:r>
      <w:r>
        <w:rPr>
          <w:rFonts w:cs="Times New Roman"/>
        </w:rPr>
        <w:t xml:space="preserve"> Ayrıca Bölüm bazlı Danışma Kurulu toplantıları da Bölümlere özgü planlamalar açısından yürütülmektedir </w:t>
      </w:r>
      <w:r w:rsidRPr="00856919">
        <w:rPr>
          <w:rFonts w:cs="Times New Roman"/>
        </w:rPr>
        <w:t>(</w:t>
      </w:r>
      <w:r w:rsidRPr="00856919">
        <w:rPr>
          <w:rFonts w:eastAsia="Calibri" w:cs="Times New Roman"/>
          <w:bCs/>
          <w:kern w:val="2"/>
          <w:szCs w:val="24"/>
          <w14:ligatures w14:val="standardContextual"/>
        </w:rPr>
        <w:t>A.4.1.3.) (</w:t>
      </w:r>
      <w:r w:rsidRPr="00856919">
        <w:t>A.4.1.4.).</w:t>
      </w:r>
    </w:p>
    <w:p w14:paraId="34235285" w14:textId="77777777" w:rsidR="00491BC3" w:rsidRDefault="00491BC3" w:rsidP="00491BC3">
      <w:pPr>
        <w:spacing w:before="120" w:after="120"/>
        <w:rPr>
          <w:rFonts w:cs="Times New Roman"/>
        </w:rPr>
      </w:pPr>
      <w:r w:rsidRPr="0063377D">
        <w:rPr>
          <w:rFonts w:cs="Times New Roman"/>
        </w:rPr>
        <w:t>Ekonometri Bölümü, eğitim-öğretim faaliyetlerinin geliştirilmesi amacıyla iç ve dış paydaşların görüş ve önerilerini almaktadır. Bu bağlamda, 19/12/2025 tarihinde “Dış Paydaşlar Toplantısı” düzenlenmiştir. Toplantıya bölüm yönetimi ve öğrenci temsilcisinin yanı sıra akademik paydaşlar ile kamu ve özel sektör temsilcileri katılmıştır. Görüşmede bölümün eğitim amaçları ve müfredat yeterliliği değerlendirilmiş; uygulamalı eğitim olanakları, mezunların teknik/sosyal becerileri, yazılım–veri analizi yetkinlikleri, yapay zekâ ve veri bilimi entegrasyonu ile istihdam beklentileri ele alınmıştır. Müfredat genel olarak güçlü bulunmuş; özellikle zaman serileri, finansal ekonometri, büyük veri ve makine öğrenmesi alanlarına verilen ağırlık olumlu değerlendirilmiştir. Paydaşlar; uygulamalı/proje temelli derslerin artırılması, yazılım becerilerinin güçlendirilmesi, mesleki İngilizce ve kurum sınavlarına hazırlık desteği sağlanması, model kurma ve sonuç yorumlama becerilerinin geliştirilmesi ve iletişim–takım çalışması gibi hassas becerilere daha fazla odaklanılması yönünde öneriler sunmuştur. Toplantı sonunda programın sektörel ihtiyaçlarla uyumlu olduğu, önerilen iyileştirmelerle mezunların istihdam edilebilirliğinin artırılabileceği değerlendirilmiştir (</w:t>
      </w:r>
      <w:r w:rsidRPr="0063377D">
        <w:t>A.4.1.5.)</w:t>
      </w:r>
      <w:r w:rsidRPr="0063377D">
        <w:rPr>
          <w:rFonts w:cs="Times New Roman"/>
        </w:rPr>
        <w:t>.</w:t>
      </w:r>
    </w:p>
    <w:p w14:paraId="4A218066" w14:textId="56C388BC" w:rsidR="00491BC3" w:rsidRDefault="00491BC3" w:rsidP="00491BC3">
      <w:pPr>
        <w:rPr>
          <w:rFonts w:cs="Times New Roman"/>
        </w:rPr>
      </w:pPr>
      <w:r w:rsidRPr="0063377D">
        <w:rPr>
          <w:rFonts w:cs="Times New Roman"/>
        </w:rPr>
        <w:t>İk</w:t>
      </w:r>
      <w:r w:rsidR="00EA2114" w:rsidRPr="0063377D">
        <w:rPr>
          <w:rFonts w:cs="Times New Roman"/>
        </w:rPr>
        <w:t>tisat bölümü, bölümden mezun olan</w:t>
      </w:r>
      <w:r w:rsidRPr="0063377D">
        <w:rPr>
          <w:rFonts w:cs="Times New Roman"/>
        </w:rPr>
        <w:t xml:space="preserve"> ve iş hay</w:t>
      </w:r>
      <w:r w:rsidR="00EA2114" w:rsidRPr="0063377D">
        <w:rPr>
          <w:rFonts w:cs="Times New Roman"/>
        </w:rPr>
        <w:t>atında yer alan öğrencilerle toplantı yapmıştır. Toplantıda mezunların</w:t>
      </w:r>
      <w:r w:rsidRPr="0063377D">
        <w:rPr>
          <w:rFonts w:cs="Times New Roman"/>
        </w:rPr>
        <w:t xml:space="preserve"> iş başvurularında </w:t>
      </w:r>
      <w:r w:rsidR="00EA2114" w:rsidRPr="0063377D">
        <w:rPr>
          <w:rFonts w:cs="Times New Roman"/>
        </w:rPr>
        <w:t>ne tür zorluklarla karşılaşt</w:t>
      </w:r>
      <w:r w:rsidRPr="0063377D">
        <w:rPr>
          <w:rFonts w:cs="Times New Roman"/>
        </w:rPr>
        <w:t>ığı</w:t>
      </w:r>
      <w:r w:rsidR="00EA2114" w:rsidRPr="0063377D">
        <w:rPr>
          <w:rFonts w:cs="Times New Roman"/>
        </w:rPr>
        <w:t xml:space="preserve"> öğrenilmiştir. </w:t>
      </w:r>
      <w:r w:rsidR="00EA2114" w:rsidRPr="0063377D">
        <w:rPr>
          <w:rFonts w:cs="Times New Roman"/>
        </w:rPr>
        <w:lastRenderedPageBreak/>
        <w:t>Öğrencilerin</w:t>
      </w:r>
      <w:r w:rsidRPr="0063377D">
        <w:rPr>
          <w:rFonts w:cs="Times New Roman"/>
        </w:rPr>
        <w:t xml:space="preserve"> daha rah</w:t>
      </w:r>
      <w:r w:rsidR="00EA2114" w:rsidRPr="0063377D">
        <w:rPr>
          <w:rFonts w:cs="Times New Roman"/>
        </w:rPr>
        <w:t>at iş olanağına ulaşabilmesi için</w:t>
      </w:r>
      <w:r w:rsidRPr="0063377D">
        <w:rPr>
          <w:rFonts w:cs="Times New Roman"/>
        </w:rPr>
        <w:t xml:space="preserve"> d</w:t>
      </w:r>
      <w:r w:rsidR="00EA2114" w:rsidRPr="0063377D">
        <w:rPr>
          <w:rFonts w:cs="Times New Roman"/>
        </w:rPr>
        <w:t>ers müfredatında eksiklikler belirlenmiş, eğitim süresinc</w:t>
      </w:r>
      <w:r w:rsidRPr="0063377D">
        <w:rPr>
          <w:rFonts w:cs="Times New Roman"/>
        </w:rPr>
        <w:t xml:space="preserve">e edilen bilgilerin </w:t>
      </w:r>
      <w:r w:rsidR="00EA2114" w:rsidRPr="0063377D">
        <w:rPr>
          <w:rFonts w:cs="Times New Roman"/>
        </w:rPr>
        <w:t xml:space="preserve">iş ortamında </w:t>
      </w:r>
      <w:r w:rsidRPr="0063377D">
        <w:rPr>
          <w:rFonts w:cs="Times New Roman"/>
        </w:rPr>
        <w:t>nasıl kullanıldığı ve faydalarını görüp görmedikleri tespit edilmeye çalışılmıştır (</w:t>
      </w:r>
      <w:r w:rsidRPr="0063377D">
        <w:t>A.4.1.6.)</w:t>
      </w:r>
      <w:r w:rsidRPr="0063377D">
        <w:rPr>
          <w:rFonts w:cs="Times New Roman"/>
        </w:rPr>
        <w:t>.</w:t>
      </w:r>
      <w:r w:rsidRPr="00856919">
        <w:rPr>
          <w:rFonts w:cs="Times New Roman"/>
        </w:rPr>
        <w:t xml:space="preserve"> </w:t>
      </w:r>
    </w:p>
    <w:p w14:paraId="024798DB" w14:textId="69D2D2B5" w:rsidR="00491BC3" w:rsidRDefault="00491BC3" w:rsidP="00491BC3">
      <w:pPr>
        <w:spacing w:before="120" w:after="120"/>
        <w:rPr>
          <w:rFonts w:cs="Times New Roman"/>
        </w:rPr>
      </w:pPr>
      <w:r w:rsidRPr="0063377D">
        <w:rPr>
          <w:rFonts w:cs="Times New Roman"/>
        </w:rPr>
        <w:t>Maliye Bölümü 2025 yılında 1 adet kalite dan</w:t>
      </w:r>
      <w:r w:rsidR="00EA2114" w:rsidRPr="0063377D">
        <w:rPr>
          <w:rFonts w:cs="Times New Roman"/>
        </w:rPr>
        <w:t>ışmanlar kurulu toplantısı yap</w:t>
      </w:r>
      <w:r w:rsidRPr="0063377D">
        <w:rPr>
          <w:rFonts w:cs="Times New Roman"/>
        </w:rPr>
        <w:t>mış, 1 adet öğrenci katı</w:t>
      </w:r>
      <w:r w:rsidR="00EA2114" w:rsidRPr="0063377D">
        <w:rPr>
          <w:rFonts w:cs="Times New Roman"/>
        </w:rPr>
        <w:t>lımlı kalite toplantısı düzenle</w:t>
      </w:r>
      <w:r w:rsidRPr="0063377D">
        <w:rPr>
          <w:rFonts w:cs="Times New Roman"/>
        </w:rPr>
        <w:t>miş ve bu toplantılara dair kanıtlar aşağıda sunulmuştur (</w:t>
      </w:r>
      <w:r w:rsidRPr="0063377D">
        <w:rPr>
          <w:rFonts w:eastAsia="Calibri" w:cs="Times New Roman"/>
          <w:bCs/>
          <w:kern w:val="2"/>
          <w:szCs w:val="24"/>
          <w14:ligatures w14:val="standardContextual"/>
        </w:rPr>
        <w:t>A.4.1.8.) (A.4.1.9.) (A.4.1.10.).</w:t>
      </w:r>
    </w:p>
    <w:p w14:paraId="0FBFCE32" w14:textId="4ABED197" w:rsidR="00491BC3" w:rsidRPr="006D1108" w:rsidRDefault="00491BC3" w:rsidP="00491BC3">
      <w:r>
        <w:t xml:space="preserve">Siyaset Bilimi ve Uluslararası İlişkiler programı kamuda ve özel sektörde istihdam edilmek üzere mezun vermesi sebebiyle </w:t>
      </w:r>
      <w:r w:rsidR="00EA2114">
        <w:t>iç ve dış paydaşların görüşleri alınmakta ve</w:t>
      </w:r>
      <w:r>
        <w:t xml:space="preserve"> öğretim planının beklentiler özelinde gü</w:t>
      </w:r>
      <w:r w:rsidR="00EA2114">
        <w:t>ncellenmesine yönelik planlamalar yapılmaktadır</w:t>
      </w:r>
      <w:r>
        <w:t>. Programda iç paydaş katılımı da oldukça önemsenmekte, kalite öğrenci temsilcisi ile yapılan düzenli toplantılar sonucunda bölüm öğrencilerinin talep ve istekleri, öğretim planına yönelik öneri ve fikirleri raporlaştırılmakta ve göz önünde tutulmaktadır. Düzenli olarak gerçekleştirilen bölüm toplantılarında öğretim elemanlarıyla ilgili süreç</w:t>
      </w:r>
      <w:r w:rsidR="00EA2114">
        <w:t>ler</w:t>
      </w:r>
      <w:r>
        <w:t xml:space="preserve"> paylaşılmakta, bireysel olarak yürüttükleri iş birlikleri dinlenmekte, katkı ve yorumlarla süreç </w:t>
      </w:r>
      <w:r w:rsidR="00EA2114">
        <w:t>yürütülmektedir.</w:t>
      </w:r>
      <w:r>
        <w:t xml:space="preserve"> (</w:t>
      </w:r>
      <w:r w:rsidRPr="006640B6">
        <w:rPr>
          <w:rFonts w:eastAsia="Calibri" w:cs="Times New Roman"/>
        </w:rPr>
        <w:t>A.4.1.11</w:t>
      </w:r>
      <w:r>
        <w:rPr>
          <w:rFonts w:eastAsia="Calibri" w:cs="Times New Roman"/>
        </w:rPr>
        <w:t>.) (</w:t>
      </w:r>
      <w:r w:rsidRPr="007E2E2D">
        <w:rPr>
          <w:rFonts w:eastAsia="Times New Roman" w:cs="Times New Roman"/>
          <w:szCs w:val="24"/>
        </w:rPr>
        <w:t>A.4.1.12.</w:t>
      </w:r>
      <w:r>
        <w:rPr>
          <w:rFonts w:eastAsia="Times New Roman" w:cs="Times New Roman"/>
          <w:szCs w:val="24"/>
        </w:rPr>
        <w:t>) (</w:t>
      </w:r>
      <w:r w:rsidRPr="00F200D7">
        <w:rPr>
          <w:rFonts w:eastAsia="Times New Roman" w:cs="Times New Roman"/>
          <w:szCs w:val="24"/>
        </w:rPr>
        <w:t>A.4.1.13.</w:t>
      </w:r>
      <w:r>
        <w:rPr>
          <w:rFonts w:eastAsia="Times New Roman" w:cs="Times New Roman"/>
          <w:szCs w:val="24"/>
        </w:rPr>
        <w:t>) (</w:t>
      </w:r>
      <w:r w:rsidRPr="003336DF">
        <w:rPr>
          <w:rFonts w:eastAsia="Times New Roman" w:cs="Times New Roman"/>
          <w:szCs w:val="24"/>
        </w:rPr>
        <w:t>A.4.1.14.</w:t>
      </w:r>
      <w:r>
        <w:rPr>
          <w:rFonts w:eastAsia="Times New Roman" w:cs="Times New Roman"/>
          <w:szCs w:val="24"/>
        </w:rPr>
        <w:t>).</w:t>
      </w:r>
    </w:p>
    <w:p w14:paraId="4C561654" w14:textId="77777777" w:rsidR="00491BC3" w:rsidRPr="00F477B3" w:rsidRDefault="00491BC3" w:rsidP="00491BC3">
      <w:pPr>
        <w:spacing w:before="120" w:after="120"/>
        <w:rPr>
          <w:rFonts w:eastAsia="Calibri" w:cs="Times New Roman"/>
          <w:b/>
          <w:kern w:val="2"/>
          <w:szCs w:val="24"/>
          <w14:ligatures w14:val="standardContextual"/>
        </w:rPr>
      </w:pPr>
      <w:r w:rsidRPr="00F477B3">
        <w:rPr>
          <w:rFonts w:eastAsia="Calibri" w:cs="Times New Roman"/>
          <w:b/>
          <w:kern w:val="2"/>
          <w:szCs w:val="24"/>
          <w14:ligatures w14:val="standardContextual"/>
        </w:rPr>
        <w:t>Kanıtlar</w:t>
      </w:r>
    </w:p>
    <w:p w14:paraId="1DA36DE8" w14:textId="77777777" w:rsidR="00491BC3" w:rsidRPr="0063377D" w:rsidRDefault="00491BC3" w:rsidP="00223629">
      <w:pPr>
        <w:spacing w:after="0"/>
        <w:rPr>
          <w:rFonts w:eastAsia="Calibri" w:cs="Times New Roman"/>
          <w:bCs/>
          <w:kern w:val="2"/>
          <w:szCs w:val="24"/>
          <w14:ligatures w14:val="standardContextual"/>
        </w:rPr>
      </w:pPr>
      <w:r w:rsidRPr="0063377D">
        <w:rPr>
          <w:rFonts w:eastAsia="Calibri" w:cs="Times New Roman"/>
          <w:bCs/>
          <w:kern w:val="2"/>
          <w:szCs w:val="24"/>
          <w14:ligatures w14:val="standardContextual"/>
        </w:rPr>
        <w:t xml:space="preserve">(4)A.4.1.1. </w:t>
      </w:r>
      <w:hyperlink r:id="rId55" w:history="1">
        <w:r w:rsidRPr="0063377D">
          <w:rPr>
            <w:rStyle w:val="Kpr"/>
          </w:rPr>
          <w:t>Danışma Kurulu Üyeleri</w:t>
        </w:r>
      </w:hyperlink>
      <w:r w:rsidRPr="0063377D">
        <w:t xml:space="preserve"> </w:t>
      </w:r>
    </w:p>
    <w:p w14:paraId="21BC2B82" w14:textId="77777777" w:rsidR="00491BC3" w:rsidRPr="0063377D" w:rsidRDefault="00491BC3" w:rsidP="00223629">
      <w:pPr>
        <w:spacing w:after="0"/>
        <w:rPr>
          <w:rFonts w:eastAsia="Calibri" w:cs="Times New Roman"/>
          <w:bCs/>
          <w:kern w:val="2"/>
          <w:szCs w:val="24"/>
          <w14:ligatures w14:val="standardContextual"/>
        </w:rPr>
      </w:pPr>
      <w:r w:rsidRPr="0063377D">
        <w:rPr>
          <w:rFonts w:eastAsia="Calibri" w:cs="Times New Roman"/>
          <w:bCs/>
          <w:kern w:val="2"/>
          <w:szCs w:val="24"/>
          <w14:ligatures w14:val="standardContextual"/>
        </w:rPr>
        <w:t xml:space="preserve">(4)A.4.1.2. </w:t>
      </w:r>
      <w:hyperlink r:id="rId56" w:history="1">
        <w:r w:rsidRPr="0063377D">
          <w:rPr>
            <w:rStyle w:val="Kpr"/>
            <w:rFonts w:eastAsia="Calibri" w:cs="Times New Roman"/>
            <w:bCs/>
            <w:kern w:val="2"/>
            <w:szCs w:val="24"/>
            <w14:ligatures w14:val="standardContextual"/>
          </w:rPr>
          <w:t>Bölümler Danışma Kurulu</w:t>
        </w:r>
      </w:hyperlink>
    </w:p>
    <w:p w14:paraId="4ADDE5FB" w14:textId="77777777" w:rsidR="00491BC3" w:rsidRPr="0063377D" w:rsidRDefault="00491BC3" w:rsidP="00223629">
      <w:pPr>
        <w:spacing w:after="0"/>
      </w:pPr>
      <w:r w:rsidRPr="0063377D">
        <w:rPr>
          <w:rFonts w:eastAsia="Calibri" w:cs="Times New Roman"/>
          <w:bCs/>
          <w:kern w:val="2"/>
          <w:szCs w:val="24"/>
          <w14:ligatures w14:val="standardContextual"/>
        </w:rPr>
        <w:t xml:space="preserve">(4)A.4.1.3. </w:t>
      </w:r>
      <w:hyperlink r:id="rId57" w:history="1">
        <w:r w:rsidRPr="0063377D">
          <w:rPr>
            <w:rStyle w:val="Kpr"/>
          </w:rPr>
          <w:t>Danışma Kurulu Toplantısı-1</w:t>
        </w:r>
      </w:hyperlink>
    </w:p>
    <w:p w14:paraId="3DCC9A29" w14:textId="77777777" w:rsidR="00491BC3" w:rsidRPr="0063377D" w:rsidRDefault="00491BC3" w:rsidP="00223629">
      <w:pPr>
        <w:spacing w:after="0"/>
      </w:pPr>
      <w:r w:rsidRPr="0063377D">
        <w:t xml:space="preserve">(4)A.4.1.4. </w:t>
      </w:r>
      <w:hyperlink r:id="rId58" w:history="1">
        <w:r w:rsidRPr="0063377D">
          <w:rPr>
            <w:rStyle w:val="Kpr"/>
          </w:rPr>
          <w:t>Danışma Kurulu Toplantısı-2</w:t>
        </w:r>
      </w:hyperlink>
    </w:p>
    <w:p w14:paraId="6D42F7C6" w14:textId="77777777" w:rsidR="00491BC3" w:rsidRPr="0063377D" w:rsidRDefault="00491BC3" w:rsidP="00223629">
      <w:pPr>
        <w:spacing w:after="0"/>
      </w:pPr>
      <w:r w:rsidRPr="0063377D">
        <w:t xml:space="preserve">(4)A.4.1.5. </w:t>
      </w:r>
      <w:hyperlink r:id="rId59" w:history="1">
        <w:r w:rsidRPr="0063377D">
          <w:rPr>
            <w:rStyle w:val="Kpr"/>
          </w:rPr>
          <w:t>Ekonometri Dış Paydaş Toplantısı</w:t>
        </w:r>
      </w:hyperlink>
    </w:p>
    <w:p w14:paraId="3D2861D0" w14:textId="77777777" w:rsidR="00491BC3" w:rsidRPr="0063377D" w:rsidRDefault="00491BC3" w:rsidP="00223629">
      <w:pPr>
        <w:spacing w:after="0"/>
      </w:pPr>
      <w:r w:rsidRPr="0063377D">
        <w:t xml:space="preserve">(4)A.4.1.6. </w:t>
      </w:r>
      <w:hyperlink r:id="rId60" w:history="1">
        <w:r w:rsidRPr="0063377D">
          <w:rPr>
            <w:rStyle w:val="Kpr"/>
          </w:rPr>
          <w:t>İktisat Bölümü Dış Paydaşlar Değerlendirme Toplantısı</w:t>
        </w:r>
      </w:hyperlink>
    </w:p>
    <w:p w14:paraId="513D3E34" w14:textId="77777777" w:rsidR="00491BC3" w:rsidRPr="0063377D" w:rsidRDefault="00491BC3" w:rsidP="00223629">
      <w:pPr>
        <w:spacing w:after="0"/>
        <w:rPr>
          <w:rFonts w:eastAsia="Calibri" w:cs="Times New Roman"/>
          <w:bCs/>
          <w:kern w:val="2"/>
          <w:szCs w:val="24"/>
          <w14:ligatures w14:val="standardContextual"/>
        </w:rPr>
      </w:pPr>
      <w:r w:rsidRPr="0063377D">
        <w:rPr>
          <w:rFonts w:eastAsia="Calibri" w:cs="Times New Roman"/>
          <w:bCs/>
          <w:kern w:val="2"/>
          <w:szCs w:val="24"/>
          <w14:ligatures w14:val="standardContextual"/>
        </w:rPr>
        <w:t xml:space="preserve">(4)A.4.1.7. </w:t>
      </w:r>
      <w:proofErr w:type="spellStart"/>
      <w:r w:rsidRPr="0063377D">
        <w:rPr>
          <w:rFonts w:eastAsia="Calibri" w:cs="Times New Roman"/>
          <w:bCs/>
          <w:kern w:val="2"/>
          <w:szCs w:val="24"/>
          <w14:ligatures w14:val="standardContextual"/>
        </w:rPr>
        <w:t>İşletme</w:t>
      </w:r>
      <w:proofErr w:type="spellEnd"/>
      <w:r w:rsidRPr="0063377D">
        <w:rPr>
          <w:rFonts w:eastAsia="Calibri" w:cs="Times New Roman"/>
          <w:bCs/>
          <w:kern w:val="2"/>
          <w:szCs w:val="24"/>
          <w14:ligatures w14:val="standardContextual"/>
        </w:rPr>
        <w:t xml:space="preserve"> </w:t>
      </w:r>
      <w:proofErr w:type="spellStart"/>
      <w:r w:rsidRPr="0063377D">
        <w:rPr>
          <w:rFonts w:eastAsia="Calibri" w:cs="Times New Roman"/>
          <w:bCs/>
          <w:kern w:val="2"/>
          <w:szCs w:val="24"/>
          <w14:ligatures w14:val="standardContextual"/>
        </w:rPr>
        <w:t>Bölümu</w:t>
      </w:r>
      <w:proofErr w:type="spellEnd"/>
      <w:r w:rsidRPr="0063377D">
        <w:rPr>
          <w:rFonts w:eastAsia="Calibri" w:cs="Times New Roman"/>
          <w:bCs/>
          <w:kern w:val="2"/>
          <w:szCs w:val="24"/>
          <w14:ligatures w14:val="standardContextual"/>
        </w:rPr>
        <w:t xml:space="preserve">̈ </w:t>
      </w:r>
      <w:proofErr w:type="spellStart"/>
      <w:r w:rsidRPr="0063377D">
        <w:rPr>
          <w:rFonts w:eastAsia="Calibri" w:cs="Times New Roman"/>
          <w:bCs/>
          <w:kern w:val="2"/>
          <w:szCs w:val="24"/>
          <w14:ligatures w14:val="standardContextual"/>
        </w:rPr>
        <w:t>Dıs</w:t>
      </w:r>
      <w:proofErr w:type="spellEnd"/>
      <w:r w:rsidRPr="0063377D">
        <w:rPr>
          <w:rFonts w:eastAsia="Calibri" w:cs="Times New Roman"/>
          <w:bCs/>
          <w:kern w:val="2"/>
          <w:szCs w:val="24"/>
          <w14:ligatures w14:val="standardContextual"/>
        </w:rPr>
        <w:t xml:space="preserve">̧ </w:t>
      </w:r>
      <w:proofErr w:type="spellStart"/>
      <w:r w:rsidRPr="0063377D">
        <w:rPr>
          <w:rFonts w:eastAsia="Calibri" w:cs="Times New Roman"/>
          <w:bCs/>
          <w:kern w:val="2"/>
          <w:szCs w:val="24"/>
          <w14:ligatures w14:val="standardContextual"/>
        </w:rPr>
        <w:t>Paydas</w:t>
      </w:r>
      <w:proofErr w:type="spellEnd"/>
      <w:r w:rsidRPr="0063377D">
        <w:rPr>
          <w:rFonts w:eastAsia="Calibri" w:cs="Times New Roman"/>
          <w:bCs/>
          <w:kern w:val="2"/>
          <w:szCs w:val="24"/>
          <w14:ligatures w14:val="standardContextual"/>
        </w:rPr>
        <w:t>̧ Toplantısı</w:t>
      </w:r>
    </w:p>
    <w:p w14:paraId="35884255" w14:textId="77777777" w:rsidR="00491BC3" w:rsidRPr="0063377D" w:rsidRDefault="00491BC3" w:rsidP="00223629">
      <w:pPr>
        <w:spacing w:after="0"/>
        <w:rPr>
          <w:rFonts w:eastAsia="Calibri" w:cs="Times New Roman"/>
          <w:bCs/>
          <w:kern w:val="2"/>
          <w:szCs w:val="24"/>
          <w14:ligatures w14:val="standardContextual"/>
        </w:rPr>
      </w:pPr>
      <w:r w:rsidRPr="0063377D">
        <w:rPr>
          <w:rFonts w:eastAsia="Calibri" w:cs="Times New Roman"/>
          <w:bCs/>
          <w:kern w:val="2"/>
          <w:szCs w:val="24"/>
          <w14:ligatures w14:val="standardContextual"/>
        </w:rPr>
        <w:t>(4)A.4.1.8. Maliye Bölümü Kalite Danışma Kurulu Toplantısı (25.09.2025) (rapor-pdf)</w:t>
      </w:r>
    </w:p>
    <w:p w14:paraId="476590DE" w14:textId="77777777" w:rsidR="00491BC3" w:rsidRPr="0063377D" w:rsidRDefault="00491BC3" w:rsidP="00223629">
      <w:pPr>
        <w:spacing w:after="0"/>
        <w:rPr>
          <w:rFonts w:eastAsia="Calibri" w:cs="Times New Roman"/>
          <w:bCs/>
          <w:kern w:val="2"/>
          <w:szCs w:val="24"/>
          <w14:ligatures w14:val="standardContextual"/>
        </w:rPr>
      </w:pPr>
      <w:r w:rsidRPr="0063377D">
        <w:rPr>
          <w:rFonts w:eastAsia="Calibri" w:cs="Times New Roman"/>
          <w:bCs/>
          <w:kern w:val="2"/>
          <w:szCs w:val="24"/>
          <w14:ligatures w14:val="standardContextual"/>
        </w:rPr>
        <w:t>(4)A.4.1.9. Maliye Bölümü Kalite Danışma Kurulu Toplantısı (25.09.2025) (fotoğraf)</w:t>
      </w:r>
    </w:p>
    <w:p w14:paraId="1E737442" w14:textId="77777777" w:rsidR="00491BC3" w:rsidRPr="0063377D" w:rsidRDefault="00491BC3" w:rsidP="00223629">
      <w:pPr>
        <w:spacing w:after="0"/>
        <w:rPr>
          <w:rFonts w:eastAsia="Calibri" w:cs="Times New Roman"/>
          <w:bCs/>
          <w:kern w:val="2"/>
          <w:szCs w:val="24"/>
          <w14:ligatures w14:val="standardContextual"/>
        </w:rPr>
      </w:pPr>
      <w:r w:rsidRPr="0063377D">
        <w:rPr>
          <w:rFonts w:eastAsia="Calibri" w:cs="Times New Roman"/>
          <w:bCs/>
          <w:kern w:val="2"/>
          <w:szCs w:val="24"/>
          <w14:ligatures w14:val="standardContextual"/>
        </w:rPr>
        <w:t>(4)A.4.1.10. Maliye Bölümü Öğrenci Katılımı Kalite Toplantısı (29.12.2025) (fotoğraf)</w:t>
      </w:r>
    </w:p>
    <w:p w14:paraId="4E3FD920" w14:textId="77777777" w:rsidR="00491BC3" w:rsidRDefault="00491BC3" w:rsidP="00223629">
      <w:pPr>
        <w:spacing w:after="0"/>
        <w:rPr>
          <w:rFonts w:eastAsia="Calibri" w:cs="Times New Roman"/>
        </w:rPr>
      </w:pPr>
      <w:r w:rsidRPr="0063377D">
        <w:rPr>
          <w:rFonts w:eastAsia="Calibri" w:cs="Times New Roman"/>
        </w:rPr>
        <w:t xml:space="preserve">(4)A.4.1.11. </w:t>
      </w:r>
      <w:hyperlink r:id="rId61" w:history="1">
        <w:r w:rsidRPr="0063377D">
          <w:rPr>
            <w:rStyle w:val="Kpr"/>
            <w:rFonts w:eastAsia="Calibri" w:cs="Times New Roman"/>
          </w:rPr>
          <w:t>SBUİ Kalite Öğrenci Temsilcisi ile Yapılan Toplantı</w:t>
        </w:r>
      </w:hyperlink>
    </w:p>
    <w:p w14:paraId="02796F9A" w14:textId="7B416916" w:rsidR="00491BC3" w:rsidRDefault="0063377D" w:rsidP="00223629">
      <w:pPr>
        <w:spacing w:after="0"/>
        <w:rPr>
          <w:rFonts w:eastAsia="Times New Roman" w:cs="Times New Roman"/>
          <w:szCs w:val="24"/>
        </w:rPr>
      </w:pPr>
      <w:r>
        <w:rPr>
          <w:rFonts w:eastAsia="Times New Roman" w:cs="Times New Roman"/>
          <w:szCs w:val="24"/>
        </w:rPr>
        <w:t>(4)</w:t>
      </w:r>
      <w:r w:rsidR="00491BC3" w:rsidRPr="007E2E2D">
        <w:rPr>
          <w:rFonts w:eastAsia="Times New Roman" w:cs="Times New Roman"/>
          <w:szCs w:val="24"/>
        </w:rPr>
        <w:t>A.4.1.12.</w:t>
      </w:r>
      <w:r w:rsidR="00491BC3" w:rsidRPr="1A10B675">
        <w:rPr>
          <w:rFonts w:eastAsia="Times New Roman" w:cs="Times New Roman"/>
          <w:b/>
          <w:bCs/>
          <w:szCs w:val="24"/>
        </w:rPr>
        <w:t xml:space="preserve"> </w:t>
      </w:r>
      <w:hyperlink r:id="rId62" w:history="1">
        <w:r w:rsidR="00491BC3" w:rsidRPr="007E2E2D">
          <w:rPr>
            <w:rStyle w:val="Kpr"/>
            <w:rFonts w:eastAsia="Times New Roman" w:cs="Times New Roman"/>
            <w:szCs w:val="24"/>
          </w:rPr>
          <w:t>SBUİ Bölüm Dış Paydaş Toplantısı</w:t>
        </w:r>
      </w:hyperlink>
    </w:p>
    <w:p w14:paraId="07BB2BA9" w14:textId="1769717F" w:rsidR="00491BC3" w:rsidRDefault="00491BC3" w:rsidP="00223629">
      <w:pPr>
        <w:spacing w:after="0"/>
        <w:rPr>
          <w:rFonts w:eastAsia="Times New Roman" w:cs="Times New Roman"/>
          <w:szCs w:val="24"/>
        </w:rPr>
      </w:pPr>
      <w:r w:rsidRPr="00F200D7">
        <w:rPr>
          <w:rFonts w:eastAsia="Times New Roman" w:cs="Times New Roman"/>
          <w:szCs w:val="24"/>
        </w:rPr>
        <w:t xml:space="preserve">(4)A.4.1.13. </w:t>
      </w:r>
      <w:hyperlink r:id="rId63" w:history="1">
        <w:r w:rsidRPr="005107C5">
          <w:rPr>
            <w:rStyle w:val="Kpr"/>
            <w:rFonts w:eastAsia="Times New Roman" w:cs="Times New Roman"/>
            <w:szCs w:val="24"/>
          </w:rPr>
          <w:t>SBUİ Bölüm Toplantısı</w:t>
        </w:r>
      </w:hyperlink>
    </w:p>
    <w:p w14:paraId="3286952A" w14:textId="4333DC65" w:rsidR="00491BC3" w:rsidRPr="009D7124" w:rsidRDefault="00491BC3" w:rsidP="00223629">
      <w:pPr>
        <w:spacing w:after="0"/>
        <w:rPr>
          <w:rFonts w:eastAsia="Times New Roman" w:cs="Times New Roman"/>
          <w:szCs w:val="24"/>
        </w:rPr>
      </w:pPr>
      <w:r w:rsidRPr="003336DF">
        <w:rPr>
          <w:rFonts w:eastAsia="Times New Roman" w:cs="Times New Roman"/>
          <w:szCs w:val="24"/>
        </w:rPr>
        <w:t xml:space="preserve">(4)A.4.1.14. </w:t>
      </w:r>
      <w:hyperlink r:id="rId64" w:history="1">
        <w:r w:rsidRPr="009D7124">
          <w:rPr>
            <w:rStyle w:val="Kpr"/>
            <w:rFonts w:eastAsia="Times New Roman" w:cs="Times New Roman"/>
            <w:szCs w:val="24"/>
          </w:rPr>
          <w:t>SBUİ Bölüm Danışma Kurulu</w:t>
        </w:r>
      </w:hyperlink>
    </w:p>
    <w:p w14:paraId="70154184" w14:textId="77777777" w:rsidR="00491BC3" w:rsidRPr="00F477B3" w:rsidRDefault="00491BC3" w:rsidP="00491BC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Olgunluk Düzeyi</w:t>
      </w:r>
    </w:p>
    <w:p w14:paraId="7A7F4AAA" w14:textId="77777777" w:rsidR="00491BC3" w:rsidRPr="00F477B3" w:rsidRDefault="00491BC3" w:rsidP="00491BC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4</w:t>
      </w:r>
    </w:p>
    <w:p w14:paraId="00605EF6" w14:textId="77777777" w:rsidR="00491BC3" w:rsidRPr="00F477B3" w:rsidRDefault="00491BC3" w:rsidP="00491BC3">
      <w:pPr>
        <w:pStyle w:val="Balk3"/>
        <w:numPr>
          <w:ilvl w:val="2"/>
          <w:numId w:val="1"/>
        </w:numPr>
        <w:spacing w:before="120" w:after="120"/>
      </w:pPr>
      <w:bookmarkStart w:id="23" w:name="_Toc221636890"/>
      <w:r w:rsidRPr="00F477B3">
        <w:t>Öğrenci geri bildirimleri</w:t>
      </w:r>
      <w:bookmarkEnd w:id="23"/>
    </w:p>
    <w:p w14:paraId="0C27B8F2" w14:textId="77777777" w:rsidR="00491BC3" w:rsidRPr="00F477B3" w:rsidRDefault="00491BC3" w:rsidP="00491BC3">
      <w:pPr>
        <w:spacing w:before="120" w:after="120"/>
        <w:rPr>
          <w:rFonts w:cs="Times New Roman"/>
        </w:rPr>
      </w:pPr>
      <w:r w:rsidRPr="00F477B3">
        <w:rPr>
          <w:rFonts w:cs="Times New Roman"/>
        </w:rPr>
        <w:t>Program çıktılarının sağlanması amacıyla öğrencilerden alınan geri bildirimler doğrultusunda, ölçme ve değerlendirme süreçlerinde sürekli iyileştirmeler yapılmaktadır. Her dönem sonunda uygulanan değerlendirme anketleri, öğrencilerin derslerden memnuniyet seviyelerini ve eğitime dair geri bildirimlerini sistematik bir şekilde toplamak için kullanılmaktadır. Bu geri bildirimler doğrultusunda, öğrenme yöntemlerimizde ve içeriklerde iyileştirmeler yapılmakta, öğrenci başarısını ve memnuniyetini artırmaya yönelik çalışmalar sürdürülmektedir.</w:t>
      </w:r>
    </w:p>
    <w:p w14:paraId="6AEECA85" w14:textId="471AB223" w:rsidR="00491BC3" w:rsidRDefault="00491BC3" w:rsidP="00491BC3">
      <w:pPr>
        <w:spacing w:before="120" w:after="120"/>
        <w:rPr>
          <w:rFonts w:cs="Times New Roman"/>
        </w:rPr>
      </w:pPr>
      <w:r w:rsidRPr="00F477B3">
        <w:rPr>
          <w:rFonts w:cs="Times New Roman"/>
        </w:rPr>
        <w:t xml:space="preserve">Birimimizde öğrenci temsilcilerinin bulunması öğrencilerin sorunlarını ve geri bildirimlerini hızlıca öğrenebilmek adına oldukça etkindir. Öğrenci temsilcilerimizin isimleri Kanıt A.4.2.1’de sunulmuştur. </w:t>
      </w:r>
      <w:r>
        <w:rPr>
          <w:rFonts w:cs="Times New Roman"/>
        </w:rPr>
        <w:t xml:space="preserve">Bölümlerimizde öğrencilerin akademik ve sosyal gelişimlerini takip etmek ve sorunlarına destek olmak amacıyla akademik danışmanlar belirlenmiş ve toplu veya bireysel olarak öğrencilerden gelen istek, şikâyet ve öneriler raporlanarak Fakülte ve Bölüm Kurullarının gündemine taşınmaktadır. Bu öneri ve şikayetler kapsamında çeşitli iyileştirme faaliyetleri de gerçekleştirilmektedir </w:t>
      </w:r>
      <w:r w:rsidRPr="00856919">
        <w:rPr>
          <w:rFonts w:cs="Times New Roman"/>
        </w:rPr>
        <w:t>(A.4.2.2.).</w:t>
      </w:r>
      <w:r>
        <w:rPr>
          <w:rFonts w:cs="Times New Roman"/>
        </w:rPr>
        <w:t xml:space="preserve">  </w:t>
      </w:r>
      <w:r w:rsidR="00163521">
        <w:rPr>
          <w:rFonts w:cs="Times New Roman"/>
        </w:rPr>
        <w:t xml:space="preserve">Ayrıca Birimimizde uygulamaya geçirilen </w:t>
      </w:r>
      <w:r w:rsidR="00163521">
        <w:rPr>
          <w:rFonts w:cs="Times New Roman"/>
        </w:rPr>
        <w:lastRenderedPageBreak/>
        <w:t>“Ramak Kala” karekod uygulamasıyla fiziki ve teknik alt yapı ve sorunlarla ilgili öğrencilerden bildirimler alınarak ihtiyaçlar doğrultusunda iyileştirme ve düzenlemeler yapılmaktadır (A.4.2.19 – A.4.2.20.)</w:t>
      </w:r>
      <w:r w:rsidR="00A157F0">
        <w:rPr>
          <w:rFonts w:cs="Times New Roman"/>
        </w:rPr>
        <w:t xml:space="preserve"> Diğer bir PUKO döngüsünün işletildiği Birim faaliyeti ise </w:t>
      </w:r>
      <w:r w:rsidR="00A157F0" w:rsidRPr="00A157F0">
        <w:rPr>
          <w:rFonts w:cs="Times New Roman"/>
        </w:rPr>
        <w:t>2024 Öğrenci Memnuniyet Anketi bulgularına göre öğrenciler</w:t>
      </w:r>
      <w:r w:rsidR="00A157F0">
        <w:rPr>
          <w:rFonts w:cs="Times New Roman"/>
        </w:rPr>
        <w:t>imizin</w:t>
      </w:r>
      <w:r w:rsidR="00A157F0" w:rsidRPr="00A157F0">
        <w:rPr>
          <w:rFonts w:cs="Times New Roman"/>
        </w:rPr>
        <w:t xml:space="preserve"> </w:t>
      </w:r>
      <w:r w:rsidR="00A157F0">
        <w:rPr>
          <w:rFonts w:cs="Times New Roman"/>
        </w:rPr>
        <w:t>İİBF</w:t>
      </w:r>
      <w:r w:rsidR="00A157F0" w:rsidRPr="00A157F0">
        <w:rPr>
          <w:rFonts w:cs="Times New Roman"/>
        </w:rPr>
        <w:t xml:space="preserve"> bahçesinde gölgelik alanlarda dinlenme imkanlarının yetersizliğini</w:t>
      </w:r>
      <w:r w:rsidR="00A157F0">
        <w:rPr>
          <w:rFonts w:cs="Times New Roman"/>
        </w:rPr>
        <w:t>n</w:t>
      </w:r>
      <w:r w:rsidR="00A157F0" w:rsidRPr="00A157F0">
        <w:rPr>
          <w:rFonts w:cs="Times New Roman"/>
        </w:rPr>
        <w:t xml:space="preserve"> vurgul</w:t>
      </w:r>
      <w:r w:rsidR="00A157F0">
        <w:rPr>
          <w:rFonts w:cs="Times New Roman"/>
        </w:rPr>
        <w:t>anmasıdır</w:t>
      </w:r>
      <w:r w:rsidR="00A157F0" w:rsidRPr="00A157F0">
        <w:rPr>
          <w:rFonts w:cs="Times New Roman"/>
        </w:rPr>
        <w:t xml:space="preserve">. Bu konu Dekanlıkça planlanarak (P), Fakülte Danışma Kurulu üyelerimizden birisinin desteğiyle Haziran 2025’te (U) Dekanlık Ofisinin altında bulunan dış </w:t>
      </w:r>
      <w:proofErr w:type="gramStart"/>
      <w:r w:rsidR="00A157F0" w:rsidRPr="00A157F0">
        <w:rPr>
          <w:rFonts w:cs="Times New Roman"/>
        </w:rPr>
        <w:t>mekana</w:t>
      </w:r>
      <w:proofErr w:type="gramEnd"/>
      <w:r w:rsidR="00A157F0" w:rsidRPr="00A157F0">
        <w:rPr>
          <w:rFonts w:cs="Times New Roman"/>
        </w:rPr>
        <w:t xml:space="preserve"> dört oturma grubu yapılmıştır. Öğrencilerin bu alanı sıcak havalarda sık kullandığı ve etrafında çöp oluştuğu gözlenmiş (K), çöp kovaları temin edilmiştir (O)</w:t>
      </w:r>
      <w:r w:rsidR="00A157F0">
        <w:rPr>
          <w:rFonts w:cs="Times New Roman"/>
        </w:rPr>
        <w:t xml:space="preserve"> (A.4.2.</w:t>
      </w:r>
      <w:r w:rsidR="00D530C7">
        <w:rPr>
          <w:rFonts w:cs="Times New Roman"/>
        </w:rPr>
        <w:t xml:space="preserve">21. – A.4.2.22.). </w:t>
      </w:r>
    </w:p>
    <w:p w14:paraId="65DC37C8" w14:textId="77777777" w:rsidR="00491BC3" w:rsidRDefault="00491BC3" w:rsidP="00491BC3">
      <w:pPr>
        <w:spacing w:before="120" w:after="120"/>
        <w:rPr>
          <w:rFonts w:cs="Times New Roman"/>
        </w:rPr>
      </w:pPr>
      <w:r w:rsidRPr="00204F10">
        <w:rPr>
          <w:rFonts w:cs="Times New Roman"/>
        </w:rPr>
        <w:t>Çalışma Ekonomisi ve Endüstri İlişkileri bölümümüzde gerçekleştirilen öğrenci danışmanlık faaliyetlerine ilişkin kanıtlar ise A.4.2.3. başlığı altında sunulmuştur.</w:t>
      </w:r>
    </w:p>
    <w:p w14:paraId="4C54DEBA" w14:textId="77777777" w:rsidR="00491BC3" w:rsidRPr="00F477B3" w:rsidRDefault="00491BC3" w:rsidP="00491BC3">
      <w:pPr>
        <w:spacing w:before="120" w:after="120"/>
        <w:rPr>
          <w:rFonts w:cs="Times New Roman"/>
        </w:rPr>
      </w:pPr>
      <w:r w:rsidRPr="00204F10">
        <w:rPr>
          <w:rFonts w:cs="Times New Roman"/>
        </w:rPr>
        <w:t>Bu bağlamda, Ekonometri Bölüm yönetimi ve Bölüm Öğrenci Kalite Temsilcisi katılımıyla 08.12.2025 tarihinde gerçekleştirilen toplantıda; kalite ve akreditasyon süreçleri kapsamında öğrenci geri bildirim anketlerinin önemi vurgulanmış, eğitim kalitesini artırmaya yönelik interaktif öğrenme metotlarının yaygınlaştırılması kararlaştırılmıştır. Toplantıda öğrenci temsilcisi tarafından iletilen uygulamalı derslerin ve seçmeli ders çeşitliliğinin artırılması talepleri kayıt altına alınmış; öğrenci-birim iletişiminin güçlendirilmesi ve kalite süreçlerinde öğrenci katılımının sürekliliğinin sağlanması hususunda mutabık kalınmıştır (</w:t>
      </w:r>
      <w:r w:rsidRPr="00204F10">
        <w:rPr>
          <w:rFonts w:eastAsia="Calibri" w:cs="Times New Roman"/>
          <w:bCs/>
          <w:kern w:val="2"/>
          <w:szCs w:val="24"/>
          <w14:ligatures w14:val="standardContextual"/>
        </w:rPr>
        <w:t>A.4.2.4.)</w:t>
      </w:r>
      <w:r w:rsidRPr="00204F10">
        <w:rPr>
          <w:rFonts w:cs="Times New Roman"/>
        </w:rPr>
        <w:t>.</w:t>
      </w:r>
    </w:p>
    <w:p w14:paraId="6EF17510" w14:textId="77777777" w:rsidR="00491BC3" w:rsidRDefault="00491BC3" w:rsidP="00491BC3">
      <w:pPr>
        <w:spacing w:before="120" w:after="120"/>
        <w:rPr>
          <w:rFonts w:cs="Times New Roman"/>
        </w:rPr>
      </w:pPr>
      <w:r w:rsidRPr="00204F10">
        <w:rPr>
          <w:rFonts w:cs="Times New Roman"/>
        </w:rPr>
        <w:t>İktisat bölümü kalite komisyonu, komisyon başkanı, komisyon başkan yardımcısı, komisyon üyesi ve öğrenci kalite temsilcisinin katıldığı birim kalite toplantısını yapmıştır. İktisat bölümü olarak yılın ikinci yarısını da değerlendirebilmek amacıyla ikinci birim kalite toplantısı yapmıştır. Toplantılarda öğrenci geri bildirimleri, sorunlar ve muhtemel çözüm önerileri tartışılmıştır (</w:t>
      </w:r>
      <w:r w:rsidRPr="00204F10">
        <w:rPr>
          <w:rFonts w:eastAsia="Calibri" w:cs="Times New Roman"/>
          <w:bCs/>
          <w:kern w:val="2"/>
          <w:szCs w:val="24"/>
          <w14:ligatures w14:val="standardContextual"/>
        </w:rPr>
        <w:t>A.4.2.5.) (A.4.2.6.) (</w:t>
      </w:r>
      <w:r w:rsidRPr="00204F10">
        <w:t>A.4.2.7.).</w:t>
      </w:r>
    </w:p>
    <w:p w14:paraId="4024CB71" w14:textId="77777777" w:rsidR="00491BC3" w:rsidRDefault="00491BC3" w:rsidP="00491BC3">
      <w:pPr>
        <w:spacing w:before="120" w:after="120"/>
        <w:rPr>
          <w:rFonts w:cs="Times New Roman"/>
        </w:rPr>
      </w:pPr>
      <w:r w:rsidRPr="00204F10">
        <w:rPr>
          <w:rFonts w:cs="Times New Roman"/>
        </w:rPr>
        <w:t>Maliye bölümü, kalite öğrenci temsilcisinin katılımıyla dört adet kalite komisyon toplantısı düzenlemiştir. Bu toplantıların kanıtları Kanıt A.4.2.9., A.4.2.10., A.4.2.11, A.4.2.12, A.2.2.13. ve A.4.2.14’te sunulmuştur.</w:t>
      </w:r>
    </w:p>
    <w:p w14:paraId="5E9D85CA" w14:textId="77777777" w:rsidR="00491BC3" w:rsidRPr="006810C1" w:rsidRDefault="00491BC3" w:rsidP="00491BC3">
      <w:pPr>
        <w:rPr>
          <w:rFonts w:eastAsia="Times New Roman" w:cs="Times New Roman"/>
          <w:szCs w:val="24"/>
        </w:rPr>
      </w:pPr>
      <w:r w:rsidRPr="1A10B675">
        <w:rPr>
          <w:rFonts w:eastAsia="Times New Roman" w:cs="Times New Roman"/>
          <w:szCs w:val="24"/>
        </w:rPr>
        <w:t>Siyaset Bilimi ve Uluslararası İlişkiler bölümü yürüttüğü akreditasyon süreci kapsamına ek olarak yenilikçi ve kendini yenileyen vizyoner bakış açısıyla geri bildirim almayı, yenilikleri ve teknolojiyi takip etmeyi, alınan geri bildirimler doğrultusunda iyileştirmeye giderek öğretim planını, ders öğretme tekniklerini güncellemeyi önemsemektedir. Bu doğrultuda özellikle kalite öğrenci temsilcisi ile yapılan toplantılar sonucunda öğrencilerden bizatihi dönüş almak, soruları cevaplandırmak, öneri ve taleplere karşılık vermek ve farklı bakış açılarını değerlendirmek oldukça önemli rol oynamaktadır. Ek olarak yapılan danışmanlık toplantılarında öğrenciler, öğretim üyeleriyle birebirde iletişim kurup taleplerini kolaylıkla dile getirebilmektedirler</w:t>
      </w:r>
      <w:r>
        <w:rPr>
          <w:rFonts w:eastAsia="Times New Roman" w:cs="Times New Roman"/>
          <w:szCs w:val="24"/>
        </w:rPr>
        <w:t xml:space="preserve"> (</w:t>
      </w:r>
      <w:r w:rsidRPr="00637926">
        <w:rPr>
          <w:rFonts w:eastAsia="Times New Roman" w:cs="Times New Roman"/>
          <w:szCs w:val="24"/>
        </w:rPr>
        <w:t>A.4.2.1</w:t>
      </w:r>
      <w:r>
        <w:rPr>
          <w:rFonts w:eastAsia="Times New Roman" w:cs="Times New Roman"/>
          <w:szCs w:val="24"/>
        </w:rPr>
        <w:t>7.) (</w:t>
      </w:r>
      <w:r w:rsidRPr="00A10624">
        <w:rPr>
          <w:rFonts w:eastAsia="Times New Roman" w:cs="Times New Roman"/>
          <w:szCs w:val="24"/>
        </w:rPr>
        <w:t>A.4.2.18.</w:t>
      </w:r>
      <w:r>
        <w:rPr>
          <w:rFonts w:eastAsia="Times New Roman" w:cs="Times New Roman"/>
          <w:szCs w:val="24"/>
        </w:rPr>
        <w:t>).</w:t>
      </w:r>
    </w:p>
    <w:p w14:paraId="5C228B1F" w14:textId="77777777" w:rsidR="00491BC3" w:rsidRDefault="00491BC3" w:rsidP="00491BC3">
      <w:pPr>
        <w:spacing w:before="120" w:after="120"/>
        <w:rPr>
          <w:rFonts w:eastAsia="Calibri" w:cs="Times New Roman"/>
          <w:b/>
          <w:kern w:val="2"/>
          <w:szCs w:val="24"/>
          <w14:ligatures w14:val="standardContextual"/>
        </w:rPr>
      </w:pPr>
      <w:r w:rsidRPr="00F477B3">
        <w:rPr>
          <w:rFonts w:eastAsia="Calibri" w:cs="Times New Roman"/>
          <w:b/>
          <w:kern w:val="2"/>
          <w:szCs w:val="24"/>
          <w14:ligatures w14:val="standardContextual"/>
        </w:rPr>
        <w:t>Kanıtlar</w:t>
      </w:r>
    </w:p>
    <w:p w14:paraId="343FFDF4" w14:textId="2C6E4240" w:rsidR="00491BC3" w:rsidRPr="00204F10" w:rsidRDefault="008D35AA" w:rsidP="00223629">
      <w:pPr>
        <w:spacing w:after="0"/>
        <w:rPr>
          <w:rFonts w:eastAsia="Calibri" w:cs="Times New Roman"/>
          <w:b/>
          <w:kern w:val="2"/>
          <w:szCs w:val="24"/>
          <w14:ligatures w14:val="standardContextual"/>
        </w:rPr>
      </w:pPr>
      <w:r w:rsidRPr="00204F10">
        <w:rPr>
          <w:rFonts w:eastAsia="Calibri" w:cs="Times New Roman"/>
          <w:bCs/>
          <w:kern w:val="2"/>
          <w:szCs w:val="24"/>
          <w14:ligatures w14:val="standardContextual"/>
        </w:rPr>
        <w:t>(4</w:t>
      </w:r>
      <w:r w:rsidR="00491BC3" w:rsidRPr="00204F10">
        <w:rPr>
          <w:rFonts w:eastAsia="Calibri" w:cs="Times New Roman"/>
          <w:bCs/>
          <w:kern w:val="2"/>
          <w:szCs w:val="24"/>
          <w14:ligatures w14:val="standardContextual"/>
        </w:rPr>
        <w:t>)A.4.2.1.</w:t>
      </w:r>
      <w:r w:rsidR="00491BC3" w:rsidRPr="00204F10">
        <w:t xml:space="preserve"> </w:t>
      </w:r>
      <w:hyperlink r:id="rId65" w:history="1">
        <w:r w:rsidR="00491BC3" w:rsidRPr="00204F10">
          <w:rPr>
            <w:rStyle w:val="Kpr"/>
            <w:rFonts w:eastAsia="Calibri" w:cs="Times New Roman"/>
            <w:bCs/>
            <w:kern w:val="2"/>
            <w:szCs w:val="24"/>
            <w14:ligatures w14:val="standardContextual"/>
          </w:rPr>
          <w:t>Birim-Bölüm Kalite Komisyonu Öğrenci Temsilcileri</w:t>
        </w:r>
      </w:hyperlink>
    </w:p>
    <w:p w14:paraId="15FE3D61" w14:textId="4B46C5B0" w:rsidR="00491BC3" w:rsidRPr="00204F10" w:rsidRDefault="008D35AA" w:rsidP="00223629">
      <w:pPr>
        <w:spacing w:after="0"/>
        <w:rPr>
          <w:rFonts w:cs="Times New Roman"/>
        </w:rPr>
      </w:pPr>
      <w:r w:rsidRPr="00204F10">
        <w:rPr>
          <w:rFonts w:cs="Times New Roman"/>
        </w:rPr>
        <w:t>(4</w:t>
      </w:r>
      <w:r w:rsidR="00491BC3" w:rsidRPr="00204F10">
        <w:rPr>
          <w:rFonts w:cs="Times New Roman"/>
        </w:rPr>
        <w:t xml:space="preserve">)A.4.2.2. </w:t>
      </w:r>
      <w:hyperlink r:id="rId66" w:history="1">
        <w:proofErr w:type="spellStart"/>
        <w:r w:rsidR="00491BC3" w:rsidRPr="00204F10">
          <w:rPr>
            <w:rStyle w:val="Kpr"/>
            <w:rFonts w:cs="Times New Roman"/>
          </w:rPr>
          <w:t>Öğrenci_Memnuniyet_Anketi</w:t>
        </w:r>
        <w:proofErr w:type="spellEnd"/>
      </w:hyperlink>
    </w:p>
    <w:p w14:paraId="55856D81" w14:textId="1E9A54B6" w:rsidR="00491BC3" w:rsidRPr="00204F10" w:rsidRDefault="00491BC3" w:rsidP="00223629">
      <w:pPr>
        <w:spacing w:after="0"/>
      </w:pPr>
      <w:r w:rsidRPr="00204F10">
        <w:rPr>
          <w:rFonts w:eastAsia="Calibri" w:cs="Times New Roman"/>
          <w:bCs/>
          <w:kern w:val="2"/>
          <w:szCs w:val="24"/>
          <w14:ligatures w14:val="standardContextual"/>
        </w:rPr>
        <w:t>(</w:t>
      </w:r>
      <w:r w:rsidR="008D35AA" w:rsidRPr="00204F10">
        <w:rPr>
          <w:rFonts w:eastAsia="Calibri" w:cs="Times New Roman"/>
          <w:bCs/>
          <w:kern w:val="2"/>
          <w:szCs w:val="24"/>
          <w14:ligatures w14:val="standardContextual"/>
        </w:rPr>
        <w:t>4</w:t>
      </w:r>
      <w:r w:rsidRPr="00204F10">
        <w:rPr>
          <w:rFonts w:eastAsia="Calibri" w:cs="Times New Roman"/>
          <w:bCs/>
          <w:kern w:val="2"/>
          <w:szCs w:val="24"/>
          <w14:ligatures w14:val="standardContextual"/>
        </w:rPr>
        <w:t xml:space="preserve">)A.4.2.3. </w:t>
      </w:r>
      <w:hyperlink r:id="rId67" w:history="1">
        <w:r w:rsidRPr="00204F10">
          <w:rPr>
            <w:rStyle w:val="Kpr"/>
            <w:rFonts w:eastAsia="Calibri" w:cs="Times New Roman"/>
            <w:bCs/>
            <w:kern w:val="2"/>
            <w:szCs w:val="24"/>
            <w14:ligatures w14:val="standardContextual"/>
          </w:rPr>
          <w:t>ÇEEİ</w:t>
        </w:r>
        <w:r w:rsidRPr="00204F10">
          <w:rPr>
            <w:rStyle w:val="Kpr"/>
          </w:rPr>
          <w:t xml:space="preserve"> Danışmanlık</w:t>
        </w:r>
      </w:hyperlink>
    </w:p>
    <w:p w14:paraId="7AC6E1B3" w14:textId="0C27F260" w:rsidR="00491BC3" w:rsidRPr="00204F10" w:rsidRDefault="008D35AA" w:rsidP="00223629">
      <w:pPr>
        <w:spacing w:after="0"/>
      </w:pPr>
      <w:r w:rsidRPr="00204F10">
        <w:rPr>
          <w:rFonts w:eastAsia="Calibri" w:cs="Times New Roman"/>
          <w:bCs/>
          <w:kern w:val="2"/>
          <w:szCs w:val="24"/>
          <w14:ligatures w14:val="standardContextual"/>
        </w:rPr>
        <w:t>(4</w:t>
      </w:r>
      <w:r w:rsidR="00491BC3" w:rsidRPr="00204F10">
        <w:rPr>
          <w:rFonts w:eastAsia="Calibri" w:cs="Times New Roman"/>
          <w:bCs/>
          <w:kern w:val="2"/>
          <w:szCs w:val="24"/>
          <w14:ligatures w14:val="standardContextual"/>
        </w:rPr>
        <w:t xml:space="preserve">)A.4.2.4. </w:t>
      </w:r>
      <w:hyperlink r:id="rId68" w:history="1">
        <w:r w:rsidR="00491BC3" w:rsidRPr="00204F10">
          <w:rPr>
            <w:rStyle w:val="Kpr"/>
          </w:rPr>
          <w:t>Ekonometri Öğrenci Kalite Temsilcisi Toplantısı</w:t>
        </w:r>
      </w:hyperlink>
    </w:p>
    <w:p w14:paraId="3ACD8930" w14:textId="10CC07E7" w:rsidR="00491BC3" w:rsidRPr="00204F10" w:rsidRDefault="008D35AA" w:rsidP="00223629">
      <w:pPr>
        <w:spacing w:after="0"/>
        <w:rPr>
          <w:rFonts w:eastAsia="Calibri" w:cs="Times New Roman"/>
          <w:bCs/>
          <w:kern w:val="2"/>
          <w:szCs w:val="24"/>
          <w14:ligatures w14:val="standardContextual"/>
        </w:rPr>
      </w:pPr>
      <w:r w:rsidRPr="00204F10">
        <w:rPr>
          <w:rFonts w:eastAsia="Calibri" w:cs="Times New Roman"/>
          <w:bCs/>
          <w:kern w:val="2"/>
          <w:szCs w:val="24"/>
          <w14:ligatures w14:val="standardContextual"/>
        </w:rPr>
        <w:t>(4</w:t>
      </w:r>
      <w:r w:rsidR="00491BC3" w:rsidRPr="00204F10">
        <w:rPr>
          <w:rFonts w:eastAsia="Calibri" w:cs="Times New Roman"/>
          <w:bCs/>
          <w:kern w:val="2"/>
          <w:szCs w:val="24"/>
          <w14:ligatures w14:val="standardContextual"/>
        </w:rPr>
        <w:t xml:space="preserve">)A.4.2.5. </w:t>
      </w:r>
      <w:hyperlink r:id="rId69" w:history="1">
        <w:r w:rsidR="00491BC3" w:rsidRPr="00204F10">
          <w:rPr>
            <w:rStyle w:val="Kpr"/>
            <w:rFonts w:eastAsia="Calibri" w:cs="Times New Roman"/>
            <w:bCs/>
            <w:kern w:val="2"/>
            <w:szCs w:val="24"/>
            <w14:ligatures w14:val="standardContextual"/>
          </w:rPr>
          <w:t>İktisat Bölümü Oryantasyon Eğitimi</w:t>
        </w:r>
      </w:hyperlink>
    </w:p>
    <w:p w14:paraId="7A14C555" w14:textId="0F3B3780" w:rsidR="00491BC3" w:rsidRPr="00204F10" w:rsidRDefault="008D35AA" w:rsidP="00223629">
      <w:pPr>
        <w:spacing w:after="0"/>
      </w:pPr>
      <w:r w:rsidRPr="00204F10">
        <w:rPr>
          <w:rFonts w:eastAsia="Calibri" w:cs="Times New Roman"/>
          <w:bCs/>
          <w:kern w:val="2"/>
          <w:szCs w:val="24"/>
          <w14:ligatures w14:val="standardContextual"/>
        </w:rPr>
        <w:t>(4</w:t>
      </w:r>
      <w:r w:rsidR="00491BC3" w:rsidRPr="00204F10">
        <w:rPr>
          <w:rFonts w:eastAsia="Calibri" w:cs="Times New Roman"/>
          <w:bCs/>
          <w:kern w:val="2"/>
          <w:szCs w:val="24"/>
          <w14:ligatures w14:val="standardContextual"/>
        </w:rPr>
        <w:t xml:space="preserve">) A.4.2.6. </w:t>
      </w:r>
      <w:hyperlink r:id="rId70" w:history="1">
        <w:r w:rsidR="00491BC3" w:rsidRPr="00204F10">
          <w:rPr>
            <w:rStyle w:val="Kpr"/>
          </w:rPr>
          <w:t>İktisat Bölümü Birim Kalite Toplantısı-1</w:t>
        </w:r>
      </w:hyperlink>
    </w:p>
    <w:p w14:paraId="09E3585A" w14:textId="678B3163" w:rsidR="00491BC3" w:rsidRPr="00204F10" w:rsidRDefault="008D35AA" w:rsidP="00223629">
      <w:pPr>
        <w:spacing w:after="0"/>
      </w:pPr>
      <w:r w:rsidRPr="00204F10">
        <w:t>(4</w:t>
      </w:r>
      <w:r w:rsidR="00491BC3" w:rsidRPr="00204F10">
        <w:t xml:space="preserve">) A.4.2.7. </w:t>
      </w:r>
      <w:hyperlink r:id="rId71" w:history="1">
        <w:r w:rsidR="00491BC3" w:rsidRPr="00204F10">
          <w:rPr>
            <w:rStyle w:val="Kpr"/>
          </w:rPr>
          <w:t>İktisat Bölümü Birim Kalite Toplantısı-2</w:t>
        </w:r>
      </w:hyperlink>
    </w:p>
    <w:p w14:paraId="71C11B95" w14:textId="77777777" w:rsidR="00491BC3" w:rsidRPr="00204F10" w:rsidRDefault="00491BC3" w:rsidP="00223629">
      <w:pPr>
        <w:spacing w:after="0"/>
      </w:pPr>
      <w:r w:rsidRPr="00204F10">
        <w:rPr>
          <w:rFonts w:eastAsia="Calibri" w:cs="Times New Roman"/>
          <w:bCs/>
          <w:kern w:val="2"/>
          <w:szCs w:val="24"/>
          <w14:ligatures w14:val="standardContextual"/>
        </w:rPr>
        <w:t xml:space="preserve">(4)A.4.2.8. İşletme </w:t>
      </w:r>
      <w:r w:rsidRPr="00204F10">
        <w:t>Bölümü Danışmanlık Toplantı Tutanakları</w:t>
      </w:r>
    </w:p>
    <w:p w14:paraId="184C0763" w14:textId="77777777" w:rsidR="00491BC3" w:rsidRPr="00204F10" w:rsidRDefault="00491BC3" w:rsidP="00223629">
      <w:pPr>
        <w:spacing w:after="0"/>
        <w:rPr>
          <w:rFonts w:eastAsia="Calibri" w:cs="Times New Roman"/>
          <w:bCs/>
          <w:kern w:val="2"/>
          <w:szCs w:val="24"/>
          <w14:ligatures w14:val="standardContextual"/>
        </w:rPr>
      </w:pPr>
      <w:r w:rsidRPr="00204F10">
        <w:rPr>
          <w:rFonts w:eastAsia="Calibri" w:cs="Times New Roman"/>
          <w:bCs/>
          <w:kern w:val="2"/>
          <w:szCs w:val="24"/>
          <w14:ligatures w14:val="standardContextual"/>
        </w:rPr>
        <w:t>(4)A.4.2.9. Maliye Bölümü Kalite Komisyonu Toplantısı (29.05.2025) (rapor pdf)</w:t>
      </w:r>
    </w:p>
    <w:p w14:paraId="37C415F1" w14:textId="77777777" w:rsidR="00491BC3" w:rsidRPr="00204F10" w:rsidRDefault="00491BC3" w:rsidP="00223629">
      <w:pPr>
        <w:spacing w:after="0"/>
        <w:rPr>
          <w:rFonts w:eastAsia="Calibri" w:cs="Times New Roman"/>
          <w:bCs/>
          <w:kern w:val="2"/>
          <w:szCs w:val="24"/>
          <w14:ligatures w14:val="standardContextual"/>
        </w:rPr>
      </w:pPr>
      <w:r w:rsidRPr="00204F10">
        <w:rPr>
          <w:rFonts w:eastAsia="Calibri" w:cs="Times New Roman"/>
          <w:bCs/>
          <w:kern w:val="2"/>
          <w:szCs w:val="24"/>
          <w14:ligatures w14:val="standardContextual"/>
        </w:rPr>
        <w:t xml:space="preserve">(4)A.4.2.10. Maliye Bölümü Kalite Komisyon Toplantısı resimleri (29.05.2025) </w:t>
      </w:r>
    </w:p>
    <w:p w14:paraId="788A8222" w14:textId="77777777" w:rsidR="00491BC3" w:rsidRPr="00204F10" w:rsidRDefault="00491BC3" w:rsidP="00223629">
      <w:pPr>
        <w:spacing w:after="0"/>
        <w:rPr>
          <w:rFonts w:eastAsia="Calibri" w:cs="Times New Roman"/>
          <w:bCs/>
          <w:kern w:val="2"/>
          <w:szCs w:val="24"/>
          <w14:ligatures w14:val="standardContextual"/>
        </w:rPr>
      </w:pPr>
      <w:r w:rsidRPr="00204F10">
        <w:rPr>
          <w:rFonts w:eastAsia="Calibri" w:cs="Times New Roman"/>
          <w:bCs/>
          <w:kern w:val="2"/>
          <w:szCs w:val="24"/>
          <w14:ligatures w14:val="standardContextual"/>
        </w:rPr>
        <w:t>(4)A.4.2.11. Maliye Bölümü Kalite Komisyon Toplantısı (08.07.2025) (rapor pdf)</w:t>
      </w:r>
    </w:p>
    <w:p w14:paraId="74AF4C68" w14:textId="77777777" w:rsidR="00491BC3" w:rsidRPr="00204F10" w:rsidRDefault="00491BC3" w:rsidP="00223629">
      <w:pPr>
        <w:spacing w:after="0"/>
        <w:rPr>
          <w:rFonts w:eastAsia="Calibri" w:cs="Times New Roman"/>
          <w:bCs/>
          <w:kern w:val="2"/>
          <w:szCs w:val="24"/>
          <w14:ligatures w14:val="standardContextual"/>
        </w:rPr>
      </w:pPr>
      <w:r w:rsidRPr="00204F10">
        <w:rPr>
          <w:rFonts w:eastAsia="Calibri" w:cs="Times New Roman"/>
          <w:bCs/>
          <w:kern w:val="2"/>
          <w:szCs w:val="24"/>
          <w14:ligatures w14:val="standardContextual"/>
        </w:rPr>
        <w:lastRenderedPageBreak/>
        <w:t>(4)A.4.2.12. Maliye Bölümü Kalite Komisyon Toplantısı (25.09.2025) (rapor pdf)</w:t>
      </w:r>
    </w:p>
    <w:p w14:paraId="04132DF1" w14:textId="77777777" w:rsidR="00491BC3" w:rsidRPr="00204F10" w:rsidRDefault="00491BC3" w:rsidP="00223629">
      <w:pPr>
        <w:spacing w:after="0"/>
        <w:rPr>
          <w:rFonts w:eastAsia="Calibri" w:cs="Times New Roman"/>
          <w:bCs/>
          <w:kern w:val="2"/>
          <w:szCs w:val="24"/>
          <w14:ligatures w14:val="standardContextual"/>
        </w:rPr>
      </w:pPr>
      <w:r w:rsidRPr="00204F10">
        <w:rPr>
          <w:rFonts w:eastAsia="Calibri" w:cs="Times New Roman"/>
          <w:bCs/>
          <w:kern w:val="2"/>
          <w:szCs w:val="24"/>
          <w14:ligatures w14:val="standardContextual"/>
        </w:rPr>
        <w:t>(4)A.4.2.13. Maliye Bölümü Kalite Komisyon Toplantısı (02.12.2025) (rapor pdf)</w:t>
      </w:r>
    </w:p>
    <w:p w14:paraId="6ED62946" w14:textId="5C516DB9" w:rsidR="00491BC3" w:rsidRPr="00204F10" w:rsidRDefault="00491BC3" w:rsidP="00223629">
      <w:pPr>
        <w:spacing w:after="0"/>
        <w:rPr>
          <w:rFonts w:eastAsia="Calibri" w:cs="Times New Roman"/>
          <w:bCs/>
          <w:kern w:val="2"/>
          <w:szCs w:val="24"/>
          <w14:ligatures w14:val="standardContextual"/>
        </w:rPr>
      </w:pPr>
      <w:r w:rsidRPr="00204F10">
        <w:rPr>
          <w:rFonts w:eastAsia="Calibri" w:cs="Times New Roman"/>
          <w:bCs/>
          <w:kern w:val="2"/>
          <w:szCs w:val="24"/>
          <w14:ligatures w14:val="standardContextual"/>
        </w:rPr>
        <w:t xml:space="preserve">(4)A.4.2.14. Maliye Bölümü Kalite Komisyon Toplantısı (02.12.2025) </w:t>
      </w:r>
      <w:r w:rsidR="00204F10">
        <w:rPr>
          <w:rFonts w:eastAsia="Calibri" w:cs="Times New Roman"/>
          <w:bCs/>
          <w:kern w:val="2"/>
          <w:szCs w:val="24"/>
          <w14:ligatures w14:val="standardContextual"/>
        </w:rPr>
        <w:t>(</w:t>
      </w:r>
      <w:r w:rsidRPr="00204F10">
        <w:rPr>
          <w:rFonts w:eastAsia="Calibri" w:cs="Times New Roman"/>
          <w:bCs/>
          <w:kern w:val="2"/>
          <w:szCs w:val="24"/>
          <w14:ligatures w14:val="standardContextual"/>
        </w:rPr>
        <w:t>fotoğraf</w:t>
      </w:r>
      <w:r w:rsidR="00204F10">
        <w:rPr>
          <w:rFonts w:eastAsia="Calibri" w:cs="Times New Roman"/>
          <w:bCs/>
          <w:kern w:val="2"/>
          <w:szCs w:val="24"/>
          <w14:ligatures w14:val="standardContextual"/>
        </w:rPr>
        <w:t>)</w:t>
      </w:r>
    </w:p>
    <w:p w14:paraId="28FA6183" w14:textId="310C2118" w:rsidR="00491BC3" w:rsidRPr="00204F10" w:rsidRDefault="008D35AA" w:rsidP="00223629">
      <w:pPr>
        <w:spacing w:after="0"/>
        <w:rPr>
          <w:rFonts w:cs="Times New Roman"/>
        </w:rPr>
      </w:pPr>
      <w:r w:rsidRPr="00204F10">
        <w:rPr>
          <w:rFonts w:cs="Times New Roman"/>
        </w:rPr>
        <w:t>(4</w:t>
      </w:r>
      <w:r w:rsidR="00491BC3" w:rsidRPr="00204F10">
        <w:rPr>
          <w:rFonts w:cs="Times New Roman"/>
        </w:rPr>
        <w:t>)A.4.2.15. Siyaset Bilimi ve Kamu Yönetimi Bölümü Kalite Komisyonu Fotoğrafları</w:t>
      </w:r>
    </w:p>
    <w:p w14:paraId="287B9477" w14:textId="7267069B" w:rsidR="00491BC3" w:rsidRDefault="008D35AA" w:rsidP="00223629">
      <w:pPr>
        <w:spacing w:after="0"/>
        <w:rPr>
          <w:rFonts w:cs="Times New Roman"/>
        </w:rPr>
      </w:pPr>
      <w:r w:rsidRPr="00204F10">
        <w:rPr>
          <w:rFonts w:cs="Times New Roman"/>
        </w:rPr>
        <w:t>(4</w:t>
      </w:r>
      <w:r w:rsidR="00491BC3" w:rsidRPr="00204F10">
        <w:rPr>
          <w:rFonts w:cs="Times New Roman"/>
        </w:rPr>
        <w:t>)A.4.2.16. Siyaset Bilimi ve Kamu Yönetimi Bölümü Akademik Kurul Fotoğrafları</w:t>
      </w:r>
    </w:p>
    <w:p w14:paraId="27FB63B6" w14:textId="77777777" w:rsidR="00491BC3" w:rsidRPr="00204F10" w:rsidRDefault="00491BC3" w:rsidP="00223629">
      <w:pPr>
        <w:spacing w:after="0"/>
        <w:rPr>
          <w:rFonts w:eastAsia="Times New Roman" w:cs="Times New Roman"/>
          <w:szCs w:val="24"/>
        </w:rPr>
      </w:pPr>
      <w:r w:rsidRPr="00637926">
        <w:rPr>
          <w:rFonts w:eastAsia="Times New Roman" w:cs="Times New Roman"/>
          <w:szCs w:val="24"/>
        </w:rPr>
        <w:t>(4)A.4.2.1</w:t>
      </w:r>
      <w:r>
        <w:rPr>
          <w:rFonts w:eastAsia="Times New Roman" w:cs="Times New Roman"/>
          <w:szCs w:val="24"/>
        </w:rPr>
        <w:t>7</w:t>
      </w:r>
      <w:r w:rsidRPr="00204F10">
        <w:rPr>
          <w:rFonts w:eastAsia="Times New Roman" w:cs="Times New Roman"/>
          <w:szCs w:val="24"/>
        </w:rPr>
        <w:t xml:space="preserve">. </w:t>
      </w:r>
      <w:hyperlink r:id="rId72" w:history="1">
        <w:r w:rsidRPr="00204F10">
          <w:rPr>
            <w:rStyle w:val="Kpr"/>
            <w:rFonts w:eastAsia="Times New Roman" w:cs="Times New Roman"/>
            <w:szCs w:val="24"/>
          </w:rPr>
          <w:t>SBUİ Kalite Öğrenci Temsilci ile Toplantı</w:t>
        </w:r>
      </w:hyperlink>
    </w:p>
    <w:p w14:paraId="722D05B8" w14:textId="77777777" w:rsidR="00491BC3" w:rsidRDefault="00491BC3" w:rsidP="00223629">
      <w:pPr>
        <w:spacing w:after="0"/>
      </w:pPr>
      <w:r w:rsidRPr="00204F10">
        <w:rPr>
          <w:rFonts w:eastAsia="Times New Roman" w:cs="Times New Roman"/>
          <w:szCs w:val="24"/>
        </w:rPr>
        <w:t>(</w:t>
      </w:r>
      <w:proofErr w:type="gramStart"/>
      <w:r w:rsidRPr="00204F10">
        <w:rPr>
          <w:rFonts w:eastAsia="Times New Roman" w:cs="Times New Roman"/>
          <w:szCs w:val="24"/>
        </w:rPr>
        <w:t>4)A.</w:t>
      </w:r>
      <w:proofErr w:type="gramEnd"/>
      <w:r w:rsidRPr="00204F10">
        <w:rPr>
          <w:rFonts w:eastAsia="Times New Roman" w:cs="Times New Roman"/>
          <w:szCs w:val="24"/>
        </w:rPr>
        <w:t xml:space="preserve">4.2.18. </w:t>
      </w:r>
      <w:hyperlink r:id="rId73" w:history="1">
        <w:r w:rsidRPr="00204F10">
          <w:rPr>
            <w:rStyle w:val="Kpr"/>
          </w:rPr>
          <w:t>SBUİ Öğrenci Danışmanlık Toplantıları</w:t>
        </w:r>
      </w:hyperlink>
      <w:r w:rsidRPr="00204F10">
        <w:t xml:space="preserve"> </w:t>
      </w:r>
    </w:p>
    <w:p w14:paraId="73314F62" w14:textId="45BF5F22" w:rsidR="00163521" w:rsidRDefault="00163521" w:rsidP="00223629">
      <w:pPr>
        <w:spacing w:after="0"/>
      </w:pPr>
      <w:r>
        <w:t>(</w:t>
      </w:r>
      <w:proofErr w:type="gramStart"/>
      <w:r>
        <w:t>4)A.</w:t>
      </w:r>
      <w:proofErr w:type="gramEnd"/>
      <w:r>
        <w:t xml:space="preserve">4.2.19. </w:t>
      </w:r>
      <w:proofErr w:type="spellStart"/>
      <w:r>
        <w:t>Ramak_Kala_Formu</w:t>
      </w:r>
      <w:proofErr w:type="spellEnd"/>
    </w:p>
    <w:p w14:paraId="2FA96A9F" w14:textId="3A2982BB" w:rsidR="00163521" w:rsidRDefault="00163521" w:rsidP="00223629">
      <w:pPr>
        <w:spacing w:after="0"/>
      </w:pPr>
      <w:r>
        <w:t>(</w:t>
      </w:r>
      <w:proofErr w:type="gramStart"/>
      <w:r>
        <w:t>4)A.</w:t>
      </w:r>
      <w:proofErr w:type="gramEnd"/>
      <w:r>
        <w:t xml:space="preserve">4.2.20. </w:t>
      </w:r>
      <w:proofErr w:type="spellStart"/>
      <w:r>
        <w:t>Öğrenci_taleplerinin_gerçekleştirilmesi_örnekleri</w:t>
      </w:r>
      <w:proofErr w:type="spellEnd"/>
    </w:p>
    <w:p w14:paraId="0D23E895" w14:textId="20CF302F" w:rsidR="00D530C7" w:rsidRDefault="00D530C7" w:rsidP="00223629">
      <w:pPr>
        <w:spacing w:after="0"/>
      </w:pPr>
      <w:r>
        <w:t>(</w:t>
      </w:r>
      <w:proofErr w:type="gramStart"/>
      <w:r>
        <w:t>4)A.</w:t>
      </w:r>
      <w:proofErr w:type="gramEnd"/>
      <w:r>
        <w:t>4.2.21.</w:t>
      </w:r>
      <w:hyperlink r:id="rId74" w:history="1">
        <w:r w:rsidRPr="00D530C7">
          <w:rPr>
            <w:rStyle w:val="Kpr"/>
          </w:rPr>
          <w:t>Öğrenci_memnuniyet_anket_sonuçları</w:t>
        </w:r>
      </w:hyperlink>
    </w:p>
    <w:p w14:paraId="52D9C349" w14:textId="4F5A615D" w:rsidR="00D530C7" w:rsidRPr="00204F10" w:rsidRDefault="00D530C7" w:rsidP="00223629">
      <w:pPr>
        <w:spacing w:after="0"/>
        <w:rPr>
          <w:rFonts w:eastAsia="Times New Roman" w:cs="Times New Roman"/>
          <w:szCs w:val="24"/>
        </w:rPr>
      </w:pPr>
      <w:r>
        <w:t>(</w:t>
      </w:r>
      <w:proofErr w:type="gramStart"/>
      <w:r>
        <w:t>4)A.</w:t>
      </w:r>
      <w:proofErr w:type="gramEnd"/>
      <w:r>
        <w:t>4.2.22.Oturma_alanları</w:t>
      </w:r>
    </w:p>
    <w:p w14:paraId="4441646C" w14:textId="77777777" w:rsidR="00491BC3" w:rsidRPr="00F477B3" w:rsidRDefault="00491BC3" w:rsidP="00491BC3">
      <w:pPr>
        <w:spacing w:before="120" w:after="120"/>
        <w:rPr>
          <w:rFonts w:eastAsia="Calibri" w:cs="Times New Roman"/>
          <w:b/>
          <w:bCs/>
          <w:kern w:val="2"/>
          <w:szCs w:val="24"/>
          <w14:ligatures w14:val="standardContextual"/>
        </w:rPr>
      </w:pPr>
      <w:r w:rsidRPr="00204F10">
        <w:rPr>
          <w:rFonts w:eastAsia="Calibri" w:cs="Times New Roman"/>
          <w:b/>
          <w:bCs/>
          <w:kern w:val="2"/>
          <w:szCs w:val="24"/>
          <w14:ligatures w14:val="standardContextual"/>
        </w:rPr>
        <w:t>Olgunluk Düzeyi</w:t>
      </w:r>
    </w:p>
    <w:p w14:paraId="1BB65163" w14:textId="7D65473D" w:rsidR="00491BC3" w:rsidRPr="00F477B3" w:rsidRDefault="00491BC3" w:rsidP="00491BC3">
      <w:pPr>
        <w:spacing w:before="120" w:after="120"/>
        <w:rPr>
          <w:rFonts w:eastAsia="Calibri" w:cs="Times New Roman"/>
          <w:b/>
          <w:bCs/>
          <w:kern w:val="2"/>
          <w:szCs w:val="24"/>
          <w14:ligatures w14:val="standardContextual"/>
        </w:rPr>
      </w:pPr>
      <w:r>
        <w:rPr>
          <w:rFonts w:eastAsia="Calibri" w:cs="Times New Roman"/>
          <w:b/>
          <w:bCs/>
          <w:kern w:val="2"/>
          <w:szCs w:val="24"/>
          <w14:ligatures w14:val="standardContextual"/>
        </w:rPr>
        <w:t>4</w:t>
      </w:r>
    </w:p>
    <w:p w14:paraId="3C5D07C0" w14:textId="77777777" w:rsidR="00491BC3" w:rsidRPr="00F477B3" w:rsidRDefault="00491BC3" w:rsidP="00491BC3">
      <w:pPr>
        <w:pStyle w:val="Balk3"/>
        <w:numPr>
          <w:ilvl w:val="2"/>
          <w:numId w:val="1"/>
        </w:numPr>
        <w:spacing w:before="120" w:after="120"/>
      </w:pPr>
      <w:bookmarkStart w:id="24" w:name="_Toc221636891"/>
      <w:r w:rsidRPr="00F477B3">
        <w:t>Mezun ilişkileri yönetimi</w:t>
      </w:r>
      <w:bookmarkEnd w:id="24"/>
    </w:p>
    <w:p w14:paraId="57FF20D9" w14:textId="77777777" w:rsidR="00491BC3" w:rsidRDefault="00491BC3" w:rsidP="00491BC3">
      <w:pPr>
        <w:spacing w:before="120" w:after="120"/>
        <w:rPr>
          <w:rFonts w:cs="Times New Roman"/>
        </w:rPr>
      </w:pPr>
      <w:r w:rsidRPr="00F477B3">
        <w:rPr>
          <w:rFonts w:cs="Times New Roman"/>
        </w:rPr>
        <w:t>Fakültemizde mezun izleme sistemi bulunmaktadır</w:t>
      </w:r>
      <w:r>
        <w:rPr>
          <w:rFonts w:cs="Times New Roman"/>
        </w:rPr>
        <w:t xml:space="preserve"> </w:t>
      </w:r>
      <w:r w:rsidRPr="0074757E">
        <w:rPr>
          <w:rFonts w:cs="Times New Roman"/>
        </w:rPr>
        <w:t>(</w:t>
      </w:r>
      <w:r w:rsidRPr="0074757E">
        <w:rPr>
          <w:rFonts w:eastAsia="Calibri" w:cs="Times New Roman"/>
          <w:kern w:val="2"/>
          <w:szCs w:val="24"/>
          <w14:ligatures w14:val="standardContextual"/>
        </w:rPr>
        <w:t>A.4.3.1.)</w:t>
      </w:r>
      <w:r>
        <w:rPr>
          <w:rFonts w:eastAsia="Calibri" w:cs="Times New Roman"/>
          <w:kern w:val="2"/>
          <w:szCs w:val="24"/>
          <w14:ligatures w14:val="standardContextual"/>
        </w:rPr>
        <w:t xml:space="preserve"> </w:t>
      </w:r>
      <w:r w:rsidRPr="0074757E">
        <w:rPr>
          <w:rFonts w:eastAsia="Calibri" w:cs="Times New Roman"/>
          <w:kern w:val="2"/>
          <w:szCs w:val="24"/>
          <w14:ligatures w14:val="standardContextual"/>
        </w:rPr>
        <w:t>(</w:t>
      </w:r>
      <w:r w:rsidRPr="0074757E">
        <w:rPr>
          <w:rFonts w:cs="Times New Roman"/>
        </w:rPr>
        <w:t>A.4.3.2.).</w:t>
      </w:r>
      <w:r w:rsidRPr="00F477B3">
        <w:rPr>
          <w:rFonts w:cs="Times New Roman"/>
        </w:rPr>
        <w:t xml:space="preserve"> Mezunlar Koordinatörlüğü Birim Temsilcileri kanıt A.4.3.</w:t>
      </w:r>
      <w:r>
        <w:rPr>
          <w:rFonts w:cs="Times New Roman"/>
        </w:rPr>
        <w:t>3</w:t>
      </w:r>
      <w:r w:rsidRPr="00F477B3">
        <w:rPr>
          <w:rFonts w:cs="Times New Roman"/>
        </w:rPr>
        <w:t>’</w:t>
      </w:r>
      <w:r>
        <w:rPr>
          <w:rFonts w:cs="Times New Roman"/>
        </w:rPr>
        <w:t>t</w:t>
      </w:r>
      <w:r w:rsidRPr="00F477B3">
        <w:rPr>
          <w:rFonts w:cs="Times New Roman"/>
        </w:rPr>
        <w:t>e sunulmuştur.</w:t>
      </w:r>
      <w:r>
        <w:rPr>
          <w:rFonts w:cs="Times New Roman"/>
        </w:rPr>
        <w:t xml:space="preserve"> </w:t>
      </w:r>
    </w:p>
    <w:p w14:paraId="719C0556" w14:textId="24ECB9C0" w:rsidR="00491BC3" w:rsidRPr="005150FE" w:rsidRDefault="00491BC3" w:rsidP="00491BC3">
      <w:r>
        <w:t>Siyaset Bilimi ve Uluslararası İlişkiler bölümü mezuniyet sonrasında da öğre</w:t>
      </w:r>
      <w:r w:rsidR="0060275F">
        <w:t xml:space="preserve">ncilerle iletişimi sürdürmeyi </w:t>
      </w:r>
      <w:r>
        <w:t>önemsemektedir. Bu amaçla mezun öğrencilerimizle iletişimi koparmamak adına fakülte Mezun Bilgi Sistemine kayıtları teşvik edilmekte, lisans öğrenimleri boyunca geçirdikleri zaman ve akademik bilgi aktarımından memnuniyetlerini ölçmek adına bölüm web sayfasında yer alan Me</w:t>
      </w:r>
      <w:r w:rsidR="0060275F">
        <w:t>zun Anketi’ni doldurmaları istenmektedir</w:t>
      </w:r>
      <w:r>
        <w:t>. Bölüm kulübü tarafından düzenlenen kariyer etkinliğinde mezun öğrencilerin davet edilmesi ile hem bilgi ve tecrübe aktarımı yapılmakta hem de etkileşim güçlendirilmektedir (</w:t>
      </w:r>
      <w:r w:rsidRPr="00041FF8">
        <w:rPr>
          <w:rFonts w:eastAsia="Calibri" w:cs="Times New Roman"/>
        </w:rPr>
        <w:t>A.4.3.5.</w:t>
      </w:r>
      <w:r>
        <w:rPr>
          <w:rFonts w:eastAsia="Calibri" w:cs="Times New Roman"/>
        </w:rPr>
        <w:t>) (</w:t>
      </w:r>
      <w:r w:rsidRPr="00AF313F">
        <w:rPr>
          <w:rFonts w:eastAsia="Times New Roman" w:cs="Times New Roman"/>
          <w:szCs w:val="24"/>
        </w:rPr>
        <w:t>A.4.3.6.</w:t>
      </w:r>
      <w:r>
        <w:rPr>
          <w:rFonts w:eastAsia="Times New Roman" w:cs="Times New Roman"/>
          <w:szCs w:val="24"/>
        </w:rPr>
        <w:t>).</w:t>
      </w:r>
    </w:p>
    <w:p w14:paraId="0985B2A6" w14:textId="77777777" w:rsidR="00491BC3" w:rsidRPr="00F477B3" w:rsidRDefault="00491BC3" w:rsidP="00491BC3">
      <w:pPr>
        <w:spacing w:before="120" w:after="120"/>
        <w:rPr>
          <w:rFonts w:eastAsia="Calibri" w:cs="Times New Roman"/>
          <w:b/>
          <w:kern w:val="2"/>
          <w:szCs w:val="24"/>
          <w14:ligatures w14:val="standardContextual"/>
        </w:rPr>
      </w:pPr>
      <w:r w:rsidRPr="00F477B3">
        <w:rPr>
          <w:rFonts w:eastAsia="Calibri" w:cs="Times New Roman"/>
          <w:b/>
          <w:kern w:val="2"/>
          <w:szCs w:val="24"/>
          <w14:ligatures w14:val="standardContextual"/>
        </w:rPr>
        <w:t>Kanıtlar</w:t>
      </w:r>
    </w:p>
    <w:p w14:paraId="69234E43" w14:textId="35342FF5" w:rsidR="00491BC3" w:rsidRPr="00204F10" w:rsidRDefault="008D35AA" w:rsidP="00223629">
      <w:pPr>
        <w:spacing w:after="0"/>
        <w:rPr>
          <w:rFonts w:cs="Times New Roman"/>
        </w:rPr>
      </w:pPr>
      <w:r w:rsidRPr="00204F10">
        <w:rPr>
          <w:rFonts w:eastAsia="Calibri" w:cs="Times New Roman"/>
          <w:kern w:val="2"/>
          <w:szCs w:val="24"/>
          <w14:ligatures w14:val="standardContextual"/>
        </w:rPr>
        <w:t>(2</w:t>
      </w:r>
      <w:r w:rsidR="00491BC3" w:rsidRPr="00204F10">
        <w:rPr>
          <w:rFonts w:eastAsia="Calibri" w:cs="Times New Roman"/>
          <w:kern w:val="2"/>
          <w:szCs w:val="24"/>
          <w14:ligatures w14:val="standardContextual"/>
        </w:rPr>
        <w:t xml:space="preserve">)A.4.3.1. </w:t>
      </w:r>
      <w:hyperlink r:id="rId75" w:history="1">
        <w:proofErr w:type="spellStart"/>
        <w:r w:rsidR="00491BC3" w:rsidRPr="00204F10">
          <w:rPr>
            <w:rStyle w:val="Kpr"/>
            <w:rFonts w:cs="Times New Roman"/>
          </w:rPr>
          <w:t>Mezun_Bilgi_Sistemi</w:t>
        </w:r>
        <w:proofErr w:type="spellEnd"/>
      </w:hyperlink>
      <w:r w:rsidR="00491BC3" w:rsidRPr="00204F10">
        <w:rPr>
          <w:rFonts w:cs="Times New Roman"/>
        </w:rPr>
        <w:t xml:space="preserve"> </w:t>
      </w:r>
    </w:p>
    <w:p w14:paraId="0A7E56E1" w14:textId="339C79C4" w:rsidR="00491BC3" w:rsidRPr="00204F10" w:rsidRDefault="008D35AA" w:rsidP="00223629">
      <w:pPr>
        <w:spacing w:after="0"/>
      </w:pPr>
      <w:r w:rsidRPr="00204F10">
        <w:rPr>
          <w:rFonts w:cs="Times New Roman"/>
        </w:rPr>
        <w:t>(2</w:t>
      </w:r>
      <w:r w:rsidR="00491BC3" w:rsidRPr="00204F10">
        <w:rPr>
          <w:rFonts w:cs="Times New Roman"/>
        </w:rPr>
        <w:t xml:space="preserve">)A.4.3.2. </w:t>
      </w:r>
      <w:hyperlink r:id="rId76" w:history="1">
        <w:proofErr w:type="spellStart"/>
        <w:r w:rsidR="00491BC3" w:rsidRPr="00204F10">
          <w:rPr>
            <w:rStyle w:val="Kpr"/>
            <w:rFonts w:cs="Times New Roman"/>
          </w:rPr>
          <w:t>Mezun_Bilgi_Sistemi_Öğrenci_Sorgulama</w:t>
        </w:r>
        <w:proofErr w:type="spellEnd"/>
      </w:hyperlink>
    </w:p>
    <w:p w14:paraId="2BD7B6DA" w14:textId="0CEC11A0" w:rsidR="00491BC3" w:rsidRPr="00204F10" w:rsidRDefault="008D35AA" w:rsidP="00223629">
      <w:pPr>
        <w:spacing w:after="0"/>
      </w:pPr>
      <w:r w:rsidRPr="00204F10">
        <w:rPr>
          <w:rFonts w:eastAsia="Calibri" w:cs="Times New Roman"/>
          <w:kern w:val="2"/>
          <w:szCs w:val="24"/>
          <w14:ligatures w14:val="standardContextual"/>
        </w:rPr>
        <w:t>(2</w:t>
      </w:r>
      <w:r w:rsidR="00491BC3" w:rsidRPr="00204F10">
        <w:rPr>
          <w:rFonts w:eastAsia="Calibri" w:cs="Times New Roman"/>
          <w:kern w:val="2"/>
          <w:szCs w:val="24"/>
          <w14:ligatures w14:val="standardContextual"/>
        </w:rPr>
        <w:t xml:space="preserve">)A.4.3.3. </w:t>
      </w:r>
      <w:hyperlink r:id="rId77" w:history="1">
        <w:r w:rsidR="00491BC3" w:rsidRPr="00204F10">
          <w:rPr>
            <w:rStyle w:val="Kpr"/>
            <w:rFonts w:eastAsia="Calibri" w:cs="Times New Roman"/>
            <w:kern w:val="2"/>
            <w:szCs w:val="24"/>
            <w14:ligatures w14:val="standardContextual"/>
          </w:rPr>
          <w:t>İİBF Birim Kariyer ve Mezunlar Koordinatörleri ile Bölüm Temsilcileri</w:t>
        </w:r>
      </w:hyperlink>
    </w:p>
    <w:p w14:paraId="0D8E9D1E" w14:textId="0530A173" w:rsidR="00491BC3" w:rsidRPr="00204F10" w:rsidRDefault="008D35AA" w:rsidP="00223629">
      <w:pPr>
        <w:spacing w:after="0"/>
      </w:pPr>
      <w:r w:rsidRPr="00204F10">
        <w:rPr>
          <w:rFonts w:eastAsia="Calibri" w:cs="Times New Roman"/>
          <w:kern w:val="2"/>
          <w:szCs w:val="24"/>
          <w14:ligatures w14:val="standardContextual"/>
        </w:rPr>
        <w:t>(2</w:t>
      </w:r>
      <w:r w:rsidR="00491BC3" w:rsidRPr="00204F10">
        <w:rPr>
          <w:rFonts w:eastAsia="Calibri" w:cs="Times New Roman"/>
          <w:kern w:val="2"/>
          <w:szCs w:val="24"/>
          <w14:ligatures w14:val="standardContextual"/>
        </w:rPr>
        <w:t xml:space="preserve">)A.4.3.4. </w:t>
      </w:r>
      <w:hyperlink r:id="rId78" w:history="1">
        <w:r w:rsidR="00491BC3" w:rsidRPr="00204F10">
          <w:rPr>
            <w:rStyle w:val="Kpr"/>
            <w:rFonts w:eastAsia="Calibri" w:cs="Times New Roman"/>
            <w:bCs/>
            <w:kern w:val="2"/>
            <w:szCs w:val="24"/>
            <w14:ligatures w14:val="standardContextual"/>
          </w:rPr>
          <w:t xml:space="preserve">Doktora Mezunumuz İbrahim </w:t>
        </w:r>
        <w:proofErr w:type="spellStart"/>
        <w:r w:rsidR="00491BC3" w:rsidRPr="00204F10">
          <w:rPr>
            <w:rStyle w:val="Kpr"/>
            <w:rFonts w:eastAsia="Calibri" w:cs="Times New Roman"/>
            <w:bCs/>
            <w:kern w:val="2"/>
            <w:szCs w:val="24"/>
            <w14:ligatures w14:val="standardContextual"/>
          </w:rPr>
          <w:t>Sir</w:t>
        </w:r>
        <w:proofErr w:type="spellEnd"/>
        <w:r w:rsidR="00491BC3" w:rsidRPr="00204F10">
          <w:rPr>
            <w:rStyle w:val="Kpr"/>
            <w:rFonts w:eastAsia="Calibri" w:cs="Times New Roman"/>
            <w:bCs/>
            <w:kern w:val="2"/>
            <w:szCs w:val="24"/>
            <w14:ligatures w14:val="standardContextual"/>
          </w:rPr>
          <w:t xml:space="preserve"> ile Yapılan Maliye Söyleşisi</w:t>
        </w:r>
      </w:hyperlink>
    </w:p>
    <w:p w14:paraId="332E4C29" w14:textId="005C0134" w:rsidR="00491BC3" w:rsidRPr="00204F10" w:rsidRDefault="008D35AA" w:rsidP="00223629">
      <w:pPr>
        <w:spacing w:after="0"/>
        <w:rPr>
          <w:rFonts w:eastAsia="Calibri" w:cs="Times New Roman"/>
        </w:rPr>
      </w:pPr>
      <w:r w:rsidRPr="00204F10">
        <w:rPr>
          <w:rFonts w:eastAsia="Calibri" w:cs="Times New Roman"/>
        </w:rPr>
        <w:t>(2</w:t>
      </w:r>
      <w:r w:rsidR="00491BC3" w:rsidRPr="00204F10">
        <w:rPr>
          <w:rFonts w:eastAsia="Calibri" w:cs="Times New Roman"/>
        </w:rPr>
        <w:t xml:space="preserve">)A.4.3.5. </w:t>
      </w:r>
      <w:hyperlink r:id="rId79" w:history="1">
        <w:r w:rsidR="00491BC3" w:rsidRPr="00204F10">
          <w:rPr>
            <w:rStyle w:val="Kpr"/>
          </w:rPr>
          <w:t>SBUİ Bölümü Mezuniyet Anketi</w:t>
        </w:r>
      </w:hyperlink>
      <w:r w:rsidR="00491BC3" w:rsidRPr="00204F10">
        <w:t xml:space="preserve"> </w:t>
      </w:r>
    </w:p>
    <w:p w14:paraId="122C8695" w14:textId="6DFB90AF" w:rsidR="00491BC3" w:rsidRPr="00204F10" w:rsidRDefault="008D35AA" w:rsidP="00223629">
      <w:pPr>
        <w:spacing w:after="0"/>
        <w:rPr>
          <w:rFonts w:eastAsia="Times New Roman" w:cs="Times New Roman"/>
          <w:szCs w:val="24"/>
        </w:rPr>
      </w:pPr>
      <w:r w:rsidRPr="00204F10">
        <w:rPr>
          <w:rFonts w:eastAsia="Times New Roman" w:cs="Times New Roman"/>
          <w:szCs w:val="24"/>
        </w:rPr>
        <w:t>(2</w:t>
      </w:r>
      <w:r w:rsidR="00491BC3" w:rsidRPr="00204F10">
        <w:rPr>
          <w:rFonts w:eastAsia="Times New Roman" w:cs="Times New Roman"/>
          <w:szCs w:val="24"/>
        </w:rPr>
        <w:t xml:space="preserve">) A.4.3.6. </w:t>
      </w:r>
      <w:hyperlink r:id="rId80" w:history="1">
        <w:r w:rsidR="00491BC3" w:rsidRPr="00204F10">
          <w:rPr>
            <w:rStyle w:val="Kpr"/>
            <w:rFonts w:eastAsia="Times New Roman" w:cs="Times New Roman"/>
            <w:szCs w:val="24"/>
          </w:rPr>
          <w:t>SBUİ Bölümü Kariyer Rotası: Mezunlar Buluşması Etkinliği</w:t>
        </w:r>
      </w:hyperlink>
      <w:r w:rsidR="00491BC3" w:rsidRPr="00204F10">
        <w:rPr>
          <w:rFonts w:eastAsia="Times New Roman" w:cs="Times New Roman"/>
          <w:szCs w:val="24"/>
        </w:rPr>
        <w:t xml:space="preserve"> </w:t>
      </w:r>
    </w:p>
    <w:p w14:paraId="5133B2C2" w14:textId="77777777" w:rsidR="00491BC3" w:rsidRPr="00F477B3" w:rsidRDefault="00491BC3" w:rsidP="00491BC3">
      <w:pPr>
        <w:spacing w:before="120" w:after="120"/>
        <w:rPr>
          <w:rFonts w:eastAsia="Calibri" w:cs="Times New Roman"/>
          <w:b/>
          <w:bCs/>
          <w:kern w:val="2"/>
          <w:szCs w:val="24"/>
          <w14:ligatures w14:val="standardContextual"/>
        </w:rPr>
      </w:pPr>
      <w:r w:rsidRPr="00204F10">
        <w:rPr>
          <w:rFonts w:eastAsia="Calibri" w:cs="Times New Roman"/>
          <w:b/>
          <w:bCs/>
          <w:kern w:val="2"/>
          <w:szCs w:val="24"/>
          <w14:ligatures w14:val="standardContextual"/>
        </w:rPr>
        <w:t>Olgunluk Düzeyi</w:t>
      </w:r>
    </w:p>
    <w:p w14:paraId="475D91E5" w14:textId="4DD43320" w:rsidR="00491BC3" w:rsidRPr="00F477B3" w:rsidRDefault="008D35AA" w:rsidP="00491BC3">
      <w:pPr>
        <w:spacing w:before="120" w:after="120"/>
        <w:rPr>
          <w:rFonts w:eastAsia="Calibri" w:cs="Times New Roman"/>
          <w:b/>
          <w:bCs/>
          <w:kern w:val="2"/>
          <w:szCs w:val="24"/>
          <w14:ligatures w14:val="standardContextual"/>
        </w:rPr>
      </w:pPr>
      <w:r>
        <w:rPr>
          <w:rFonts w:eastAsia="Calibri" w:cs="Times New Roman"/>
          <w:b/>
          <w:bCs/>
          <w:kern w:val="2"/>
          <w:szCs w:val="24"/>
          <w14:ligatures w14:val="standardContextual"/>
        </w:rPr>
        <w:t>2</w:t>
      </w:r>
    </w:p>
    <w:p w14:paraId="6BB2DABA" w14:textId="77777777" w:rsidR="00491BC3" w:rsidRPr="00F477B3" w:rsidRDefault="00491BC3" w:rsidP="00491BC3">
      <w:pPr>
        <w:pStyle w:val="Balk2"/>
        <w:numPr>
          <w:ilvl w:val="1"/>
          <w:numId w:val="1"/>
        </w:numPr>
        <w:spacing w:before="120" w:after="120"/>
      </w:pPr>
      <w:bookmarkStart w:id="25" w:name="_Toc221636892"/>
      <w:r w:rsidRPr="00F477B3">
        <w:t>Uluslararasılaşma</w:t>
      </w:r>
      <w:bookmarkEnd w:id="25"/>
    </w:p>
    <w:p w14:paraId="477DF7EC" w14:textId="77777777" w:rsidR="00491BC3" w:rsidRPr="00F477B3" w:rsidRDefault="00491BC3" w:rsidP="00491BC3">
      <w:pPr>
        <w:pStyle w:val="Balk3"/>
        <w:numPr>
          <w:ilvl w:val="2"/>
          <w:numId w:val="1"/>
        </w:numPr>
        <w:spacing w:before="120" w:after="120"/>
      </w:pPr>
      <w:bookmarkStart w:id="26" w:name="_Toc221636893"/>
      <w:r w:rsidRPr="00F477B3">
        <w:t>Uluslararasılaşma süreçlerinin yönetimi</w:t>
      </w:r>
      <w:bookmarkEnd w:id="26"/>
    </w:p>
    <w:p w14:paraId="469CF75E" w14:textId="347F07A8" w:rsidR="00491BC3" w:rsidRDefault="00491BC3" w:rsidP="00491BC3">
      <w:pPr>
        <w:spacing w:before="120" w:after="120"/>
        <w:rPr>
          <w:rFonts w:cs="Times New Roman"/>
        </w:rPr>
      </w:pPr>
      <w:r w:rsidRPr="00F477B3">
        <w:rPr>
          <w:rFonts w:cs="Times New Roman"/>
        </w:rPr>
        <w:t>Kurumun uluslararasılaşma politikası ile uyumlu olarak Fakültemizde Erasmus +, Farabi ve Mevlâna Koordinatörlükleri bulunmaktadır.  Birimde uluslararasılaşma ve hareketlilik için Erasmus+, Farabi ve Mevlâna koordinatörlüklerinde görev yapan öğretim elemanları bilgileri ve öğrenci değişim programları ile ilgili bilgiler web sitesinde mevcuttur</w:t>
      </w:r>
      <w:r>
        <w:rPr>
          <w:rFonts w:cs="Times New Roman"/>
        </w:rPr>
        <w:t xml:space="preserve"> </w:t>
      </w:r>
      <w:r w:rsidRPr="006B79F0">
        <w:rPr>
          <w:rFonts w:cs="Times New Roman"/>
        </w:rPr>
        <w:t>(</w:t>
      </w:r>
      <w:r w:rsidRPr="006B79F0">
        <w:rPr>
          <w:rFonts w:eastAsia="Calibri" w:cs="Times New Roman"/>
          <w:kern w:val="2"/>
          <w:szCs w:val="24"/>
          <w14:ligatures w14:val="standardContextual"/>
        </w:rPr>
        <w:t>A.5.1.1.) (A.5.1.2.) (A.5.1.3.).</w:t>
      </w:r>
      <w:r w:rsidR="00204F10">
        <w:rPr>
          <w:rFonts w:eastAsia="Calibri" w:cs="Times New Roman"/>
          <w:kern w:val="2"/>
          <w:szCs w:val="24"/>
          <w14:ligatures w14:val="standardContextual"/>
        </w:rPr>
        <w:t xml:space="preserve"> Birimimiz bünyesindeki Bölümlerin 10 farklı AB üyesi ülkeden toplam </w:t>
      </w:r>
      <w:r w:rsidR="00B06343">
        <w:rPr>
          <w:rFonts w:eastAsia="Calibri" w:cs="Times New Roman"/>
          <w:kern w:val="2"/>
          <w:szCs w:val="24"/>
          <w14:ligatures w14:val="standardContextual"/>
        </w:rPr>
        <w:t>20’den fazla Üniversite ile Erasmus+ anlaşmaları bulunmaktadır.</w:t>
      </w:r>
    </w:p>
    <w:p w14:paraId="0ECABACD" w14:textId="77777777" w:rsidR="00491BC3" w:rsidRDefault="00491BC3" w:rsidP="00491BC3">
      <w:pPr>
        <w:spacing w:before="120" w:after="120"/>
      </w:pPr>
      <w:r w:rsidRPr="00204F10">
        <w:rPr>
          <w:rFonts w:cs="Times New Roman"/>
        </w:rPr>
        <w:t xml:space="preserve">Çalışma Ekonomisi ve Endüstri İlişkileri bölümümüzün </w:t>
      </w:r>
      <w:proofErr w:type="spellStart"/>
      <w:r w:rsidRPr="00204F10">
        <w:t>Silesian</w:t>
      </w:r>
      <w:proofErr w:type="spellEnd"/>
      <w:r w:rsidRPr="00204F10">
        <w:t xml:space="preserve"> </w:t>
      </w:r>
      <w:proofErr w:type="spellStart"/>
      <w:r w:rsidRPr="00204F10">
        <w:t>University</w:t>
      </w:r>
      <w:proofErr w:type="spellEnd"/>
      <w:r w:rsidRPr="00204F10">
        <w:t xml:space="preserve"> in </w:t>
      </w:r>
      <w:proofErr w:type="spellStart"/>
      <w:r w:rsidRPr="00204F10">
        <w:t>Opava</w:t>
      </w:r>
      <w:proofErr w:type="spellEnd"/>
      <w:r w:rsidRPr="00204F10">
        <w:t xml:space="preserve"> (</w:t>
      </w:r>
      <w:proofErr w:type="spellStart"/>
      <w:r w:rsidRPr="00204F10">
        <w:t>Çekya</w:t>
      </w:r>
      <w:proofErr w:type="spellEnd"/>
      <w:r w:rsidRPr="00204F10">
        <w:t xml:space="preserve">), </w:t>
      </w:r>
      <w:proofErr w:type="spellStart"/>
      <w:r w:rsidRPr="00204F10">
        <w:t>Częstochowa</w:t>
      </w:r>
      <w:proofErr w:type="spellEnd"/>
      <w:r w:rsidRPr="00204F10">
        <w:t xml:space="preserve"> </w:t>
      </w:r>
      <w:proofErr w:type="spellStart"/>
      <w:r w:rsidRPr="00204F10">
        <w:t>University</w:t>
      </w:r>
      <w:proofErr w:type="spellEnd"/>
      <w:r w:rsidRPr="00204F10">
        <w:t xml:space="preserve"> of </w:t>
      </w:r>
      <w:proofErr w:type="spellStart"/>
      <w:r w:rsidRPr="00204F10">
        <w:t>Technology</w:t>
      </w:r>
      <w:proofErr w:type="spellEnd"/>
      <w:r w:rsidRPr="00204F10">
        <w:t xml:space="preserve"> (Polonya), </w:t>
      </w:r>
      <w:proofErr w:type="spellStart"/>
      <w:r w:rsidRPr="00204F10">
        <w:t>Radom</w:t>
      </w:r>
      <w:proofErr w:type="spellEnd"/>
      <w:r w:rsidRPr="00204F10">
        <w:t xml:space="preserve"> Academy of </w:t>
      </w:r>
      <w:proofErr w:type="spellStart"/>
      <w:r w:rsidRPr="00204F10">
        <w:t>Economics</w:t>
      </w:r>
      <w:proofErr w:type="spellEnd"/>
      <w:r w:rsidRPr="00204F10">
        <w:t xml:space="preserve"> (Polonya), </w:t>
      </w:r>
      <w:proofErr w:type="spellStart"/>
      <w:r w:rsidRPr="00204F10">
        <w:t>The</w:t>
      </w:r>
      <w:proofErr w:type="spellEnd"/>
      <w:r w:rsidRPr="00204F10">
        <w:t xml:space="preserve"> </w:t>
      </w:r>
      <w:proofErr w:type="spellStart"/>
      <w:r w:rsidRPr="00204F10">
        <w:t>University</w:t>
      </w:r>
      <w:proofErr w:type="spellEnd"/>
      <w:r w:rsidRPr="00204F10">
        <w:t xml:space="preserve"> of </w:t>
      </w:r>
      <w:proofErr w:type="spellStart"/>
      <w:r w:rsidRPr="00204F10">
        <w:t>Applied</w:t>
      </w:r>
      <w:proofErr w:type="spellEnd"/>
      <w:r w:rsidRPr="00204F10">
        <w:t xml:space="preserve"> </w:t>
      </w:r>
      <w:proofErr w:type="spellStart"/>
      <w:r w:rsidRPr="00204F10">
        <w:t>Sciences</w:t>
      </w:r>
      <w:proofErr w:type="spellEnd"/>
      <w:r w:rsidRPr="00204F10">
        <w:t xml:space="preserve"> in </w:t>
      </w:r>
      <w:proofErr w:type="spellStart"/>
      <w:r w:rsidRPr="00204F10">
        <w:t>Wałcz</w:t>
      </w:r>
      <w:proofErr w:type="spellEnd"/>
      <w:r w:rsidRPr="00204F10">
        <w:t xml:space="preserve"> (Polonya), </w:t>
      </w:r>
      <w:proofErr w:type="spellStart"/>
      <w:r w:rsidRPr="00204F10">
        <w:t>Wroclaw</w:t>
      </w:r>
      <w:proofErr w:type="spellEnd"/>
      <w:r w:rsidRPr="00204F10">
        <w:t xml:space="preserve"> </w:t>
      </w:r>
      <w:proofErr w:type="spellStart"/>
      <w:r w:rsidRPr="00204F10">
        <w:t>University</w:t>
      </w:r>
      <w:proofErr w:type="spellEnd"/>
      <w:r w:rsidRPr="00204F10">
        <w:t xml:space="preserve"> of </w:t>
      </w:r>
      <w:proofErr w:type="spellStart"/>
      <w:r w:rsidRPr="00204F10">
        <w:t>Economics</w:t>
      </w:r>
      <w:proofErr w:type="spellEnd"/>
      <w:r w:rsidRPr="00204F10">
        <w:t xml:space="preserve"> </w:t>
      </w:r>
      <w:r w:rsidRPr="00204F10">
        <w:lastRenderedPageBreak/>
        <w:t xml:space="preserve">(Polonya) ve </w:t>
      </w:r>
      <w:proofErr w:type="spellStart"/>
      <w:r w:rsidRPr="00204F10">
        <w:t>Faculty</w:t>
      </w:r>
      <w:proofErr w:type="spellEnd"/>
      <w:r w:rsidRPr="00204F10">
        <w:t xml:space="preserve"> of Commercial </w:t>
      </w:r>
      <w:proofErr w:type="spellStart"/>
      <w:r w:rsidRPr="00204F10">
        <w:t>and</w:t>
      </w:r>
      <w:proofErr w:type="spellEnd"/>
      <w:r w:rsidRPr="00204F10">
        <w:t xml:space="preserve"> Business </w:t>
      </w:r>
      <w:proofErr w:type="spellStart"/>
      <w:r w:rsidRPr="00204F10">
        <w:t>Sciences</w:t>
      </w:r>
      <w:proofErr w:type="spellEnd"/>
      <w:r w:rsidRPr="00204F10">
        <w:t xml:space="preserve"> (Slovenya) ile Erasmus+ kapsamında ikili anlaşmaları bulunmaktadır (A.5.1.4.).</w:t>
      </w:r>
    </w:p>
    <w:p w14:paraId="126D024C" w14:textId="433EDAC0" w:rsidR="00491BC3" w:rsidRDefault="00491BC3" w:rsidP="00491BC3">
      <w:pPr>
        <w:spacing w:before="120" w:after="120"/>
        <w:rPr>
          <w:rFonts w:cs="Times New Roman"/>
        </w:rPr>
      </w:pPr>
      <w:r w:rsidRPr="00204F10">
        <w:rPr>
          <w:rFonts w:cs="Times New Roman"/>
        </w:rPr>
        <w:t>İşletme Bölümü anlaşmalı ülkeler ve kurumlar; Almanya (</w:t>
      </w:r>
      <w:proofErr w:type="spellStart"/>
      <w:r w:rsidRPr="00204F10">
        <w:rPr>
          <w:rFonts w:cs="Times New Roman"/>
        </w:rPr>
        <w:t>Anhalt</w:t>
      </w:r>
      <w:proofErr w:type="spellEnd"/>
      <w:r w:rsidRPr="00204F10">
        <w:rPr>
          <w:rFonts w:cs="Times New Roman"/>
        </w:rPr>
        <w:t xml:space="preserve"> </w:t>
      </w:r>
      <w:proofErr w:type="spellStart"/>
      <w:r w:rsidRPr="00204F10">
        <w:rPr>
          <w:rFonts w:cs="Times New Roman"/>
        </w:rPr>
        <w:t>University</w:t>
      </w:r>
      <w:proofErr w:type="spellEnd"/>
      <w:r w:rsidRPr="00204F10">
        <w:rPr>
          <w:rFonts w:cs="Times New Roman"/>
        </w:rPr>
        <w:t xml:space="preserve"> of </w:t>
      </w:r>
      <w:proofErr w:type="spellStart"/>
      <w:r w:rsidRPr="00204F10">
        <w:rPr>
          <w:rFonts w:cs="Times New Roman"/>
        </w:rPr>
        <w:t>Applied</w:t>
      </w:r>
      <w:proofErr w:type="spellEnd"/>
      <w:r w:rsidRPr="00204F10">
        <w:rPr>
          <w:rFonts w:cs="Times New Roman"/>
        </w:rPr>
        <w:t xml:space="preserve"> </w:t>
      </w:r>
      <w:proofErr w:type="spellStart"/>
      <w:r w:rsidRPr="00204F10">
        <w:rPr>
          <w:rFonts w:cs="Times New Roman"/>
        </w:rPr>
        <w:t>Sciences</w:t>
      </w:r>
      <w:proofErr w:type="spellEnd"/>
      <w:r w:rsidRPr="00204F10">
        <w:rPr>
          <w:rFonts w:cs="Times New Roman"/>
        </w:rPr>
        <w:t xml:space="preserve"> ve </w:t>
      </w:r>
      <w:proofErr w:type="spellStart"/>
      <w:r w:rsidRPr="00204F10">
        <w:rPr>
          <w:rFonts w:cs="Times New Roman"/>
        </w:rPr>
        <w:t>University</w:t>
      </w:r>
      <w:proofErr w:type="spellEnd"/>
      <w:r w:rsidRPr="00204F10">
        <w:rPr>
          <w:rFonts w:cs="Times New Roman"/>
        </w:rPr>
        <w:t xml:space="preserve"> of </w:t>
      </w:r>
      <w:proofErr w:type="spellStart"/>
      <w:r w:rsidRPr="00204F10">
        <w:rPr>
          <w:rFonts w:cs="Times New Roman"/>
        </w:rPr>
        <w:t>Applied</w:t>
      </w:r>
      <w:proofErr w:type="spellEnd"/>
      <w:r w:rsidRPr="00204F10">
        <w:rPr>
          <w:rFonts w:cs="Times New Roman"/>
        </w:rPr>
        <w:t xml:space="preserve"> </w:t>
      </w:r>
      <w:proofErr w:type="spellStart"/>
      <w:r w:rsidRPr="00204F10">
        <w:rPr>
          <w:rFonts w:cs="Times New Roman"/>
        </w:rPr>
        <w:t>Sciences</w:t>
      </w:r>
      <w:proofErr w:type="spellEnd"/>
      <w:r w:rsidRPr="00204F10">
        <w:rPr>
          <w:rFonts w:cs="Times New Roman"/>
        </w:rPr>
        <w:t xml:space="preserve"> </w:t>
      </w:r>
      <w:proofErr w:type="spellStart"/>
      <w:r w:rsidRPr="00204F10">
        <w:rPr>
          <w:rFonts w:cs="Times New Roman"/>
        </w:rPr>
        <w:t>Zwickau</w:t>
      </w:r>
      <w:proofErr w:type="spellEnd"/>
      <w:r w:rsidRPr="00204F10">
        <w:rPr>
          <w:rFonts w:cs="Times New Roman"/>
        </w:rPr>
        <w:t xml:space="preserve">), </w:t>
      </w:r>
      <w:proofErr w:type="spellStart"/>
      <w:r w:rsidRPr="00204F10">
        <w:rPr>
          <w:rFonts w:cs="Times New Roman"/>
        </w:rPr>
        <w:t>Çekya</w:t>
      </w:r>
      <w:proofErr w:type="spellEnd"/>
      <w:r w:rsidRPr="00204F10">
        <w:rPr>
          <w:rFonts w:cs="Times New Roman"/>
        </w:rPr>
        <w:t xml:space="preserve"> (</w:t>
      </w:r>
      <w:proofErr w:type="spellStart"/>
      <w:r w:rsidRPr="00204F10">
        <w:rPr>
          <w:rFonts w:cs="Times New Roman"/>
        </w:rPr>
        <w:t>Silesian</w:t>
      </w:r>
      <w:proofErr w:type="spellEnd"/>
      <w:r w:rsidRPr="00204F10">
        <w:rPr>
          <w:rFonts w:cs="Times New Roman"/>
        </w:rPr>
        <w:t xml:space="preserve"> </w:t>
      </w:r>
      <w:proofErr w:type="spellStart"/>
      <w:r w:rsidRPr="00204F10">
        <w:rPr>
          <w:rFonts w:cs="Times New Roman"/>
        </w:rPr>
        <w:t>University</w:t>
      </w:r>
      <w:proofErr w:type="spellEnd"/>
      <w:r w:rsidRPr="00204F10">
        <w:rPr>
          <w:rFonts w:cs="Times New Roman"/>
        </w:rPr>
        <w:t xml:space="preserve"> in </w:t>
      </w:r>
      <w:proofErr w:type="spellStart"/>
      <w:r w:rsidRPr="00204F10">
        <w:rPr>
          <w:rFonts w:cs="Times New Roman"/>
        </w:rPr>
        <w:t>Opava</w:t>
      </w:r>
      <w:proofErr w:type="spellEnd"/>
      <w:r w:rsidRPr="00204F10">
        <w:rPr>
          <w:rFonts w:cs="Times New Roman"/>
        </w:rPr>
        <w:t>), Fransa (</w:t>
      </w:r>
      <w:proofErr w:type="spellStart"/>
      <w:r w:rsidRPr="00204F10">
        <w:rPr>
          <w:rFonts w:cs="Times New Roman"/>
        </w:rPr>
        <w:t>National</w:t>
      </w:r>
      <w:proofErr w:type="spellEnd"/>
      <w:r w:rsidRPr="00204F10">
        <w:rPr>
          <w:rFonts w:cs="Times New Roman"/>
        </w:rPr>
        <w:t xml:space="preserve"> </w:t>
      </w:r>
      <w:proofErr w:type="spellStart"/>
      <w:r w:rsidRPr="00204F10">
        <w:rPr>
          <w:rFonts w:cs="Times New Roman"/>
        </w:rPr>
        <w:t>Conservatory</w:t>
      </w:r>
      <w:proofErr w:type="spellEnd"/>
      <w:r w:rsidRPr="00204F10">
        <w:rPr>
          <w:rFonts w:cs="Times New Roman"/>
        </w:rPr>
        <w:t xml:space="preserve"> of </w:t>
      </w:r>
      <w:proofErr w:type="spellStart"/>
      <w:r w:rsidRPr="00204F10">
        <w:rPr>
          <w:rFonts w:cs="Times New Roman"/>
        </w:rPr>
        <w:t>Arts</w:t>
      </w:r>
      <w:proofErr w:type="spellEnd"/>
      <w:r w:rsidRPr="00204F10">
        <w:rPr>
          <w:rFonts w:cs="Times New Roman"/>
        </w:rPr>
        <w:t xml:space="preserve"> </w:t>
      </w:r>
      <w:proofErr w:type="spellStart"/>
      <w:r w:rsidRPr="00204F10">
        <w:rPr>
          <w:rFonts w:cs="Times New Roman"/>
        </w:rPr>
        <w:t>and</w:t>
      </w:r>
      <w:proofErr w:type="spellEnd"/>
      <w:r w:rsidRPr="00204F10">
        <w:rPr>
          <w:rFonts w:cs="Times New Roman"/>
        </w:rPr>
        <w:t xml:space="preserve"> </w:t>
      </w:r>
      <w:proofErr w:type="spellStart"/>
      <w:r w:rsidRPr="00204F10">
        <w:rPr>
          <w:rFonts w:cs="Times New Roman"/>
        </w:rPr>
        <w:t>Crafts</w:t>
      </w:r>
      <w:proofErr w:type="spellEnd"/>
      <w:r w:rsidRPr="00204F10">
        <w:rPr>
          <w:rFonts w:cs="Times New Roman"/>
        </w:rPr>
        <w:t>), Hırvatistan (</w:t>
      </w:r>
      <w:proofErr w:type="spellStart"/>
      <w:r w:rsidRPr="00204F10">
        <w:rPr>
          <w:rFonts w:cs="Times New Roman"/>
        </w:rPr>
        <w:t>Libertas</w:t>
      </w:r>
      <w:proofErr w:type="spellEnd"/>
      <w:r w:rsidRPr="00204F10">
        <w:rPr>
          <w:rFonts w:cs="Times New Roman"/>
        </w:rPr>
        <w:t xml:space="preserve"> International </w:t>
      </w:r>
      <w:proofErr w:type="spellStart"/>
      <w:r w:rsidRPr="00204F10">
        <w:rPr>
          <w:rFonts w:cs="Times New Roman"/>
        </w:rPr>
        <w:t>University</w:t>
      </w:r>
      <w:proofErr w:type="spellEnd"/>
      <w:r w:rsidRPr="00204F10">
        <w:rPr>
          <w:rFonts w:cs="Times New Roman"/>
        </w:rPr>
        <w:t>), İspanya (</w:t>
      </w:r>
      <w:proofErr w:type="spellStart"/>
      <w:r w:rsidRPr="00204F10">
        <w:rPr>
          <w:rFonts w:cs="Times New Roman"/>
        </w:rPr>
        <w:t>University</w:t>
      </w:r>
      <w:proofErr w:type="spellEnd"/>
      <w:r w:rsidRPr="00204F10">
        <w:rPr>
          <w:rFonts w:cs="Times New Roman"/>
        </w:rPr>
        <w:t xml:space="preserve"> of </w:t>
      </w:r>
      <w:proofErr w:type="spellStart"/>
      <w:r w:rsidRPr="00204F10">
        <w:rPr>
          <w:rFonts w:cs="Times New Roman"/>
        </w:rPr>
        <w:t>Almeria</w:t>
      </w:r>
      <w:proofErr w:type="spellEnd"/>
      <w:r w:rsidRPr="00204F10">
        <w:rPr>
          <w:rFonts w:cs="Times New Roman"/>
        </w:rPr>
        <w:t>), İtalya (</w:t>
      </w:r>
      <w:proofErr w:type="spellStart"/>
      <w:r w:rsidRPr="00204F10">
        <w:rPr>
          <w:rFonts w:cs="Times New Roman"/>
        </w:rPr>
        <w:t>The</w:t>
      </w:r>
      <w:proofErr w:type="spellEnd"/>
      <w:r w:rsidRPr="00204F10">
        <w:rPr>
          <w:rFonts w:cs="Times New Roman"/>
        </w:rPr>
        <w:t xml:space="preserve"> </w:t>
      </w:r>
      <w:proofErr w:type="spellStart"/>
      <w:r w:rsidRPr="00204F10">
        <w:rPr>
          <w:rFonts w:cs="Times New Roman"/>
        </w:rPr>
        <w:t>University</w:t>
      </w:r>
      <w:proofErr w:type="spellEnd"/>
      <w:r w:rsidRPr="00204F10">
        <w:rPr>
          <w:rFonts w:cs="Times New Roman"/>
        </w:rPr>
        <w:t xml:space="preserve"> of </w:t>
      </w:r>
      <w:proofErr w:type="spellStart"/>
      <w:r w:rsidRPr="00204F10">
        <w:rPr>
          <w:rFonts w:cs="Times New Roman"/>
        </w:rPr>
        <w:t>Salerno</w:t>
      </w:r>
      <w:proofErr w:type="spellEnd"/>
      <w:r w:rsidRPr="00204F10">
        <w:rPr>
          <w:rFonts w:cs="Times New Roman"/>
        </w:rPr>
        <w:t>), Litvanya (</w:t>
      </w:r>
      <w:proofErr w:type="spellStart"/>
      <w:r w:rsidRPr="00204F10">
        <w:rPr>
          <w:rFonts w:cs="Times New Roman"/>
        </w:rPr>
        <w:t>Lithuania</w:t>
      </w:r>
      <w:proofErr w:type="spellEnd"/>
      <w:r w:rsidRPr="00204F10">
        <w:rPr>
          <w:rFonts w:cs="Times New Roman"/>
        </w:rPr>
        <w:t xml:space="preserve"> Business </w:t>
      </w:r>
      <w:proofErr w:type="spellStart"/>
      <w:r w:rsidRPr="00204F10">
        <w:rPr>
          <w:rFonts w:cs="Times New Roman"/>
        </w:rPr>
        <w:t>U</w:t>
      </w:r>
      <w:r w:rsidR="00204F10">
        <w:rPr>
          <w:rFonts w:cs="Times New Roman"/>
        </w:rPr>
        <w:t>niversity</w:t>
      </w:r>
      <w:proofErr w:type="spellEnd"/>
      <w:r w:rsidR="00204F10">
        <w:rPr>
          <w:rFonts w:cs="Times New Roman"/>
        </w:rPr>
        <w:t xml:space="preserve"> of </w:t>
      </w:r>
      <w:proofErr w:type="spellStart"/>
      <w:r w:rsidR="00204F10">
        <w:rPr>
          <w:rFonts w:cs="Times New Roman"/>
        </w:rPr>
        <w:t>Aplied</w:t>
      </w:r>
      <w:proofErr w:type="spellEnd"/>
      <w:r w:rsidR="00204F10">
        <w:rPr>
          <w:rFonts w:cs="Times New Roman"/>
        </w:rPr>
        <w:t xml:space="preserve"> </w:t>
      </w:r>
      <w:proofErr w:type="spellStart"/>
      <w:r w:rsidR="00204F10">
        <w:rPr>
          <w:rFonts w:cs="Times New Roman"/>
        </w:rPr>
        <w:t>Sciences</w:t>
      </w:r>
      <w:proofErr w:type="spellEnd"/>
      <w:r w:rsidR="00204F10">
        <w:rPr>
          <w:rFonts w:cs="Times New Roman"/>
        </w:rPr>
        <w:t>), P</w:t>
      </w:r>
      <w:r w:rsidRPr="00204F10">
        <w:rPr>
          <w:rFonts w:cs="Times New Roman"/>
        </w:rPr>
        <w:t>olonya (</w:t>
      </w:r>
      <w:proofErr w:type="spellStart"/>
      <w:r w:rsidRPr="00204F10">
        <w:rPr>
          <w:rFonts w:cs="Times New Roman"/>
        </w:rPr>
        <w:t>Czestochowa</w:t>
      </w:r>
      <w:proofErr w:type="spellEnd"/>
      <w:r w:rsidRPr="00204F10">
        <w:rPr>
          <w:rFonts w:cs="Times New Roman"/>
        </w:rPr>
        <w:t xml:space="preserve"> </w:t>
      </w:r>
      <w:proofErr w:type="spellStart"/>
      <w:r w:rsidRPr="00204F10">
        <w:rPr>
          <w:rFonts w:cs="Times New Roman"/>
        </w:rPr>
        <w:t>University</w:t>
      </w:r>
      <w:proofErr w:type="spellEnd"/>
      <w:r w:rsidRPr="00204F10">
        <w:rPr>
          <w:rFonts w:cs="Times New Roman"/>
        </w:rPr>
        <w:t xml:space="preserve"> of </w:t>
      </w:r>
      <w:proofErr w:type="spellStart"/>
      <w:r w:rsidRPr="00204F10">
        <w:rPr>
          <w:rFonts w:cs="Times New Roman"/>
        </w:rPr>
        <w:t>Technology</w:t>
      </w:r>
      <w:proofErr w:type="spellEnd"/>
      <w:r w:rsidRPr="00204F10">
        <w:rPr>
          <w:rFonts w:cs="Times New Roman"/>
        </w:rPr>
        <w:t xml:space="preserve">, </w:t>
      </w:r>
      <w:proofErr w:type="spellStart"/>
      <w:r w:rsidRPr="00204F10">
        <w:rPr>
          <w:rFonts w:cs="Times New Roman"/>
        </w:rPr>
        <w:t>Radom</w:t>
      </w:r>
      <w:proofErr w:type="spellEnd"/>
      <w:r w:rsidRPr="00204F10">
        <w:rPr>
          <w:rFonts w:cs="Times New Roman"/>
        </w:rPr>
        <w:t xml:space="preserve"> Academy of </w:t>
      </w:r>
      <w:proofErr w:type="spellStart"/>
      <w:r w:rsidRPr="00204F10">
        <w:rPr>
          <w:rFonts w:cs="Times New Roman"/>
        </w:rPr>
        <w:t>Economics</w:t>
      </w:r>
      <w:proofErr w:type="spellEnd"/>
      <w:r w:rsidRPr="00204F10">
        <w:rPr>
          <w:rFonts w:cs="Times New Roman"/>
        </w:rPr>
        <w:t xml:space="preserve">, </w:t>
      </w:r>
      <w:proofErr w:type="spellStart"/>
      <w:r w:rsidRPr="00204F10">
        <w:rPr>
          <w:rFonts w:cs="Times New Roman"/>
        </w:rPr>
        <w:t>The</w:t>
      </w:r>
      <w:proofErr w:type="spellEnd"/>
      <w:r w:rsidRPr="00204F10">
        <w:rPr>
          <w:rFonts w:cs="Times New Roman"/>
        </w:rPr>
        <w:t xml:space="preserve"> </w:t>
      </w:r>
      <w:proofErr w:type="spellStart"/>
      <w:r w:rsidRPr="00204F10">
        <w:rPr>
          <w:rFonts w:cs="Times New Roman"/>
        </w:rPr>
        <w:t>Mazovian</w:t>
      </w:r>
      <w:proofErr w:type="spellEnd"/>
      <w:r w:rsidRPr="00204F10">
        <w:rPr>
          <w:rFonts w:cs="Times New Roman"/>
        </w:rPr>
        <w:t xml:space="preserve"> Academy in </w:t>
      </w:r>
      <w:proofErr w:type="spellStart"/>
      <w:r w:rsidRPr="00204F10">
        <w:rPr>
          <w:rFonts w:cs="Times New Roman"/>
        </w:rPr>
        <w:t>Plock</w:t>
      </w:r>
      <w:proofErr w:type="spellEnd"/>
      <w:r w:rsidRPr="00204F10">
        <w:rPr>
          <w:rFonts w:cs="Times New Roman"/>
        </w:rPr>
        <w:t xml:space="preserve">, </w:t>
      </w:r>
      <w:proofErr w:type="spellStart"/>
      <w:r w:rsidRPr="00204F10">
        <w:rPr>
          <w:rFonts w:cs="Times New Roman"/>
        </w:rPr>
        <w:t>The</w:t>
      </w:r>
      <w:proofErr w:type="spellEnd"/>
      <w:r w:rsidRPr="00204F10">
        <w:rPr>
          <w:rFonts w:cs="Times New Roman"/>
        </w:rPr>
        <w:t xml:space="preserve"> </w:t>
      </w:r>
      <w:proofErr w:type="spellStart"/>
      <w:r w:rsidRPr="00204F10">
        <w:rPr>
          <w:rFonts w:cs="Times New Roman"/>
        </w:rPr>
        <w:t>University</w:t>
      </w:r>
      <w:proofErr w:type="spellEnd"/>
      <w:r w:rsidRPr="00204F10">
        <w:rPr>
          <w:rFonts w:cs="Times New Roman"/>
        </w:rPr>
        <w:t xml:space="preserve"> of </w:t>
      </w:r>
      <w:proofErr w:type="spellStart"/>
      <w:r w:rsidRPr="00204F10">
        <w:rPr>
          <w:rFonts w:cs="Times New Roman"/>
        </w:rPr>
        <w:t>Applied</w:t>
      </w:r>
      <w:proofErr w:type="spellEnd"/>
      <w:r w:rsidRPr="00204F10">
        <w:rPr>
          <w:rFonts w:cs="Times New Roman"/>
        </w:rPr>
        <w:t xml:space="preserve"> </w:t>
      </w:r>
      <w:proofErr w:type="spellStart"/>
      <w:r w:rsidRPr="00204F10">
        <w:rPr>
          <w:rFonts w:cs="Times New Roman"/>
        </w:rPr>
        <w:t>Sciences</w:t>
      </w:r>
      <w:proofErr w:type="spellEnd"/>
      <w:r w:rsidRPr="00204F10">
        <w:rPr>
          <w:rFonts w:cs="Times New Roman"/>
        </w:rPr>
        <w:t xml:space="preserve"> in </w:t>
      </w:r>
      <w:proofErr w:type="spellStart"/>
      <w:r w:rsidRPr="00204F10">
        <w:rPr>
          <w:rFonts w:cs="Times New Roman"/>
        </w:rPr>
        <w:t>Walcz</w:t>
      </w:r>
      <w:proofErr w:type="spellEnd"/>
      <w:r w:rsidRPr="00204F10">
        <w:rPr>
          <w:rFonts w:cs="Times New Roman"/>
        </w:rPr>
        <w:t xml:space="preserve">, </w:t>
      </w:r>
      <w:proofErr w:type="spellStart"/>
      <w:r w:rsidRPr="00204F10">
        <w:rPr>
          <w:rFonts w:cs="Times New Roman"/>
        </w:rPr>
        <w:t>Wroclaw</w:t>
      </w:r>
      <w:proofErr w:type="spellEnd"/>
      <w:r w:rsidRPr="00204F10">
        <w:rPr>
          <w:rFonts w:cs="Times New Roman"/>
        </w:rPr>
        <w:t xml:space="preserve"> </w:t>
      </w:r>
      <w:proofErr w:type="spellStart"/>
      <w:r w:rsidRPr="00204F10">
        <w:rPr>
          <w:rFonts w:cs="Times New Roman"/>
        </w:rPr>
        <w:t>University</w:t>
      </w:r>
      <w:proofErr w:type="spellEnd"/>
      <w:r w:rsidRPr="00204F10">
        <w:rPr>
          <w:rFonts w:cs="Times New Roman"/>
        </w:rPr>
        <w:t xml:space="preserve"> of </w:t>
      </w:r>
      <w:proofErr w:type="spellStart"/>
      <w:r w:rsidRPr="00204F10">
        <w:rPr>
          <w:rFonts w:cs="Times New Roman"/>
        </w:rPr>
        <w:t>Economics</w:t>
      </w:r>
      <w:proofErr w:type="spellEnd"/>
      <w:r w:rsidRPr="00204F10">
        <w:rPr>
          <w:rFonts w:cs="Times New Roman"/>
        </w:rPr>
        <w:t xml:space="preserve">, </w:t>
      </w:r>
      <w:proofErr w:type="spellStart"/>
      <w:r w:rsidRPr="00204F10">
        <w:rPr>
          <w:rFonts w:cs="Times New Roman"/>
        </w:rPr>
        <w:t>Silesian</w:t>
      </w:r>
      <w:proofErr w:type="spellEnd"/>
      <w:r w:rsidRPr="00204F10">
        <w:rPr>
          <w:rFonts w:cs="Times New Roman"/>
        </w:rPr>
        <w:t xml:space="preserve"> </w:t>
      </w:r>
      <w:proofErr w:type="spellStart"/>
      <w:r w:rsidRPr="00204F10">
        <w:rPr>
          <w:rFonts w:cs="Times New Roman"/>
        </w:rPr>
        <w:t>University</w:t>
      </w:r>
      <w:proofErr w:type="spellEnd"/>
      <w:r w:rsidRPr="00204F10">
        <w:rPr>
          <w:rFonts w:cs="Times New Roman"/>
        </w:rPr>
        <w:t xml:space="preserve"> of </w:t>
      </w:r>
      <w:proofErr w:type="spellStart"/>
      <w:r w:rsidRPr="00204F10">
        <w:rPr>
          <w:rFonts w:cs="Times New Roman"/>
        </w:rPr>
        <w:t>Technology</w:t>
      </w:r>
      <w:proofErr w:type="spellEnd"/>
      <w:r w:rsidRPr="00204F10">
        <w:rPr>
          <w:rFonts w:cs="Times New Roman"/>
        </w:rPr>
        <w:t xml:space="preserve">, </w:t>
      </w:r>
      <w:proofErr w:type="spellStart"/>
      <w:r w:rsidRPr="00204F10">
        <w:rPr>
          <w:rFonts w:cs="Times New Roman"/>
        </w:rPr>
        <w:t>University</w:t>
      </w:r>
      <w:proofErr w:type="spellEnd"/>
      <w:r w:rsidRPr="00204F10">
        <w:rPr>
          <w:rFonts w:cs="Times New Roman"/>
        </w:rPr>
        <w:t xml:space="preserve"> of Life </w:t>
      </w:r>
      <w:proofErr w:type="spellStart"/>
      <w:r w:rsidRPr="00204F10">
        <w:rPr>
          <w:rFonts w:cs="Times New Roman"/>
        </w:rPr>
        <w:t>Sciences</w:t>
      </w:r>
      <w:proofErr w:type="spellEnd"/>
      <w:r w:rsidRPr="00204F10">
        <w:rPr>
          <w:rFonts w:cs="Times New Roman"/>
        </w:rPr>
        <w:t xml:space="preserve"> in </w:t>
      </w:r>
      <w:proofErr w:type="spellStart"/>
      <w:r w:rsidRPr="00204F10">
        <w:rPr>
          <w:rFonts w:cs="Times New Roman"/>
        </w:rPr>
        <w:t>Poznan</w:t>
      </w:r>
      <w:proofErr w:type="spellEnd"/>
      <w:r w:rsidRPr="00204F10">
        <w:rPr>
          <w:rFonts w:cs="Times New Roman"/>
        </w:rPr>
        <w:t xml:space="preserve">, </w:t>
      </w:r>
      <w:proofErr w:type="spellStart"/>
      <w:r w:rsidRPr="00204F10">
        <w:rPr>
          <w:rFonts w:cs="Times New Roman"/>
        </w:rPr>
        <w:t>Stainslaw</w:t>
      </w:r>
      <w:proofErr w:type="spellEnd"/>
      <w:r w:rsidRPr="00204F10">
        <w:rPr>
          <w:rFonts w:cs="Times New Roman"/>
        </w:rPr>
        <w:t xml:space="preserve"> </w:t>
      </w:r>
      <w:proofErr w:type="spellStart"/>
      <w:r w:rsidRPr="00204F10">
        <w:rPr>
          <w:rFonts w:cs="Times New Roman"/>
        </w:rPr>
        <w:t>Staszic</w:t>
      </w:r>
      <w:proofErr w:type="spellEnd"/>
      <w:r w:rsidRPr="00204F10">
        <w:rPr>
          <w:rFonts w:cs="Times New Roman"/>
        </w:rPr>
        <w:t xml:space="preserve"> </w:t>
      </w:r>
      <w:proofErr w:type="spellStart"/>
      <w:r w:rsidRPr="00204F10">
        <w:rPr>
          <w:rFonts w:cs="Times New Roman"/>
        </w:rPr>
        <w:t>State</w:t>
      </w:r>
      <w:proofErr w:type="spellEnd"/>
      <w:r w:rsidRPr="00204F10">
        <w:rPr>
          <w:rFonts w:cs="Times New Roman"/>
        </w:rPr>
        <w:t xml:space="preserve"> </w:t>
      </w:r>
      <w:proofErr w:type="spellStart"/>
      <w:r w:rsidRPr="00204F10">
        <w:rPr>
          <w:rFonts w:cs="Times New Roman"/>
        </w:rPr>
        <w:t>University</w:t>
      </w:r>
      <w:proofErr w:type="spellEnd"/>
      <w:r w:rsidRPr="00204F10">
        <w:rPr>
          <w:rFonts w:cs="Times New Roman"/>
        </w:rPr>
        <w:t xml:space="preserve"> of </w:t>
      </w:r>
      <w:proofErr w:type="spellStart"/>
      <w:r w:rsidRPr="00204F10">
        <w:rPr>
          <w:rFonts w:cs="Times New Roman"/>
        </w:rPr>
        <w:t>Applied</w:t>
      </w:r>
      <w:proofErr w:type="spellEnd"/>
      <w:r w:rsidRPr="00204F10">
        <w:rPr>
          <w:rFonts w:cs="Times New Roman"/>
        </w:rPr>
        <w:t xml:space="preserve"> </w:t>
      </w:r>
      <w:proofErr w:type="spellStart"/>
      <w:r w:rsidRPr="00204F10">
        <w:rPr>
          <w:rFonts w:cs="Times New Roman"/>
        </w:rPr>
        <w:t>Sciences</w:t>
      </w:r>
      <w:proofErr w:type="spellEnd"/>
      <w:r w:rsidRPr="00204F10">
        <w:rPr>
          <w:rFonts w:cs="Times New Roman"/>
        </w:rPr>
        <w:t xml:space="preserve"> in </w:t>
      </w:r>
      <w:proofErr w:type="spellStart"/>
      <w:r w:rsidRPr="00204F10">
        <w:rPr>
          <w:rFonts w:cs="Times New Roman"/>
        </w:rPr>
        <w:t>Pila</w:t>
      </w:r>
      <w:proofErr w:type="spellEnd"/>
      <w:r w:rsidRPr="00204F10">
        <w:rPr>
          <w:rFonts w:cs="Times New Roman"/>
        </w:rPr>
        <w:t xml:space="preserve">), Romanya ( </w:t>
      </w:r>
      <w:proofErr w:type="spellStart"/>
      <w:r w:rsidRPr="00204F10">
        <w:rPr>
          <w:rFonts w:cs="Times New Roman"/>
        </w:rPr>
        <w:t>Dunarea</w:t>
      </w:r>
      <w:proofErr w:type="spellEnd"/>
      <w:r w:rsidRPr="00204F10">
        <w:rPr>
          <w:rFonts w:cs="Times New Roman"/>
        </w:rPr>
        <w:t xml:space="preserve"> de </w:t>
      </w:r>
      <w:proofErr w:type="spellStart"/>
      <w:r w:rsidRPr="00204F10">
        <w:rPr>
          <w:rFonts w:cs="Times New Roman"/>
        </w:rPr>
        <w:t>Jos</w:t>
      </w:r>
      <w:proofErr w:type="spellEnd"/>
      <w:r w:rsidRPr="00204F10">
        <w:rPr>
          <w:rFonts w:cs="Times New Roman"/>
        </w:rPr>
        <w:t xml:space="preserve"> </w:t>
      </w:r>
      <w:proofErr w:type="spellStart"/>
      <w:r w:rsidRPr="00204F10">
        <w:rPr>
          <w:rFonts w:cs="Times New Roman"/>
        </w:rPr>
        <w:t>University</w:t>
      </w:r>
      <w:proofErr w:type="spellEnd"/>
      <w:r w:rsidRPr="00204F10">
        <w:rPr>
          <w:rFonts w:cs="Times New Roman"/>
        </w:rPr>
        <w:t xml:space="preserve"> of </w:t>
      </w:r>
      <w:proofErr w:type="spellStart"/>
      <w:r w:rsidRPr="00204F10">
        <w:rPr>
          <w:rFonts w:cs="Times New Roman"/>
        </w:rPr>
        <w:t>Galatai</w:t>
      </w:r>
      <w:proofErr w:type="spellEnd"/>
      <w:r w:rsidRPr="00204F10">
        <w:rPr>
          <w:rFonts w:cs="Times New Roman"/>
        </w:rPr>
        <w:t xml:space="preserve">), Slovenya (GEA </w:t>
      </w:r>
      <w:proofErr w:type="spellStart"/>
      <w:r w:rsidRPr="00204F10">
        <w:rPr>
          <w:rFonts w:cs="Times New Roman"/>
        </w:rPr>
        <w:t>College</w:t>
      </w:r>
      <w:proofErr w:type="spellEnd"/>
      <w:r w:rsidRPr="00204F10">
        <w:rPr>
          <w:rFonts w:cs="Times New Roman"/>
        </w:rPr>
        <w:t xml:space="preserve"> of </w:t>
      </w:r>
      <w:proofErr w:type="spellStart"/>
      <w:r w:rsidRPr="00204F10">
        <w:rPr>
          <w:rFonts w:cs="Times New Roman"/>
        </w:rPr>
        <w:t>Entrepreneurship</w:t>
      </w:r>
      <w:proofErr w:type="spellEnd"/>
      <w:r w:rsidRPr="00204F10">
        <w:rPr>
          <w:rFonts w:cs="Times New Roman"/>
        </w:rPr>
        <w:t xml:space="preserve">, </w:t>
      </w:r>
      <w:proofErr w:type="spellStart"/>
      <w:r w:rsidRPr="00204F10">
        <w:rPr>
          <w:rFonts w:cs="Times New Roman"/>
        </w:rPr>
        <w:t>Faculty</w:t>
      </w:r>
      <w:proofErr w:type="spellEnd"/>
      <w:r w:rsidRPr="00204F10">
        <w:rPr>
          <w:rFonts w:cs="Times New Roman"/>
        </w:rPr>
        <w:t xml:space="preserve"> of Commercial </w:t>
      </w:r>
      <w:proofErr w:type="spellStart"/>
      <w:r w:rsidRPr="00204F10">
        <w:rPr>
          <w:rFonts w:cs="Times New Roman"/>
        </w:rPr>
        <w:t>and</w:t>
      </w:r>
      <w:proofErr w:type="spellEnd"/>
      <w:r w:rsidRPr="00204F10">
        <w:rPr>
          <w:rFonts w:cs="Times New Roman"/>
        </w:rPr>
        <w:t xml:space="preserve"> Business </w:t>
      </w:r>
      <w:proofErr w:type="spellStart"/>
      <w:r w:rsidRPr="00204F10">
        <w:rPr>
          <w:rFonts w:cs="Times New Roman"/>
        </w:rPr>
        <w:t>Sciences</w:t>
      </w:r>
      <w:proofErr w:type="spellEnd"/>
      <w:r w:rsidRPr="00204F10">
        <w:rPr>
          <w:rFonts w:cs="Times New Roman"/>
        </w:rPr>
        <w:t>) olarak sıralanmaktadır (</w:t>
      </w:r>
      <w:r w:rsidRPr="00204F10">
        <w:rPr>
          <w:rFonts w:eastAsia="Calibri" w:cs="Times New Roman"/>
          <w:kern w:val="2"/>
          <w:szCs w:val="24"/>
          <w14:ligatures w14:val="standardContextual"/>
        </w:rPr>
        <w:t>A.5.1.5.).</w:t>
      </w:r>
    </w:p>
    <w:p w14:paraId="7AFDDD72" w14:textId="77777777" w:rsidR="00491BC3" w:rsidRPr="00204F10" w:rsidRDefault="00491BC3" w:rsidP="00491BC3">
      <w:pPr>
        <w:spacing w:before="120" w:after="120"/>
        <w:contextualSpacing/>
        <w:rPr>
          <w:rFonts w:eastAsia="Calibri" w:cs="Times New Roman"/>
          <w:kern w:val="2"/>
          <w:szCs w:val="24"/>
          <w14:ligatures w14:val="standardContextual"/>
        </w:rPr>
      </w:pPr>
      <w:r w:rsidRPr="00204F10">
        <w:rPr>
          <w:rFonts w:cs="Times New Roman"/>
        </w:rPr>
        <w:t xml:space="preserve">Maliye Bölümü anlaşmalı ülkeler </w:t>
      </w:r>
      <w:proofErr w:type="spellStart"/>
      <w:r w:rsidRPr="00204F10">
        <w:rPr>
          <w:rFonts w:eastAsia="Calibri" w:cs="Times New Roman"/>
          <w:kern w:val="2"/>
          <w:szCs w:val="24"/>
          <w14:ligatures w14:val="standardContextual"/>
        </w:rPr>
        <w:t>The</w:t>
      </w:r>
      <w:proofErr w:type="spellEnd"/>
      <w:r w:rsidRPr="00204F10">
        <w:rPr>
          <w:rFonts w:eastAsia="Calibri" w:cs="Times New Roman"/>
          <w:kern w:val="2"/>
          <w:szCs w:val="24"/>
          <w14:ligatures w14:val="standardContextual"/>
        </w:rPr>
        <w:t xml:space="preserve"> </w:t>
      </w:r>
      <w:proofErr w:type="spellStart"/>
      <w:r w:rsidRPr="00204F10">
        <w:rPr>
          <w:rFonts w:eastAsia="Calibri" w:cs="Times New Roman"/>
          <w:kern w:val="2"/>
          <w:szCs w:val="24"/>
          <w14:ligatures w14:val="standardContextual"/>
        </w:rPr>
        <w:t>Mazovian</w:t>
      </w:r>
      <w:proofErr w:type="spellEnd"/>
      <w:r w:rsidRPr="00204F10">
        <w:rPr>
          <w:rFonts w:eastAsia="Calibri" w:cs="Times New Roman"/>
          <w:kern w:val="2"/>
          <w:szCs w:val="24"/>
          <w14:ligatures w14:val="standardContextual"/>
        </w:rPr>
        <w:t xml:space="preserve"> Academy in </w:t>
      </w:r>
      <w:proofErr w:type="spellStart"/>
      <w:r w:rsidRPr="00204F10">
        <w:rPr>
          <w:rFonts w:eastAsia="Calibri" w:cs="Times New Roman"/>
          <w:kern w:val="2"/>
          <w:szCs w:val="24"/>
          <w14:ligatures w14:val="standardContextual"/>
        </w:rPr>
        <w:t>Plock</w:t>
      </w:r>
      <w:proofErr w:type="spellEnd"/>
      <w:r w:rsidRPr="00204F10">
        <w:rPr>
          <w:rFonts w:eastAsia="Calibri" w:cs="Times New Roman"/>
          <w:kern w:val="2"/>
          <w:szCs w:val="24"/>
          <w14:ligatures w14:val="standardContextual"/>
        </w:rPr>
        <w:t xml:space="preserve"> (</w:t>
      </w:r>
      <w:proofErr w:type="spellStart"/>
      <w:r w:rsidRPr="00204F10">
        <w:rPr>
          <w:rFonts w:eastAsia="Calibri" w:cs="Times New Roman"/>
          <w:kern w:val="2"/>
          <w:szCs w:val="24"/>
          <w14:ligatures w14:val="standardContextual"/>
        </w:rPr>
        <w:t>Akademia</w:t>
      </w:r>
      <w:proofErr w:type="spellEnd"/>
      <w:r w:rsidRPr="00204F10">
        <w:rPr>
          <w:rFonts w:eastAsia="Calibri" w:cs="Times New Roman"/>
          <w:kern w:val="2"/>
          <w:szCs w:val="24"/>
          <w14:ligatures w14:val="standardContextual"/>
        </w:rPr>
        <w:t xml:space="preserve"> </w:t>
      </w:r>
      <w:proofErr w:type="spellStart"/>
      <w:r w:rsidRPr="00204F10">
        <w:rPr>
          <w:rFonts w:eastAsia="Calibri" w:cs="Times New Roman"/>
          <w:kern w:val="2"/>
          <w:szCs w:val="24"/>
          <w14:ligatures w14:val="standardContextual"/>
        </w:rPr>
        <w:t>Mazowiecka</w:t>
      </w:r>
      <w:proofErr w:type="spellEnd"/>
      <w:r w:rsidRPr="00204F10">
        <w:rPr>
          <w:rFonts w:eastAsia="Calibri" w:cs="Times New Roman"/>
          <w:kern w:val="2"/>
          <w:szCs w:val="24"/>
          <w14:ligatures w14:val="standardContextual"/>
        </w:rPr>
        <w:t xml:space="preserve"> w </w:t>
      </w:r>
      <w:proofErr w:type="spellStart"/>
      <w:r w:rsidRPr="00204F10">
        <w:rPr>
          <w:rFonts w:eastAsia="Calibri" w:cs="Times New Roman"/>
          <w:kern w:val="2"/>
          <w:szCs w:val="24"/>
          <w14:ligatures w14:val="standardContextual"/>
        </w:rPr>
        <w:t>Płocku</w:t>
      </w:r>
      <w:proofErr w:type="spellEnd"/>
      <w:r w:rsidRPr="00204F10">
        <w:rPr>
          <w:rFonts w:eastAsia="Calibri" w:cs="Times New Roman"/>
          <w:kern w:val="2"/>
          <w:szCs w:val="24"/>
          <w14:ligatures w14:val="standardContextual"/>
        </w:rPr>
        <w:t xml:space="preserve">, 2022-2028); </w:t>
      </w:r>
      <w:proofErr w:type="spellStart"/>
      <w:r w:rsidRPr="00204F10">
        <w:rPr>
          <w:rFonts w:eastAsia="Calibri" w:cs="Times New Roman"/>
          <w:kern w:val="2"/>
          <w:szCs w:val="24"/>
          <w14:ligatures w14:val="standardContextual"/>
        </w:rPr>
        <w:t>University</w:t>
      </w:r>
      <w:proofErr w:type="spellEnd"/>
      <w:r w:rsidRPr="00204F10">
        <w:rPr>
          <w:rFonts w:eastAsia="Calibri" w:cs="Times New Roman"/>
          <w:kern w:val="2"/>
          <w:szCs w:val="24"/>
          <w14:ligatures w14:val="standardContextual"/>
        </w:rPr>
        <w:t xml:space="preserve"> of </w:t>
      </w:r>
      <w:proofErr w:type="spellStart"/>
      <w:r w:rsidRPr="00204F10">
        <w:rPr>
          <w:rFonts w:eastAsia="Calibri" w:cs="Times New Roman"/>
          <w:kern w:val="2"/>
          <w:szCs w:val="24"/>
          <w14:ligatures w14:val="standardContextual"/>
        </w:rPr>
        <w:t>Zielona</w:t>
      </w:r>
      <w:proofErr w:type="spellEnd"/>
      <w:r w:rsidRPr="00204F10">
        <w:rPr>
          <w:rFonts w:eastAsia="Calibri" w:cs="Times New Roman"/>
          <w:kern w:val="2"/>
          <w:szCs w:val="24"/>
          <w14:ligatures w14:val="standardContextual"/>
        </w:rPr>
        <w:t xml:space="preserve"> </w:t>
      </w:r>
      <w:proofErr w:type="spellStart"/>
      <w:r w:rsidRPr="00204F10">
        <w:rPr>
          <w:rFonts w:eastAsia="Calibri" w:cs="Times New Roman"/>
          <w:kern w:val="2"/>
          <w:szCs w:val="24"/>
          <w14:ligatures w14:val="standardContextual"/>
        </w:rPr>
        <w:t>Gora</w:t>
      </w:r>
      <w:proofErr w:type="spellEnd"/>
      <w:r w:rsidRPr="00204F10">
        <w:rPr>
          <w:rFonts w:eastAsia="Calibri" w:cs="Times New Roman"/>
          <w:kern w:val="2"/>
          <w:szCs w:val="24"/>
          <w14:ligatures w14:val="standardContextual"/>
        </w:rPr>
        <w:t xml:space="preserve"> (</w:t>
      </w:r>
      <w:proofErr w:type="spellStart"/>
      <w:r w:rsidRPr="00204F10">
        <w:rPr>
          <w:rFonts w:eastAsia="Calibri" w:cs="Times New Roman"/>
          <w:kern w:val="2"/>
          <w:szCs w:val="24"/>
          <w14:ligatures w14:val="standardContextual"/>
        </w:rPr>
        <w:t>Uniwersytet</w:t>
      </w:r>
      <w:proofErr w:type="spellEnd"/>
      <w:r w:rsidRPr="00204F10">
        <w:rPr>
          <w:rFonts w:eastAsia="Calibri" w:cs="Times New Roman"/>
          <w:kern w:val="2"/>
          <w:szCs w:val="24"/>
          <w14:ligatures w14:val="standardContextual"/>
        </w:rPr>
        <w:t xml:space="preserve"> </w:t>
      </w:r>
      <w:proofErr w:type="spellStart"/>
      <w:r w:rsidRPr="00204F10">
        <w:rPr>
          <w:rFonts w:eastAsia="Calibri" w:cs="Times New Roman"/>
          <w:kern w:val="2"/>
          <w:szCs w:val="24"/>
          <w14:ligatures w14:val="standardContextual"/>
        </w:rPr>
        <w:t>Zielonogórski</w:t>
      </w:r>
      <w:proofErr w:type="spellEnd"/>
      <w:r w:rsidRPr="00204F10">
        <w:rPr>
          <w:rFonts w:eastAsia="Calibri" w:cs="Times New Roman"/>
          <w:kern w:val="2"/>
          <w:szCs w:val="24"/>
          <w14:ligatures w14:val="standardContextual"/>
        </w:rPr>
        <w:t xml:space="preserve">); Polonya; </w:t>
      </w:r>
      <w:proofErr w:type="spellStart"/>
      <w:r w:rsidRPr="00204F10">
        <w:rPr>
          <w:rFonts w:eastAsia="Calibri" w:cs="Times New Roman"/>
          <w:kern w:val="2"/>
          <w:szCs w:val="24"/>
          <w14:ligatures w14:val="standardContextual"/>
        </w:rPr>
        <w:t>Faculty</w:t>
      </w:r>
      <w:proofErr w:type="spellEnd"/>
      <w:r w:rsidRPr="00204F10">
        <w:rPr>
          <w:rFonts w:eastAsia="Calibri" w:cs="Times New Roman"/>
          <w:kern w:val="2"/>
          <w:szCs w:val="24"/>
          <w14:ligatures w14:val="standardContextual"/>
        </w:rPr>
        <w:t xml:space="preserve"> of Commercial </w:t>
      </w:r>
      <w:proofErr w:type="spellStart"/>
      <w:r w:rsidRPr="00204F10">
        <w:rPr>
          <w:rFonts w:eastAsia="Calibri" w:cs="Times New Roman"/>
          <w:kern w:val="2"/>
          <w:szCs w:val="24"/>
          <w14:ligatures w14:val="standardContextual"/>
        </w:rPr>
        <w:t>and</w:t>
      </w:r>
      <w:proofErr w:type="spellEnd"/>
      <w:r w:rsidRPr="00204F10">
        <w:rPr>
          <w:rFonts w:eastAsia="Calibri" w:cs="Times New Roman"/>
          <w:kern w:val="2"/>
          <w:szCs w:val="24"/>
          <w14:ligatures w14:val="standardContextual"/>
        </w:rPr>
        <w:t xml:space="preserve"> Business </w:t>
      </w:r>
      <w:proofErr w:type="spellStart"/>
      <w:r w:rsidRPr="00204F10">
        <w:rPr>
          <w:rFonts w:eastAsia="Calibri" w:cs="Times New Roman"/>
          <w:kern w:val="2"/>
          <w:szCs w:val="24"/>
          <w14:ligatures w14:val="standardContextual"/>
        </w:rPr>
        <w:t>Sciences</w:t>
      </w:r>
      <w:proofErr w:type="spellEnd"/>
      <w:r w:rsidRPr="00204F10">
        <w:rPr>
          <w:rFonts w:eastAsia="Calibri" w:cs="Times New Roman"/>
          <w:kern w:val="2"/>
          <w:szCs w:val="24"/>
          <w14:ligatures w14:val="standardContextual"/>
        </w:rPr>
        <w:t xml:space="preserve"> (</w:t>
      </w:r>
      <w:proofErr w:type="spellStart"/>
      <w:r w:rsidRPr="00204F10">
        <w:rPr>
          <w:rFonts w:eastAsia="Calibri" w:cs="Times New Roman"/>
          <w:kern w:val="2"/>
          <w:szCs w:val="24"/>
          <w14:ligatures w14:val="standardContextual"/>
        </w:rPr>
        <w:t>Fakulteta</w:t>
      </w:r>
      <w:proofErr w:type="spellEnd"/>
      <w:r w:rsidRPr="00204F10">
        <w:rPr>
          <w:rFonts w:eastAsia="Calibri" w:cs="Times New Roman"/>
          <w:kern w:val="2"/>
          <w:szCs w:val="24"/>
          <w14:ligatures w14:val="standardContextual"/>
        </w:rPr>
        <w:t xml:space="preserve"> </w:t>
      </w:r>
      <w:proofErr w:type="spellStart"/>
      <w:r w:rsidRPr="00204F10">
        <w:rPr>
          <w:rFonts w:eastAsia="Calibri" w:cs="Times New Roman"/>
          <w:kern w:val="2"/>
          <w:szCs w:val="24"/>
          <w14:ligatures w14:val="standardContextual"/>
        </w:rPr>
        <w:t>za</w:t>
      </w:r>
      <w:proofErr w:type="spellEnd"/>
      <w:r w:rsidRPr="00204F10">
        <w:rPr>
          <w:rFonts w:eastAsia="Calibri" w:cs="Times New Roman"/>
          <w:kern w:val="2"/>
          <w:szCs w:val="24"/>
          <w14:ligatures w14:val="standardContextual"/>
        </w:rPr>
        <w:t xml:space="preserve"> </w:t>
      </w:r>
      <w:proofErr w:type="spellStart"/>
      <w:r w:rsidRPr="00204F10">
        <w:rPr>
          <w:rFonts w:eastAsia="Calibri" w:cs="Times New Roman"/>
          <w:kern w:val="2"/>
          <w:szCs w:val="24"/>
          <w14:ligatures w14:val="standardContextual"/>
        </w:rPr>
        <w:t>komercialne</w:t>
      </w:r>
      <w:proofErr w:type="spellEnd"/>
      <w:r w:rsidRPr="00204F10">
        <w:rPr>
          <w:rFonts w:eastAsia="Calibri" w:cs="Times New Roman"/>
          <w:kern w:val="2"/>
          <w:szCs w:val="24"/>
          <w14:ligatures w14:val="standardContextual"/>
        </w:rPr>
        <w:t xml:space="preserve"> in </w:t>
      </w:r>
      <w:proofErr w:type="spellStart"/>
      <w:r w:rsidRPr="00204F10">
        <w:rPr>
          <w:rFonts w:eastAsia="Calibri" w:cs="Times New Roman"/>
          <w:kern w:val="2"/>
          <w:szCs w:val="24"/>
          <w14:ligatures w14:val="standardContextual"/>
        </w:rPr>
        <w:t>poslovne</w:t>
      </w:r>
      <w:proofErr w:type="spellEnd"/>
      <w:r w:rsidRPr="00204F10">
        <w:rPr>
          <w:rFonts w:eastAsia="Calibri" w:cs="Times New Roman"/>
          <w:kern w:val="2"/>
          <w:szCs w:val="24"/>
          <w14:ligatures w14:val="standardContextual"/>
        </w:rPr>
        <w:t xml:space="preserve"> </w:t>
      </w:r>
      <w:proofErr w:type="spellStart"/>
      <w:r w:rsidRPr="00204F10">
        <w:rPr>
          <w:rFonts w:eastAsia="Calibri" w:cs="Times New Roman"/>
          <w:kern w:val="2"/>
          <w:szCs w:val="24"/>
          <w14:ligatures w14:val="standardContextual"/>
        </w:rPr>
        <w:t>vede</w:t>
      </w:r>
      <w:proofErr w:type="spellEnd"/>
      <w:r w:rsidRPr="00204F10">
        <w:rPr>
          <w:rFonts w:eastAsia="Calibri" w:cs="Times New Roman"/>
          <w:kern w:val="2"/>
          <w:szCs w:val="24"/>
          <w14:ligatures w14:val="standardContextual"/>
        </w:rPr>
        <w:t>), Slovenya olarak sıralanmaktadır.</w:t>
      </w:r>
    </w:p>
    <w:p w14:paraId="78255552" w14:textId="7D729EB1" w:rsidR="00491BC3" w:rsidRPr="00204F10" w:rsidRDefault="00491BC3" w:rsidP="00491BC3">
      <w:pPr>
        <w:spacing w:before="120" w:after="120"/>
        <w:contextualSpacing/>
        <w:rPr>
          <w:rFonts w:eastAsia="Calibri" w:cs="Times New Roman"/>
          <w:kern w:val="2"/>
          <w:szCs w:val="24"/>
          <w14:ligatures w14:val="standardContextual"/>
        </w:rPr>
      </w:pPr>
      <w:r w:rsidRPr="00204F10">
        <w:rPr>
          <w:rFonts w:cs="Times New Roman"/>
        </w:rPr>
        <w:t>Siyaset Bilimi ve Kamu Yönetimi Bölümü’nün</w:t>
      </w:r>
      <w:r w:rsidR="00204F10">
        <w:rPr>
          <w:rFonts w:cs="Times New Roman"/>
        </w:rPr>
        <w:t xml:space="preserve"> Polonya</w:t>
      </w:r>
      <w:r w:rsidRPr="00204F10">
        <w:rPr>
          <w:rFonts w:cs="Times New Roman"/>
        </w:rPr>
        <w:t xml:space="preserve"> ile Erasmus+ kapsamında ikili anlaşması bulunmaktadır.</w:t>
      </w:r>
    </w:p>
    <w:p w14:paraId="4B47352E" w14:textId="77777777" w:rsidR="00491BC3" w:rsidRPr="00DD62FF" w:rsidRDefault="00491BC3" w:rsidP="00491BC3">
      <w:r>
        <w:t>Siyaset Bilimi ve Uluslararası İlişkiler Bölümü eğitim dilinin %100 İngilizce olması ve öğretim elemanlarının teşviki ile Erasmus Öğrenim Hareketliliği, Erasmus Staj Hareketliliği öğrenciler tarafından oldukça talep görmektedir. Halihazırda Fransa, Hırvatistan, Polonya, Romanya’da birçok üniversite ile ikili anlaşması olan Siyaset Bilimi ve Uluslararası İlişkiler bölümünde Erasmus anlaşmalarının çoğaltılması için öğretim elemanları yurt dışı ağlarını kullanmaya devam etmektedirler (</w:t>
      </w:r>
      <w:r w:rsidRPr="007A0F32">
        <w:rPr>
          <w:rFonts w:eastAsia="Times New Roman" w:cs="Times New Roman"/>
          <w:szCs w:val="24"/>
        </w:rPr>
        <w:t>A.5.1.</w:t>
      </w:r>
      <w:r>
        <w:rPr>
          <w:rFonts w:eastAsia="Times New Roman" w:cs="Times New Roman"/>
          <w:szCs w:val="24"/>
        </w:rPr>
        <w:t>6</w:t>
      </w:r>
      <w:r w:rsidRPr="007A0F32">
        <w:rPr>
          <w:rFonts w:eastAsia="Times New Roman" w:cs="Times New Roman"/>
          <w:szCs w:val="24"/>
        </w:rPr>
        <w:t>.</w:t>
      </w:r>
      <w:r>
        <w:rPr>
          <w:rFonts w:eastAsia="Times New Roman" w:cs="Times New Roman"/>
          <w:szCs w:val="24"/>
        </w:rPr>
        <w:t>)</w:t>
      </w:r>
      <w:r>
        <w:t xml:space="preserve">. Üniversitemizde sosyal bilimler alanında Siyaset Bilimi ve Uluslararası İlişkiler Bölümü Erasmus+ kapsamında en çok öğrenci gönderen bölüm olarak Uluslararası İlişkiler Koordinatörlüğü’nden teşekkür belgesi almıştır (A.5.1.7.). </w:t>
      </w:r>
    </w:p>
    <w:p w14:paraId="05D01270" w14:textId="77777777" w:rsidR="00491BC3" w:rsidRDefault="00491BC3" w:rsidP="00491BC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Kanıtlar</w:t>
      </w:r>
    </w:p>
    <w:p w14:paraId="1A5FF54F" w14:textId="7608F297" w:rsidR="00491BC3" w:rsidRPr="0032347E" w:rsidRDefault="008D35AA" w:rsidP="00491BC3">
      <w:pPr>
        <w:spacing w:before="120" w:after="120"/>
        <w:contextualSpacing/>
        <w:rPr>
          <w:rFonts w:eastAsia="Calibri" w:cs="Times New Roman"/>
          <w:kern w:val="2"/>
          <w:szCs w:val="24"/>
          <w14:ligatures w14:val="standardContextual"/>
        </w:rPr>
      </w:pPr>
      <w:r w:rsidRPr="00204F10">
        <w:rPr>
          <w:rFonts w:eastAsia="Calibri" w:cs="Times New Roman"/>
          <w:kern w:val="2"/>
          <w:szCs w:val="24"/>
          <w14:ligatures w14:val="standardContextual"/>
        </w:rPr>
        <w:t>(3</w:t>
      </w:r>
      <w:r w:rsidR="00491BC3" w:rsidRPr="00204F10">
        <w:rPr>
          <w:rFonts w:eastAsia="Calibri" w:cs="Times New Roman"/>
          <w:kern w:val="2"/>
          <w:szCs w:val="24"/>
          <w14:ligatures w14:val="standardContextual"/>
        </w:rPr>
        <w:t xml:space="preserve">)A.5.1.1. </w:t>
      </w:r>
      <w:hyperlink r:id="rId81" w:history="1">
        <w:r w:rsidR="00491BC3" w:rsidRPr="0032347E">
          <w:rPr>
            <w:rStyle w:val="Kpr"/>
            <w:rFonts w:eastAsia="Calibri" w:cs="Times New Roman"/>
            <w:kern w:val="2"/>
            <w:szCs w:val="24"/>
            <w14:ligatures w14:val="standardContextual"/>
          </w:rPr>
          <w:t>Erasmus+ Programı Bölüm Koordinatörleri</w:t>
        </w:r>
      </w:hyperlink>
    </w:p>
    <w:p w14:paraId="6E528807" w14:textId="3A801620" w:rsidR="00491BC3" w:rsidRPr="0032347E" w:rsidRDefault="008D35AA" w:rsidP="00491BC3">
      <w:pPr>
        <w:spacing w:before="120" w:after="120"/>
        <w:contextualSpacing/>
        <w:rPr>
          <w:rFonts w:eastAsia="Calibri" w:cs="Times New Roman"/>
          <w:kern w:val="2"/>
          <w:szCs w:val="24"/>
          <w14:ligatures w14:val="standardContextual"/>
        </w:rPr>
      </w:pPr>
      <w:r w:rsidRPr="0032347E">
        <w:rPr>
          <w:rFonts w:eastAsia="Calibri" w:cs="Times New Roman"/>
          <w:kern w:val="2"/>
          <w:szCs w:val="24"/>
          <w14:ligatures w14:val="standardContextual"/>
        </w:rPr>
        <w:t>(3</w:t>
      </w:r>
      <w:r w:rsidR="00491BC3" w:rsidRPr="0032347E">
        <w:rPr>
          <w:rFonts w:eastAsia="Calibri" w:cs="Times New Roman"/>
          <w:kern w:val="2"/>
          <w:szCs w:val="24"/>
          <w14:ligatures w14:val="standardContextual"/>
        </w:rPr>
        <w:t xml:space="preserve">)A.5.1.2. </w:t>
      </w:r>
      <w:hyperlink r:id="rId82" w:history="1">
        <w:r w:rsidR="00491BC3" w:rsidRPr="0032347E">
          <w:rPr>
            <w:rStyle w:val="Kpr"/>
          </w:rPr>
          <w:t>Farabi Değişim Programı Bölüm Koordinatörleri</w:t>
        </w:r>
      </w:hyperlink>
    </w:p>
    <w:p w14:paraId="6F395473" w14:textId="3D620104" w:rsidR="00491BC3" w:rsidRPr="0032347E" w:rsidRDefault="008D35AA" w:rsidP="00491BC3">
      <w:pPr>
        <w:spacing w:before="120" w:after="120"/>
        <w:contextualSpacing/>
        <w:rPr>
          <w:rFonts w:eastAsia="Calibri" w:cs="Times New Roman"/>
          <w:kern w:val="2"/>
          <w:szCs w:val="24"/>
          <w14:ligatures w14:val="standardContextual"/>
        </w:rPr>
      </w:pPr>
      <w:r w:rsidRPr="0032347E">
        <w:rPr>
          <w:rFonts w:eastAsia="Calibri" w:cs="Times New Roman"/>
          <w:kern w:val="2"/>
          <w:szCs w:val="24"/>
          <w14:ligatures w14:val="standardContextual"/>
        </w:rPr>
        <w:t>(3</w:t>
      </w:r>
      <w:r w:rsidR="00491BC3" w:rsidRPr="0032347E">
        <w:rPr>
          <w:rFonts w:eastAsia="Calibri" w:cs="Times New Roman"/>
          <w:kern w:val="2"/>
          <w:szCs w:val="24"/>
          <w14:ligatures w14:val="standardContextual"/>
        </w:rPr>
        <w:t>)A.5.1.3.</w:t>
      </w:r>
      <w:r w:rsidR="00491BC3" w:rsidRPr="0032347E">
        <w:t xml:space="preserve"> </w:t>
      </w:r>
      <w:hyperlink r:id="rId83" w:history="1">
        <w:r w:rsidR="00491BC3" w:rsidRPr="0032347E">
          <w:rPr>
            <w:rStyle w:val="Kpr"/>
          </w:rPr>
          <w:t>Mevlana Değişim Programı Bölüm Koordinatörleri</w:t>
        </w:r>
      </w:hyperlink>
    </w:p>
    <w:p w14:paraId="0569ACCD" w14:textId="5F4D4F02" w:rsidR="00491BC3" w:rsidRPr="0032347E" w:rsidRDefault="008D35AA" w:rsidP="00491BC3">
      <w:pPr>
        <w:spacing w:before="120" w:after="120"/>
        <w:contextualSpacing/>
      </w:pPr>
      <w:hyperlink r:id="rId84" w:history="1">
        <w:r w:rsidRPr="0032347E">
          <w:rPr>
            <w:rStyle w:val="Kpr"/>
            <w:rFonts w:eastAsia="Calibri" w:cs="Times New Roman"/>
            <w:kern w:val="2"/>
            <w:szCs w:val="24"/>
            <w14:ligatures w14:val="standardContextual"/>
          </w:rPr>
          <w:t>(3</w:t>
        </w:r>
        <w:r w:rsidR="00491BC3" w:rsidRPr="0032347E">
          <w:rPr>
            <w:rStyle w:val="Kpr"/>
            <w:rFonts w:eastAsia="Calibri" w:cs="Times New Roman"/>
            <w:kern w:val="2"/>
            <w:szCs w:val="24"/>
            <w14:ligatures w14:val="standardContextual"/>
          </w:rPr>
          <w:t xml:space="preserve">)A.5.1.4. </w:t>
        </w:r>
        <w:proofErr w:type="spellStart"/>
        <w:r w:rsidR="00491BC3" w:rsidRPr="0032347E">
          <w:rPr>
            <w:rStyle w:val="Kpr"/>
            <w:rFonts w:eastAsia="Calibri" w:cs="Times New Roman"/>
            <w:kern w:val="2"/>
            <w:szCs w:val="24"/>
            <w14:ligatures w14:val="standardContextual"/>
          </w:rPr>
          <w:t>İkili_Anlaşmalar_Erasmus</w:t>
        </w:r>
        <w:proofErr w:type="spellEnd"/>
      </w:hyperlink>
    </w:p>
    <w:p w14:paraId="4216F30A" w14:textId="07FDE620" w:rsidR="00491BC3" w:rsidRPr="0032347E" w:rsidRDefault="008D35AA" w:rsidP="00491BC3">
      <w:pPr>
        <w:spacing w:before="120" w:after="120"/>
        <w:contextualSpacing/>
        <w:rPr>
          <w:rFonts w:eastAsia="Calibri" w:cs="Times New Roman"/>
          <w:kern w:val="2"/>
          <w:szCs w:val="24"/>
          <w14:ligatures w14:val="standardContextual"/>
        </w:rPr>
      </w:pPr>
      <w:r w:rsidRPr="0032347E">
        <w:rPr>
          <w:rFonts w:eastAsia="Calibri" w:cs="Times New Roman"/>
          <w:kern w:val="2"/>
          <w:szCs w:val="24"/>
          <w14:ligatures w14:val="standardContextual"/>
        </w:rPr>
        <w:t>(3</w:t>
      </w:r>
      <w:r w:rsidR="00491BC3" w:rsidRPr="0032347E">
        <w:rPr>
          <w:rFonts w:eastAsia="Calibri" w:cs="Times New Roman"/>
          <w:kern w:val="2"/>
          <w:szCs w:val="24"/>
          <w14:ligatures w14:val="standardContextual"/>
        </w:rPr>
        <w:t>)A.5.1.5. Erasmus Anlaşmalı kurumlar dosyası</w:t>
      </w:r>
    </w:p>
    <w:p w14:paraId="057693D0" w14:textId="050B5F9B" w:rsidR="00491BC3" w:rsidRPr="0032347E" w:rsidRDefault="008D35AA" w:rsidP="00223629">
      <w:pPr>
        <w:spacing w:after="0"/>
      </w:pPr>
      <w:r w:rsidRPr="0032347E">
        <w:rPr>
          <w:rFonts w:eastAsia="Times New Roman" w:cs="Times New Roman"/>
          <w:szCs w:val="24"/>
        </w:rPr>
        <w:t>(3</w:t>
      </w:r>
      <w:r w:rsidR="00491BC3" w:rsidRPr="0032347E">
        <w:rPr>
          <w:rFonts w:eastAsia="Times New Roman" w:cs="Times New Roman"/>
          <w:szCs w:val="24"/>
        </w:rPr>
        <w:t xml:space="preserve">)A.5.1.6. </w:t>
      </w:r>
      <w:hyperlink r:id="rId85" w:history="1">
        <w:r w:rsidR="00491BC3" w:rsidRPr="0032347E">
          <w:rPr>
            <w:rStyle w:val="Kpr"/>
            <w:rFonts w:eastAsia="Times New Roman" w:cs="Times New Roman"/>
            <w:szCs w:val="24"/>
          </w:rPr>
          <w:t>SBUİ Bölüm Erasmus Koordinatörlüğü</w:t>
        </w:r>
      </w:hyperlink>
    </w:p>
    <w:p w14:paraId="3111497C" w14:textId="1C02831B" w:rsidR="00491BC3" w:rsidRPr="00D67F97" w:rsidRDefault="008D35AA" w:rsidP="00223629">
      <w:pPr>
        <w:spacing w:after="0"/>
        <w:rPr>
          <w:rFonts w:eastAsia="Times New Roman" w:cs="Times New Roman"/>
          <w:szCs w:val="24"/>
        </w:rPr>
      </w:pPr>
      <w:r w:rsidRPr="0032347E">
        <w:t>(3</w:t>
      </w:r>
      <w:r w:rsidR="00491BC3" w:rsidRPr="0032347E">
        <w:t xml:space="preserve">)A.5.1.7. </w:t>
      </w:r>
      <w:hyperlink r:id="rId86" w:history="1">
        <w:r w:rsidR="00491BC3" w:rsidRPr="0032347E">
          <w:rPr>
            <w:rStyle w:val="Kpr"/>
          </w:rPr>
          <w:t xml:space="preserve">SBUİ _ 2024–2025 Eğitim Öğretim Yılında </w:t>
        </w:r>
        <w:proofErr w:type="spellStart"/>
        <w:r w:rsidR="00491BC3" w:rsidRPr="0032347E">
          <w:rPr>
            <w:rStyle w:val="Kpr"/>
          </w:rPr>
          <w:t>Eramus’a</w:t>
        </w:r>
        <w:proofErr w:type="spellEnd"/>
        <w:r w:rsidR="00491BC3" w:rsidRPr="0032347E">
          <w:rPr>
            <w:rStyle w:val="Kpr"/>
          </w:rPr>
          <w:t xml:space="preserve"> En Fazla Öğrenci Gönderen Bölümlerin Bölüm Koordinatörlerine Teşekkür Belgesi Takdimi</w:t>
        </w:r>
      </w:hyperlink>
    </w:p>
    <w:p w14:paraId="7F3CF95A" w14:textId="77777777" w:rsidR="00491BC3" w:rsidRPr="00F477B3" w:rsidRDefault="00491BC3" w:rsidP="00491BC3">
      <w:pPr>
        <w:spacing w:before="120" w:after="120"/>
        <w:contextualSpacing/>
        <w:rPr>
          <w:rFonts w:eastAsia="Calibri" w:cs="Times New Roman"/>
          <w:b/>
          <w:bCs/>
          <w:kern w:val="2"/>
          <w:szCs w:val="24"/>
          <w14:ligatures w14:val="standardContextual"/>
        </w:rPr>
      </w:pPr>
      <w:r w:rsidRPr="00F477B3">
        <w:rPr>
          <w:rFonts w:eastAsia="Calibri" w:cs="Times New Roman"/>
          <w:b/>
          <w:bCs/>
          <w:kern w:val="2"/>
          <w:szCs w:val="24"/>
          <w14:ligatures w14:val="standardContextual"/>
        </w:rPr>
        <w:t>Olgunluk Düzeyi</w:t>
      </w:r>
    </w:p>
    <w:p w14:paraId="6136F3B2" w14:textId="507D32EE" w:rsidR="00491BC3" w:rsidRPr="00F477B3" w:rsidRDefault="008D35AA" w:rsidP="00491BC3">
      <w:pPr>
        <w:spacing w:before="120" w:after="120"/>
        <w:contextualSpacing/>
        <w:rPr>
          <w:rFonts w:eastAsia="Calibri" w:cs="Times New Roman"/>
          <w:b/>
          <w:bCs/>
          <w:kern w:val="2"/>
          <w:szCs w:val="24"/>
          <w14:ligatures w14:val="standardContextual"/>
        </w:rPr>
      </w:pPr>
      <w:r>
        <w:rPr>
          <w:rFonts w:eastAsia="Calibri" w:cs="Times New Roman"/>
          <w:b/>
          <w:bCs/>
          <w:kern w:val="2"/>
          <w:szCs w:val="24"/>
          <w14:ligatures w14:val="standardContextual"/>
        </w:rPr>
        <w:t>3</w:t>
      </w:r>
    </w:p>
    <w:p w14:paraId="142FD333" w14:textId="77777777" w:rsidR="00491BC3" w:rsidRPr="00F477B3" w:rsidRDefault="00491BC3" w:rsidP="00491BC3">
      <w:pPr>
        <w:pStyle w:val="Balk3"/>
        <w:numPr>
          <w:ilvl w:val="2"/>
          <w:numId w:val="1"/>
        </w:numPr>
        <w:spacing w:before="120" w:after="120"/>
      </w:pPr>
      <w:bookmarkStart w:id="27" w:name="_Toc221636894"/>
      <w:r w:rsidRPr="00F477B3">
        <w:t>Uluslararasılaşma kaynakları</w:t>
      </w:r>
      <w:bookmarkEnd w:id="27"/>
    </w:p>
    <w:p w14:paraId="09C615B6" w14:textId="77777777" w:rsidR="00491BC3" w:rsidRPr="00F477B3" w:rsidRDefault="00491BC3" w:rsidP="00491BC3">
      <w:pPr>
        <w:spacing w:before="120" w:after="120"/>
        <w:rPr>
          <w:rFonts w:cs="Times New Roman"/>
        </w:rPr>
      </w:pPr>
      <w:r w:rsidRPr="00F477B3">
        <w:rPr>
          <w:rFonts w:cs="Times New Roman"/>
        </w:rPr>
        <w:t>Birimin uluslararasılaşmaya ayırdığı kaynakların (mali, fiziksel, insan gücü) belirlenmesi, paylaşılması ve kurumsallaşması anlamında gelişmeye açık yönü bulunmaktadır. Birimde şu anda sadece Rektörlük Uluslararası İlişkiler Ofisinin sağlamış olduğu imkanlar ile Erasmus+ öğrenci değişimi programı uygulanmaktadır</w:t>
      </w:r>
      <w:r>
        <w:rPr>
          <w:rFonts w:cs="Times New Roman"/>
        </w:rPr>
        <w:t xml:space="preserve"> </w:t>
      </w:r>
      <w:r w:rsidRPr="006B79F0">
        <w:rPr>
          <w:rFonts w:cs="Times New Roman"/>
        </w:rPr>
        <w:t>(</w:t>
      </w:r>
      <w:r w:rsidRPr="006B79F0">
        <w:rPr>
          <w:rFonts w:eastAsia="Calibri" w:cs="Times New Roman"/>
          <w:kern w:val="2"/>
          <w:szCs w:val="24"/>
          <w14:ligatures w14:val="standardContextual"/>
        </w:rPr>
        <w:t>A.5.2.1.)</w:t>
      </w:r>
      <w:r w:rsidRPr="006B79F0">
        <w:rPr>
          <w:rFonts w:cs="Times New Roman"/>
        </w:rPr>
        <w:t>.</w:t>
      </w:r>
      <w:r w:rsidRPr="00F477B3">
        <w:rPr>
          <w:rFonts w:cs="Times New Roman"/>
        </w:rPr>
        <w:t xml:space="preserve"> Farabi ve Mevlâna değişim programları şu anda uygulanmamaktadır.</w:t>
      </w:r>
    </w:p>
    <w:p w14:paraId="0F3B93DA" w14:textId="77777777" w:rsidR="00491BC3" w:rsidRDefault="00491BC3" w:rsidP="00491BC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Kanıtlar</w:t>
      </w:r>
    </w:p>
    <w:p w14:paraId="7BA3D687" w14:textId="6EE7F2C8" w:rsidR="00491BC3" w:rsidRPr="00F477B3" w:rsidRDefault="00E774D5" w:rsidP="00491BC3">
      <w:pPr>
        <w:spacing w:before="120" w:after="120"/>
        <w:rPr>
          <w:rFonts w:eastAsia="Calibri" w:cs="Times New Roman"/>
          <w:b/>
          <w:bCs/>
          <w:kern w:val="2"/>
          <w:szCs w:val="24"/>
          <w14:ligatures w14:val="standardContextual"/>
        </w:rPr>
      </w:pPr>
      <w:r w:rsidRPr="0032347E">
        <w:rPr>
          <w:rFonts w:eastAsia="Calibri" w:cs="Times New Roman"/>
          <w:kern w:val="2"/>
          <w:szCs w:val="24"/>
          <w14:ligatures w14:val="standardContextual"/>
        </w:rPr>
        <w:t>(3</w:t>
      </w:r>
      <w:r w:rsidR="00491BC3" w:rsidRPr="0032347E">
        <w:rPr>
          <w:rFonts w:eastAsia="Calibri" w:cs="Times New Roman"/>
          <w:kern w:val="2"/>
          <w:szCs w:val="24"/>
          <w14:ligatures w14:val="standardContextual"/>
        </w:rPr>
        <w:t xml:space="preserve">)A.5.2.1. </w:t>
      </w:r>
      <w:hyperlink r:id="rId87" w:history="1">
        <w:proofErr w:type="spellStart"/>
        <w:r w:rsidR="00491BC3" w:rsidRPr="0032347E">
          <w:rPr>
            <w:rStyle w:val="Kpr"/>
            <w:rFonts w:eastAsia="Calibri" w:cs="Times New Roman"/>
            <w:kern w:val="2"/>
            <w:szCs w:val="24"/>
            <w14:ligatures w14:val="standardContextual"/>
          </w:rPr>
          <w:t>Rektörlük_Uluslararası_İlişkiler_Ofisi</w:t>
        </w:r>
        <w:proofErr w:type="spellEnd"/>
      </w:hyperlink>
      <w:r w:rsidR="00491BC3" w:rsidRPr="00B97C64">
        <w:rPr>
          <w:rFonts w:eastAsia="Calibri" w:cs="Times New Roman"/>
          <w:kern w:val="2"/>
          <w:szCs w:val="24"/>
          <w14:ligatures w14:val="standardContextual"/>
        </w:rPr>
        <w:t xml:space="preserve"> </w:t>
      </w:r>
    </w:p>
    <w:p w14:paraId="5769EC0F" w14:textId="77777777" w:rsidR="00491BC3" w:rsidRPr="00F477B3" w:rsidRDefault="00491BC3" w:rsidP="00491BC3">
      <w:pPr>
        <w:spacing w:before="120" w:after="120"/>
        <w:contextualSpacing/>
        <w:rPr>
          <w:rFonts w:eastAsia="Calibri" w:cs="Times New Roman"/>
          <w:b/>
          <w:bCs/>
          <w:kern w:val="2"/>
          <w:szCs w:val="24"/>
          <w14:ligatures w14:val="standardContextual"/>
        </w:rPr>
      </w:pPr>
      <w:r w:rsidRPr="00F477B3">
        <w:rPr>
          <w:rFonts w:eastAsia="Calibri" w:cs="Times New Roman"/>
          <w:b/>
          <w:bCs/>
          <w:kern w:val="2"/>
          <w:szCs w:val="24"/>
          <w14:ligatures w14:val="standardContextual"/>
        </w:rPr>
        <w:lastRenderedPageBreak/>
        <w:t>Olgunluk Düzeyi</w:t>
      </w:r>
    </w:p>
    <w:p w14:paraId="1591CE66" w14:textId="3B0A7C1D" w:rsidR="00491BC3" w:rsidRPr="00F477B3" w:rsidRDefault="00E774D5" w:rsidP="00491BC3">
      <w:pPr>
        <w:spacing w:before="120" w:after="120"/>
        <w:contextualSpacing/>
        <w:rPr>
          <w:rFonts w:eastAsia="Calibri" w:cs="Times New Roman"/>
          <w:b/>
          <w:bCs/>
          <w:kern w:val="2"/>
          <w:szCs w:val="24"/>
          <w14:ligatures w14:val="standardContextual"/>
        </w:rPr>
      </w:pPr>
      <w:r>
        <w:rPr>
          <w:rFonts w:eastAsia="Calibri" w:cs="Times New Roman"/>
          <w:b/>
          <w:bCs/>
          <w:kern w:val="2"/>
          <w:szCs w:val="24"/>
          <w14:ligatures w14:val="standardContextual"/>
        </w:rPr>
        <w:t>3</w:t>
      </w:r>
    </w:p>
    <w:p w14:paraId="15A7D575" w14:textId="77777777" w:rsidR="00491BC3" w:rsidRPr="00F477B3" w:rsidRDefault="00491BC3" w:rsidP="00491BC3">
      <w:pPr>
        <w:pStyle w:val="Balk3"/>
        <w:numPr>
          <w:ilvl w:val="2"/>
          <w:numId w:val="1"/>
        </w:numPr>
        <w:spacing w:before="120" w:after="120"/>
      </w:pPr>
      <w:bookmarkStart w:id="28" w:name="_Toc221636895"/>
      <w:r w:rsidRPr="00F477B3">
        <w:t>Uluslararasılaşma performansı</w:t>
      </w:r>
      <w:bookmarkEnd w:id="28"/>
    </w:p>
    <w:p w14:paraId="62B49808" w14:textId="77777777" w:rsidR="00491BC3" w:rsidRDefault="00491BC3" w:rsidP="00491BC3">
      <w:pPr>
        <w:spacing w:before="120" w:after="120"/>
        <w:rPr>
          <w:rFonts w:cs="Times New Roman"/>
        </w:rPr>
      </w:pPr>
      <w:r w:rsidRPr="00F477B3">
        <w:rPr>
          <w:rFonts w:cs="Times New Roman"/>
        </w:rPr>
        <w:t xml:space="preserve">Fakültemizin uluslararasılaşma politikaları ile ilgili henüz kendine ait olgunlaşmış bir sistemi bulunmamakla birlikte birimlerin uluslararasılaşma politikalarını ve uygulamalarını geliştirmesi adına bölüm koordinatörlükleri bulunmaktadır.  </w:t>
      </w:r>
    </w:p>
    <w:p w14:paraId="45396364" w14:textId="77777777" w:rsidR="00491BC3" w:rsidRPr="00F477B3" w:rsidRDefault="00491BC3" w:rsidP="00491BC3">
      <w:pPr>
        <w:spacing w:before="120" w:after="120"/>
        <w:rPr>
          <w:rFonts w:cs="Times New Roman"/>
        </w:rPr>
      </w:pPr>
      <w:r w:rsidRPr="0032347E">
        <w:rPr>
          <w:rFonts w:cs="Times New Roman"/>
        </w:rPr>
        <w:t xml:space="preserve">İşletme bölümünden 1 öğrenci Erasmus öğrenim hareketliliğinden faydalanırken, Rusya’dan 1 öğrenci staj için gelmiştir. Siyaset Bilimi ve Kamu Yönetimi bölümünden Erasmus </w:t>
      </w:r>
      <w:proofErr w:type="spellStart"/>
      <w:r w:rsidRPr="0032347E">
        <w:rPr>
          <w:rFonts w:cs="Times New Roman"/>
        </w:rPr>
        <w:t>Staff</w:t>
      </w:r>
      <w:proofErr w:type="spellEnd"/>
      <w:r w:rsidRPr="0032347E">
        <w:rPr>
          <w:rFonts w:cs="Times New Roman"/>
        </w:rPr>
        <w:t xml:space="preserve"> </w:t>
      </w:r>
      <w:proofErr w:type="spellStart"/>
      <w:r w:rsidRPr="0032347E">
        <w:rPr>
          <w:rFonts w:cs="Times New Roman"/>
        </w:rPr>
        <w:t>Week</w:t>
      </w:r>
      <w:proofErr w:type="spellEnd"/>
      <w:r w:rsidRPr="0032347E">
        <w:rPr>
          <w:rFonts w:cs="Times New Roman"/>
        </w:rPr>
        <w:t xml:space="preserve"> kapsamında 2 öğretim elemanı </w:t>
      </w:r>
      <w:proofErr w:type="spellStart"/>
      <w:r w:rsidRPr="0032347E">
        <w:rPr>
          <w:rFonts w:cs="Times New Roman"/>
        </w:rPr>
        <w:t>Mendel</w:t>
      </w:r>
      <w:proofErr w:type="spellEnd"/>
      <w:r w:rsidRPr="0032347E">
        <w:rPr>
          <w:rFonts w:cs="Times New Roman"/>
        </w:rPr>
        <w:t xml:space="preserve"> </w:t>
      </w:r>
      <w:proofErr w:type="spellStart"/>
      <w:r w:rsidRPr="0032347E">
        <w:rPr>
          <w:rFonts w:cs="Times New Roman"/>
        </w:rPr>
        <w:t>University</w:t>
      </w:r>
      <w:proofErr w:type="spellEnd"/>
      <w:r w:rsidRPr="0032347E">
        <w:rPr>
          <w:rFonts w:cs="Times New Roman"/>
        </w:rPr>
        <w:t xml:space="preserve"> in </w:t>
      </w:r>
      <w:proofErr w:type="spellStart"/>
      <w:r w:rsidRPr="0032347E">
        <w:rPr>
          <w:rFonts w:cs="Times New Roman"/>
        </w:rPr>
        <w:t>Brno’da</w:t>
      </w:r>
      <w:proofErr w:type="spellEnd"/>
      <w:r w:rsidRPr="0032347E">
        <w:rPr>
          <w:rFonts w:cs="Times New Roman"/>
        </w:rPr>
        <w:t xml:space="preserve"> etkinliklere katılmışlardır (</w:t>
      </w:r>
      <w:r w:rsidRPr="0032347E">
        <w:t>A.5.3.4.).</w:t>
      </w:r>
      <w:r w:rsidRPr="0032347E">
        <w:rPr>
          <w:rFonts w:cs="Times New Roman"/>
        </w:rPr>
        <w:t xml:space="preserve"> Siyaset Bilimi ve Uluslararası İlişkiler Bölümü’nden 01.01.2025-27.10.2025 tarihleri arasında öğretim elemanlarından 1’i giden 1’i de gelen olmak üzere toplam iki kişi, öğrencilerden de öğrenim hareketliliği kapsamında 6, Staj hareketliliği kapsamında da 2 olmak üzere toplam 8 öğrenci faaliyette bulunmuştur (</w:t>
      </w:r>
      <w:r w:rsidRPr="0032347E">
        <w:t>A.5.3.5.) (A.5.3.6.).</w:t>
      </w:r>
    </w:p>
    <w:p w14:paraId="45A6D02A" w14:textId="77777777" w:rsidR="00491BC3" w:rsidRPr="00F477B3" w:rsidRDefault="00491BC3" w:rsidP="00491BC3">
      <w:pPr>
        <w:spacing w:before="120" w:after="120"/>
        <w:rPr>
          <w:rFonts w:eastAsia="Calibri" w:cs="Times New Roman"/>
          <w:b/>
          <w:kern w:val="2"/>
          <w:szCs w:val="24"/>
          <w14:ligatures w14:val="standardContextual"/>
        </w:rPr>
      </w:pPr>
      <w:r w:rsidRPr="00F477B3">
        <w:rPr>
          <w:rFonts w:eastAsia="Calibri" w:cs="Times New Roman"/>
          <w:b/>
          <w:kern w:val="2"/>
          <w:szCs w:val="24"/>
          <w14:ligatures w14:val="standardContextual"/>
        </w:rPr>
        <w:t>Kanıtlar</w:t>
      </w:r>
    </w:p>
    <w:p w14:paraId="2B8CB71F" w14:textId="77777777" w:rsidR="00491BC3" w:rsidRPr="0032347E" w:rsidRDefault="00491BC3" w:rsidP="00491BC3">
      <w:pPr>
        <w:spacing w:before="120" w:after="120"/>
        <w:contextualSpacing/>
        <w:rPr>
          <w:rFonts w:eastAsia="Calibri" w:cs="Times New Roman"/>
          <w:kern w:val="2"/>
          <w:szCs w:val="24"/>
          <w14:ligatures w14:val="standardContextual"/>
        </w:rPr>
      </w:pPr>
      <w:r w:rsidRPr="0032347E">
        <w:rPr>
          <w:rFonts w:eastAsia="Calibri" w:cs="Times New Roman"/>
          <w:kern w:val="2"/>
          <w:szCs w:val="24"/>
          <w14:ligatures w14:val="standardContextual"/>
        </w:rPr>
        <w:t xml:space="preserve">(3)A.5.3.1. </w:t>
      </w:r>
      <w:hyperlink r:id="rId88" w:history="1">
        <w:r w:rsidRPr="0032347E">
          <w:rPr>
            <w:rStyle w:val="Kpr"/>
          </w:rPr>
          <w:t>Erasmus+ Programı Koordinatör ve Koordinatör Yardımcıları</w:t>
        </w:r>
      </w:hyperlink>
    </w:p>
    <w:p w14:paraId="5059EE43" w14:textId="77777777" w:rsidR="00491BC3" w:rsidRPr="0032347E" w:rsidRDefault="00491BC3" w:rsidP="00491BC3">
      <w:pPr>
        <w:spacing w:before="120" w:after="120"/>
        <w:contextualSpacing/>
        <w:rPr>
          <w:rFonts w:eastAsia="Calibri" w:cs="Times New Roman"/>
          <w:kern w:val="2"/>
          <w:szCs w:val="24"/>
          <w14:ligatures w14:val="standardContextual"/>
        </w:rPr>
      </w:pPr>
      <w:r w:rsidRPr="0032347E">
        <w:rPr>
          <w:rFonts w:eastAsia="Calibri" w:cs="Times New Roman"/>
          <w:kern w:val="2"/>
          <w:szCs w:val="24"/>
          <w14:ligatures w14:val="standardContextual"/>
        </w:rPr>
        <w:t xml:space="preserve">(3)A.5.3.2. </w:t>
      </w:r>
      <w:hyperlink r:id="rId89" w:history="1">
        <w:r w:rsidRPr="0032347E">
          <w:rPr>
            <w:rStyle w:val="Kpr"/>
            <w:rFonts w:eastAsia="Calibri" w:cs="Times New Roman"/>
            <w:kern w:val="2"/>
            <w:szCs w:val="24"/>
            <w14:ligatures w14:val="standardContextual"/>
          </w:rPr>
          <w:t>Farabi Değişim Programı Koordinatörler ve Koordinatör Yardımcıları</w:t>
        </w:r>
      </w:hyperlink>
      <w:r w:rsidRPr="0032347E">
        <w:rPr>
          <w:rFonts w:eastAsia="Calibri" w:cs="Times New Roman"/>
          <w:kern w:val="2"/>
          <w:szCs w:val="24"/>
          <w14:ligatures w14:val="standardContextual"/>
        </w:rPr>
        <w:t xml:space="preserve"> </w:t>
      </w:r>
    </w:p>
    <w:p w14:paraId="25165D8D" w14:textId="77777777" w:rsidR="00491BC3" w:rsidRPr="0032347E" w:rsidRDefault="00491BC3" w:rsidP="00491BC3">
      <w:pPr>
        <w:spacing w:before="120" w:after="120"/>
        <w:contextualSpacing/>
      </w:pPr>
      <w:r w:rsidRPr="0032347E">
        <w:rPr>
          <w:rFonts w:eastAsia="Calibri" w:cs="Times New Roman"/>
          <w:kern w:val="2"/>
          <w:szCs w:val="24"/>
          <w14:ligatures w14:val="standardContextual"/>
        </w:rPr>
        <w:t xml:space="preserve">(3)A.5.3.3. </w:t>
      </w:r>
      <w:hyperlink r:id="rId90" w:history="1">
        <w:r w:rsidRPr="0032347E">
          <w:rPr>
            <w:rStyle w:val="Kpr"/>
          </w:rPr>
          <w:t>Mevlana Değişim Programı Koordinatörler ve Koordinatör Yardımcıları</w:t>
        </w:r>
      </w:hyperlink>
    </w:p>
    <w:p w14:paraId="660FC290" w14:textId="77777777" w:rsidR="00491BC3" w:rsidRDefault="00491BC3" w:rsidP="00491BC3">
      <w:pPr>
        <w:spacing w:before="120" w:after="120"/>
        <w:contextualSpacing/>
      </w:pPr>
      <w:r w:rsidRPr="0032347E">
        <w:t>(3)A.5.3.4. Siyaset Bilimi ve Kamu Yönetimi Bölümü</w:t>
      </w:r>
      <w:r w:rsidRPr="00702369">
        <w:t xml:space="preserve"> Erasmus </w:t>
      </w:r>
      <w:proofErr w:type="spellStart"/>
      <w:r w:rsidRPr="00702369">
        <w:t>Staff</w:t>
      </w:r>
      <w:proofErr w:type="spellEnd"/>
      <w:r w:rsidRPr="00702369">
        <w:t xml:space="preserve"> </w:t>
      </w:r>
      <w:proofErr w:type="spellStart"/>
      <w:r w:rsidRPr="00702369">
        <w:t>Week</w:t>
      </w:r>
      <w:proofErr w:type="spellEnd"/>
      <w:r w:rsidRPr="00702369">
        <w:t xml:space="preserve"> Etkinliklerine Katılan Öğretim Elemanı Sertifikaları</w:t>
      </w:r>
    </w:p>
    <w:p w14:paraId="05A7EE13" w14:textId="77777777" w:rsidR="00491BC3" w:rsidRDefault="00491BC3" w:rsidP="00491BC3">
      <w:pPr>
        <w:spacing w:before="120" w:after="120"/>
        <w:contextualSpacing/>
      </w:pPr>
      <w:r>
        <w:t xml:space="preserve">(3)A.5.3.5. </w:t>
      </w:r>
      <w:hyperlink r:id="rId91" w:history="1">
        <w:r w:rsidRPr="000F323A">
          <w:rPr>
            <w:rStyle w:val="Kpr"/>
          </w:rPr>
          <w:t xml:space="preserve">SBUİ _ 2024–2025 Eğitim Öğretim Yılında </w:t>
        </w:r>
        <w:proofErr w:type="spellStart"/>
        <w:r w:rsidRPr="000F323A">
          <w:rPr>
            <w:rStyle w:val="Kpr"/>
          </w:rPr>
          <w:t>Eramus’a</w:t>
        </w:r>
        <w:proofErr w:type="spellEnd"/>
        <w:r w:rsidRPr="000F323A">
          <w:rPr>
            <w:rStyle w:val="Kpr"/>
          </w:rPr>
          <w:t xml:space="preserve"> En Fazla Öğrenci Gönderen Bölümlerin Bölüm Koordinatörlerine Teşekkür Belgesi Takdimi</w:t>
        </w:r>
      </w:hyperlink>
    </w:p>
    <w:p w14:paraId="166507A0" w14:textId="77777777" w:rsidR="00491BC3" w:rsidRDefault="00491BC3" w:rsidP="00491BC3">
      <w:pPr>
        <w:spacing w:before="120" w:after="120"/>
        <w:contextualSpacing/>
        <w:rPr>
          <w:rFonts w:eastAsia="Calibri" w:cs="Times New Roman"/>
          <w:kern w:val="2"/>
          <w:szCs w:val="24"/>
          <w14:ligatures w14:val="standardContextual"/>
        </w:rPr>
      </w:pPr>
      <w:r>
        <w:t xml:space="preserve">(3)A.5.3.6. </w:t>
      </w:r>
      <w:r w:rsidRPr="000F323A">
        <w:t>SBUI_ 2025 Yılı İçerisinde Erasmus</w:t>
      </w:r>
      <w:r>
        <w:t>’</w:t>
      </w:r>
      <w:r w:rsidRPr="000F323A">
        <w:t>a Giden - Gelen Personel ve Öğrenci Sayıları</w:t>
      </w:r>
    </w:p>
    <w:p w14:paraId="3CE24BDC" w14:textId="77777777" w:rsidR="00491BC3" w:rsidRPr="00F477B3" w:rsidRDefault="00491BC3" w:rsidP="00491BC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Olgunluk Düzeyi</w:t>
      </w:r>
    </w:p>
    <w:p w14:paraId="5084FC61" w14:textId="77777777" w:rsidR="00491BC3" w:rsidRPr="00F477B3" w:rsidRDefault="00491BC3" w:rsidP="00491BC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3</w:t>
      </w:r>
    </w:p>
    <w:p w14:paraId="02292489" w14:textId="761DAB80" w:rsidR="00EF69CE" w:rsidRPr="006340A1" w:rsidRDefault="00EF69CE" w:rsidP="00A24EAD">
      <w:pPr>
        <w:pStyle w:val="Balk1"/>
        <w:numPr>
          <w:ilvl w:val="0"/>
          <w:numId w:val="1"/>
        </w:numPr>
        <w:tabs>
          <w:tab w:val="left" w:pos="426"/>
        </w:tabs>
        <w:spacing w:before="120" w:after="120" w:line="240" w:lineRule="auto"/>
        <w:ind w:left="0" w:firstLine="0"/>
        <w:rPr>
          <w:b w:val="0"/>
          <w:color w:val="ED7D31" w:themeColor="accent2"/>
        </w:rPr>
      </w:pPr>
      <w:bookmarkStart w:id="29" w:name="_Toc221636896"/>
      <w:r w:rsidRPr="00F477B3">
        <w:rPr>
          <w:rFonts w:eastAsiaTheme="majorEastAsia"/>
        </w:rPr>
        <w:t>EĞİTİM</w:t>
      </w:r>
      <w:r w:rsidRPr="00F477B3">
        <w:t xml:space="preserve"> ve ÖĞRETİM</w:t>
      </w:r>
      <w:bookmarkEnd w:id="29"/>
      <w:r w:rsidR="006340A1">
        <w:t xml:space="preserve"> </w:t>
      </w:r>
    </w:p>
    <w:p w14:paraId="7F6B4ECB" w14:textId="77777777" w:rsidR="00EF69CE" w:rsidRPr="00F477B3" w:rsidRDefault="00EF69CE" w:rsidP="00A24EAD">
      <w:pPr>
        <w:pStyle w:val="Balk2"/>
        <w:numPr>
          <w:ilvl w:val="1"/>
          <w:numId w:val="1"/>
        </w:numPr>
        <w:spacing w:before="120" w:after="120"/>
        <w:ind w:left="284" w:hanging="284"/>
        <w:rPr>
          <w:b w:val="0"/>
        </w:rPr>
      </w:pPr>
      <w:bookmarkStart w:id="30" w:name="_Toc221636897"/>
      <w:r w:rsidRPr="00F477B3">
        <w:t>Program Tasarımı, Değerlendirmesi ve Güncellenmesi</w:t>
      </w:r>
      <w:bookmarkEnd w:id="30"/>
    </w:p>
    <w:p w14:paraId="5FF1E412" w14:textId="77777777" w:rsidR="00EF69CE" w:rsidRPr="00F477B3" w:rsidRDefault="00EF69CE" w:rsidP="00D52C27">
      <w:pPr>
        <w:pStyle w:val="Balk3"/>
        <w:numPr>
          <w:ilvl w:val="2"/>
          <w:numId w:val="1"/>
        </w:numPr>
        <w:spacing w:before="120" w:after="120"/>
      </w:pPr>
      <w:bookmarkStart w:id="31" w:name="_Toc221636898"/>
      <w:r w:rsidRPr="00F477B3">
        <w:t>Programların tasarımı ve onayı</w:t>
      </w:r>
      <w:bookmarkEnd w:id="31"/>
    </w:p>
    <w:p w14:paraId="341FC215" w14:textId="62EC83A0" w:rsidR="00020F8B" w:rsidRDefault="00020F8B" w:rsidP="00F477B3">
      <w:pPr>
        <w:spacing w:before="120" w:after="120"/>
        <w:contextualSpacing/>
        <w:rPr>
          <w:rFonts w:eastAsia="Calibri" w:cs="Times New Roman"/>
          <w:kern w:val="2"/>
          <w:szCs w:val="24"/>
          <w14:ligatures w14:val="standardContextual"/>
        </w:rPr>
      </w:pPr>
      <w:r w:rsidRPr="00F477B3">
        <w:rPr>
          <w:rFonts w:eastAsia="Calibri" w:cs="Times New Roman"/>
          <w:kern w:val="2"/>
          <w:szCs w:val="24"/>
          <w14:ligatures w14:val="standardContextual"/>
        </w:rPr>
        <w:t>Manisa Celal Bayar Üniversitesi İktisadi ve İdari Bilimler Fakültesi’ndeki tüm programların (</w:t>
      </w:r>
      <w:r w:rsidR="00E774D5" w:rsidRPr="00F477B3">
        <w:rPr>
          <w:rFonts w:eastAsia="Calibri" w:cs="Times New Roman"/>
          <w:kern w:val="2"/>
          <w:szCs w:val="24"/>
          <w14:ligatures w14:val="standardContextual"/>
        </w:rPr>
        <w:t>Ekonometri</w:t>
      </w:r>
      <w:r w:rsidR="00E774D5">
        <w:rPr>
          <w:rFonts w:eastAsia="Calibri" w:cs="Times New Roman"/>
          <w:kern w:val="2"/>
          <w:szCs w:val="24"/>
          <w14:ligatures w14:val="standardContextual"/>
        </w:rPr>
        <w:t xml:space="preserve">, </w:t>
      </w:r>
      <w:r w:rsidR="00E774D5" w:rsidRPr="00F477B3">
        <w:rPr>
          <w:rFonts w:eastAsia="Calibri" w:cs="Times New Roman"/>
          <w:kern w:val="2"/>
          <w:szCs w:val="24"/>
          <w14:ligatures w14:val="standardContextual"/>
        </w:rPr>
        <w:t>Çalışma Ekonomisi ve Endüstri İlişkileri</w:t>
      </w:r>
      <w:r w:rsidR="00E774D5">
        <w:rPr>
          <w:rFonts w:eastAsia="Calibri" w:cs="Times New Roman"/>
          <w:kern w:val="2"/>
          <w:szCs w:val="24"/>
          <w14:ligatures w14:val="standardContextual"/>
        </w:rPr>
        <w:t>,</w:t>
      </w:r>
      <w:r w:rsidR="00E774D5" w:rsidRPr="00F477B3">
        <w:rPr>
          <w:rFonts w:eastAsia="Calibri" w:cs="Times New Roman"/>
          <w:kern w:val="2"/>
          <w:szCs w:val="24"/>
          <w14:ligatures w14:val="standardContextual"/>
        </w:rPr>
        <w:t xml:space="preserve"> </w:t>
      </w:r>
      <w:r w:rsidRPr="00F477B3">
        <w:rPr>
          <w:rFonts w:eastAsia="Calibri" w:cs="Times New Roman"/>
          <w:kern w:val="2"/>
          <w:szCs w:val="24"/>
          <w14:ligatures w14:val="standardContextual"/>
        </w:rPr>
        <w:t xml:space="preserve">İşletme, İktisat, Maliye, </w:t>
      </w:r>
      <w:r w:rsidR="00E774D5" w:rsidRPr="00F477B3">
        <w:rPr>
          <w:rFonts w:eastAsia="Calibri" w:cs="Times New Roman"/>
          <w:kern w:val="2"/>
          <w:szCs w:val="24"/>
          <w14:ligatures w14:val="standardContextual"/>
        </w:rPr>
        <w:t>S</w:t>
      </w:r>
      <w:r w:rsidR="00E774D5">
        <w:rPr>
          <w:rFonts w:eastAsia="Calibri" w:cs="Times New Roman"/>
          <w:kern w:val="2"/>
          <w:szCs w:val="24"/>
          <w14:ligatures w14:val="standardContextual"/>
        </w:rPr>
        <w:t xml:space="preserve">iyaset Bilimi ve Kamu Yönetimi, </w:t>
      </w:r>
      <w:r w:rsidRPr="00F477B3">
        <w:rPr>
          <w:rFonts w:eastAsia="Calibri" w:cs="Times New Roman"/>
          <w:kern w:val="2"/>
          <w:szCs w:val="24"/>
          <w14:ligatures w14:val="standardContextual"/>
        </w:rPr>
        <w:t>Siyaset Bilimi ve Uluslararası İlişkiler) eğitim amaçları ve öğrenme çıktıları açık bir şekilde tanım</w:t>
      </w:r>
      <w:r w:rsidR="001F7991">
        <w:rPr>
          <w:rFonts w:eastAsia="Calibri" w:cs="Times New Roman"/>
          <w:kern w:val="2"/>
          <w:szCs w:val="24"/>
          <w14:ligatures w14:val="standardContextual"/>
        </w:rPr>
        <w:t xml:space="preserve">lanmış ve Türkiye </w:t>
      </w:r>
      <w:r w:rsidRPr="00F477B3">
        <w:rPr>
          <w:rFonts w:eastAsia="Calibri" w:cs="Times New Roman"/>
          <w:kern w:val="2"/>
          <w:szCs w:val="24"/>
          <w14:ligatures w14:val="standardContextual"/>
        </w:rPr>
        <w:t>Yeterli</w:t>
      </w:r>
      <w:r w:rsidR="001F7991">
        <w:rPr>
          <w:rFonts w:eastAsia="Calibri" w:cs="Times New Roman"/>
          <w:kern w:val="2"/>
          <w:szCs w:val="24"/>
          <w14:ligatures w14:val="standardContextual"/>
        </w:rPr>
        <w:t>likler Çerçevesi (T</w:t>
      </w:r>
      <w:r w:rsidRPr="00F477B3">
        <w:rPr>
          <w:rFonts w:eastAsia="Calibri" w:cs="Times New Roman"/>
          <w:kern w:val="2"/>
          <w:szCs w:val="24"/>
          <w14:ligatures w14:val="standardContextual"/>
        </w:rPr>
        <w:t>YÇ) ile uyumlu hale getirilmiştir. Bu bilgiler fakültenin web sitesi üzerinden kamuoyuna duyurulmuştur. Program yeterlilikleri belirlenirken, fakültenin “bölgesel kalkınmaya katkı sağlayan, uluslararası düzeyde rekabet edebilen, yenilikçi ve girişimci bireyler yetiştirme” misyonu temel alınmıştır.</w:t>
      </w:r>
    </w:p>
    <w:p w14:paraId="77EB12AC" w14:textId="77777777" w:rsidR="00E53857" w:rsidRPr="00F477B3" w:rsidRDefault="00E53857" w:rsidP="00F477B3">
      <w:pPr>
        <w:spacing w:before="120" w:after="120"/>
        <w:contextualSpacing/>
        <w:rPr>
          <w:rFonts w:eastAsia="Calibri" w:cs="Times New Roman"/>
          <w:kern w:val="2"/>
          <w:szCs w:val="24"/>
          <w14:ligatures w14:val="standardContextual"/>
        </w:rPr>
      </w:pPr>
    </w:p>
    <w:p w14:paraId="1D507ED4" w14:textId="2A950DBA" w:rsidR="00AD05CE" w:rsidRDefault="00020F8B" w:rsidP="00F477B3">
      <w:pPr>
        <w:spacing w:before="120" w:after="120"/>
        <w:contextualSpacing/>
        <w:rPr>
          <w:rFonts w:eastAsia="Calibri" w:cs="Times New Roman"/>
          <w:kern w:val="2"/>
          <w:szCs w:val="24"/>
          <w14:ligatures w14:val="standardContextual"/>
        </w:rPr>
      </w:pPr>
      <w:r w:rsidRPr="00F477B3">
        <w:rPr>
          <w:rFonts w:eastAsia="Calibri" w:cs="Times New Roman"/>
          <w:kern w:val="2"/>
          <w:szCs w:val="24"/>
          <w14:ligatures w14:val="standardContextual"/>
        </w:rPr>
        <w:t xml:space="preserve">Fakültemiz, mezunlarına analitik düşünme, girişimci olma, olaylara eleştirel ve sorgulayıcı yaklaşma ile etik değerlere uygun çalışma gibi özellikler kazandırmayı planlamaktadır. Fakültemiz bünyesinde bulunan programların çıktıları üniversitenin misyon/vizyonu, iç/dış paydaşların beklenti ve ihtiyaçları doğrultusunda belirlenmektedir. </w:t>
      </w:r>
      <w:r w:rsidR="00947C65">
        <w:rPr>
          <w:rFonts w:eastAsia="Calibri" w:cs="Times New Roman"/>
          <w:kern w:val="2"/>
          <w:szCs w:val="24"/>
          <w14:ligatures w14:val="standardContextual"/>
        </w:rPr>
        <w:t xml:space="preserve">Bölümlerin </w:t>
      </w:r>
      <w:r w:rsidRPr="00F477B3">
        <w:rPr>
          <w:rFonts w:eastAsia="Calibri" w:cs="Times New Roman"/>
          <w:kern w:val="2"/>
          <w:szCs w:val="24"/>
          <w14:ligatures w14:val="standardContextual"/>
        </w:rPr>
        <w:t>eğitim amaçlarının belirlenmesinde eğitim öğretim yılının ilk haftalarında yapılan oryantasyon toplantılarında öğrencilerin beklenti ve kazanımları dikkate alınmakta ve bu doğrultuda programlarda güncellemeler yapılmaktadır.</w:t>
      </w:r>
    </w:p>
    <w:p w14:paraId="04DEE5A0" w14:textId="77777777" w:rsidR="00A24EAD" w:rsidRDefault="00A24EAD" w:rsidP="00F477B3">
      <w:pPr>
        <w:spacing w:before="120" w:after="120"/>
        <w:contextualSpacing/>
        <w:rPr>
          <w:rFonts w:eastAsia="Calibri" w:cs="Times New Roman"/>
          <w:kern w:val="2"/>
          <w:szCs w:val="24"/>
          <w14:ligatures w14:val="standardContextual"/>
        </w:rPr>
      </w:pPr>
    </w:p>
    <w:p w14:paraId="2D59B2C7" w14:textId="731DF30B" w:rsidR="00710F6E" w:rsidRPr="00710F6E" w:rsidRDefault="00710F6E" w:rsidP="00710F6E">
      <w:pPr>
        <w:rPr>
          <w:rFonts w:cs="Times New Roman"/>
          <w:szCs w:val="24"/>
        </w:rPr>
      </w:pPr>
      <w:r w:rsidRPr="00710F6E">
        <w:rPr>
          <w:rFonts w:cs="Times New Roman"/>
          <w:szCs w:val="24"/>
        </w:rPr>
        <w:t xml:space="preserve">Çalışma Ekonomisi ve Endüstri İlişkileri Bölümü’nün eğitim ve öğretim planı detaylı bir şekilde eğitim kataloğunda açık, anlaşılır bir durumda yer almaktadır. Programların yeterlilikleri belirlenirken Türkiye Yükseköğretim Yeterlilikler Çerçevesiyle (TYYÇ) uyumu </w:t>
      </w:r>
      <w:r w:rsidRPr="00710F6E">
        <w:rPr>
          <w:rFonts w:cs="Times New Roman"/>
          <w:szCs w:val="24"/>
        </w:rPr>
        <w:lastRenderedPageBreak/>
        <w:t xml:space="preserve">göz önünde bulundurulmaya çalışılmakta ve bu çerçeve kapsamında mesleki özel yeterlilik durumları da programın yeterliliklerine uyarlanmaktadır. Üniversitenin Bologna Bilgi Sistemine gerekli bilgi girişleri de yapılmıştır. </w:t>
      </w:r>
      <w:r w:rsidR="00E53857" w:rsidRPr="00E53857">
        <w:rPr>
          <w:rFonts w:cs="Times New Roman"/>
          <w:szCs w:val="24"/>
        </w:rPr>
        <w:t>Çalışma Ekonomisi ve Endüstri İlişkileri eğitim planı değişen koşullar ve gereksinimlerine göre sürekli olarak güncellenmektedir.</w:t>
      </w:r>
      <w:r w:rsidR="00D44DCB">
        <w:rPr>
          <w:rFonts w:cs="Times New Roman"/>
          <w:szCs w:val="24"/>
        </w:rPr>
        <w:t xml:space="preserve"> (</w:t>
      </w:r>
      <w:r w:rsidR="00491BC3">
        <w:rPr>
          <w:rFonts w:cs="Times New Roman"/>
          <w:szCs w:val="24"/>
        </w:rPr>
        <w:t xml:space="preserve">B.1.1.2) </w:t>
      </w:r>
    </w:p>
    <w:p w14:paraId="6B39A378" w14:textId="0077222F" w:rsidR="0018227E" w:rsidRPr="00D31215" w:rsidRDefault="00E53857" w:rsidP="00D31215">
      <w:pPr>
        <w:rPr>
          <w:rFonts w:cs="Times New Roman"/>
          <w:szCs w:val="24"/>
        </w:rPr>
      </w:pPr>
      <w:r>
        <w:rPr>
          <w:rFonts w:cs="Times New Roman"/>
          <w:szCs w:val="24"/>
        </w:rPr>
        <w:t>Bölümler/Programların</w:t>
      </w:r>
      <w:r w:rsidR="00D31215">
        <w:rPr>
          <w:rFonts w:cs="Times New Roman"/>
          <w:szCs w:val="24"/>
        </w:rPr>
        <w:t xml:space="preserve"> yeterlilikleriyle ders öğ</w:t>
      </w:r>
      <w:r w:rsidR="00710F6E" w:rsidRPr="00710F6E">
        <w:rPr>
          <w:rFonts w:cs="Times New Roman"/>
          <w:szCs w:val="24"/>
        </w:rPr>
        <w:t xml:space="preserve">renme çıktıları arasında ilişkilendirme yapılmaktadır. Bu ilişkilendirme Manisa Celal Bayar Üniversitesi ders Kataloğu/Bilgi Paketinde yer almaktadır. </w:t>
      </w:r>
      <w:r w:rsidR="00D31215">
        <w:rPr>
          <w:rFonts w:cs="Times New Roman"/>
          <w:szCs w:val="24"/>
        </w:rPr>
        <w:t>Bu süreçle ilgili yapılan çalış</w:t>
      </w:r>
      <w:r w:rsidR="00710F6E" w:rsidRPr="00710F6E">
        <w:rPr>
          <w:rFonts w:cs="Times New Roman"/>
          <w:szCs w:val="24"/>
        </w:rPr>
        <w:t>malar ivme kazanmış̧ ve ci</w:t>
      </w:r>
      <w:r w:rsidR="00D31215">
        <w:rPr>
          <w:rFonts w:cs="Times New Roman"/>
          <w:szCs w:val="24"/>
        </w:rPr>
        <w:t>ddi ilerlemeler kaydedilmiştir.</w:t>
      </w:r>
    </w:p>
    <w:p w14:paraId="3B2B70F7" w14:textId="6602136A" w:rsidR="00A24EAD" w:rsidRPr="0043048D" w:rsidRDefault="0018227E" w:rsidP="00A24EAD">
      <w:pPr>
        <w:spacing w:before="120" w:after="120"/>
        <w:contextualSpacing/>
        <w:rPr>
          <w:rFonts w:eastAsia="Calibri" w:cs="Times New Roman"/>
          <w:b/>
          <w:bCs/>
          <w:kern w:val="2"/>
          <w:szCs w:val="24"/>
          <w14:ligatures w14:val="standardContextual"/>
        </w:rPr>
      </w:pPr>
      <w:r>
        <w:rPr>
          <w:rFonts w:eastAsia="Calibri" w:cs="Times New Roman"/>
          <w:b/>
          <w:bCs/>
          <w:kern w:val="2"/>
          <w:szCs w:val="24"/>
          <w14:ligatures w14:val="standardContextual"/>
        </w:rPr>
        <w:t>Kanıtlar</w:t>
      </w:r>
    </w:p>
    <w:p w14:paraId="0E5F4F86" w14:textId="37FF87BC" w:rsidR="00A24EAD" w:rsidRPr="0032347E" w:rsidRDefault="00656FA2" w:rsidP="00A24EAD">
      <w:pPr>
        <w:spacing w:before="120" w:after="120"/>
        <w:contextualSpacing/>
      </w:pPr>
      <w:r w:rsidRPr="0032347E">
        <w:rPr>
          <w:rFonts w:eastAsia="Calibri" w:cs="Times New Roman"/>
          <w:bCs/>
          <w:kern w:val="2"/>
          <w:szCs w:val="24"/>
          <w14:ligatures w14:val="standardContextual"/>
        </w:rPr>
        <w:t>(4)</w:t>
      </w:r>
      <w:r w:rsidR="00A24EAD" w:rsidRPr="0032347E">
        <w:rPr>
          <w:rFonts w:eastAsia="Calibri" w:cs="Times New Roman"/>
          <w:bCs/>
          <w:kern w:val="2"/>
          <w:szCs w:val="24"/>
          <w14:ligatures w14:val="standardContextual"/>
        </w:rPr>
        <w:t>B.1.1.1</w:t>
      </w:r>
      <w:r w:rsidR="00A24EAD" w:rsidRPr="0032347E">
        <w:rPr>
          <w:rFonts w:eastAsia="Calibri" w:cs="Times New Roman"/>
          <w:kern w:val="2"/>
          <w:szCs w:val="24"/>
          <w14:ligatures w14:val="standardContextual"/>
        </w:rPr>
        <w:t xml:space="preserve">. </w:t>
      </w:r>
      <w:hyperlink r:id="rId92" w:history="1">
        <w:proofErr w:type="spellStart"/>
        <w:r w:rsidR="00A24EAD" w:rsidRPr="0032347E">
          <w:rPr>
            <w:rStyle w:val="Kpr"/>
            <w:rFonts w:eastAsia="Calibri" w:cs="Times New Roman"/>
            <w:kern w:val="2"/>
            <w:szCs w:val="24"/>
            <w14:ligatures w14:val="standardContextual"/>
          </w:rPr>
          <w:t>Siyaset_Bilimi_ve_Kamu_Yönetimi_Bölümü_Oryantasyon_Toplantısı</w:t>
        </w:r>
        <w:proofErr w:type="spellEnd"/>
      </w:hyperlink>
    </w:p>
    <w:p w14:paraId="4543A311" w14:textId="015AD54C" w:rsidR="00710F6E" w:rsidRPr="0032347E" w:rsidRDefault="00656FA2" w:rsidP="00A24EAD">
      <w:pPr>
        <w:spacing w:before="120" w:after="120"/>
        <w:contextualSpacing/>
      </w:pPr>
      <w:hyperlink r:id="rId93" w:history="1">
        <w:r w:rsidRPr="0032347E">
          <w:rPr>
            <w:rStyle w:val="Kpr"/>
            <w:u w:val="none"/>
          </w:rPr>
          <w:t>(4)</w:t>
        </w:r>
        <w:r w:rsidR="00710F6E" w:rsidRPr="0032347E">
          <w:rPr>
            <w:rStyle w:val="Kpr"/>
            <w:u w:val="none"/>
          </w:rPr>
          <w:t>B.1.1.2.</w:t>
        </w:r>
        <w:r w:rsidR="00491BC3" w:rsidRPr="0032347E">
          <w:rPr>
            <w:rStyle w:val="Kpr"/>
          </w:rPr>
          <w:t xml:space="preserve">Çalışma Ekonomisi Bölümü </w:t>
        </w:r>
        <w:proofErr w:type="spellStart"/>
        <w:r w:rsidR="00710F6E" w:rsidRPr="0032347E">
          <w:rPr>
            <w:rStyle w:val="Kpr"/>
          </w:rPr>
          <w:t>Bilgi_Paketi_ÇEEİ</w:t>
        </w:r>
        <w:proofErr w:type="spellEnd"/>
      </w:hyperlink>
    </w:p>
    <w:p w14:paraId="68F1A2B4" w14:textId="213BEB20" w:rsidR="00710F6E" w:rsidRPr="0032347E" w:rsidRDefault="00656FA2" w:rsidP="00710F6E">
      <w:pPr>
        <w:spacing w:before="120" w:after="120"/>
        <w:contextualSpacing/>
      </w:pPr>
      <w:r w:rsidRPr="0032347E">
        <w:t>(4)</w:t>
      </w:r>
      <w:r w:rsidR="00710F6E" w:rsidRPr="0032347E">
        <w:t xml:space="preserve">B.1.1.3. </w:t>
      </w:r>
      <w:hyperlink r:id="rId94" w:history="1">
        <w:r w:rsidR="00710F6E" w:rsidRPr="0032347E">
          <w:rPr>
            <w:rStyle w:val="Kpr"/>
          </w:rPr>
          <w:t>İktisat Bölümü Oryantasyon Eğitimi</w:t>
        </w:r>
      </w:hyperlink>
    </w:p>
    <w:p w14:paraId="36814129" w14:textId="76F942D3" w:rsidR="00710F6E" w:rsidRPr="0032347E" w:rsidRDefault="00656FA2" w:rsidP="00710F6E">
      <w:pPr>
        <w:spacing w:before="120" w:after="120"/>
        <w:contextualSpacing/>
      </w:pPr>
      <w:r w:rsidRPr="0032347E">
        <w:t>(4)</w:t>
      </w:r>
      <w:r w:rsidR="00710F6E" w:rsidRPr="0032347E">
        <w:rPr>
          <w:rFonts w:eastAsia="Calibri" w:cs="Times New Roman"/>
          <w:kern w:val="2"/>
          <w:szCs w:val="24"/>
          <w14:ligatures w14:val="standardContextual"/>
        </w:rPr>
        <w:t>B.1.1.4.</w:t>
      </w:r>
      <w:hyperlink r:id="rId95" w:history="1">
        <w:r w:rsidR="00710F6E" w:rsidRPr="0032347E">
          <w:rPr>
            <w:rStyle w:val="Kpr"/>
            <w:rFonts w:eastAsia="Calibri" w:cs="Times New Roman"/>
            <w:kern w:val="2"/>
            <w:szCs w:val="24"/>
            <w14:ligatures w14:val="standardContextual"/>
          </w:rPr>
          <w:t xml:space="preserve">İşletme Program </w:t>
        </w:r>
        <w:proofErr w:type="spellStart"/>
        <w:r w:rsidR="00710F6E" w:rsidRPr="0032347E">
          <w:rPr>
            <w:rStyle w:val="Kpr"/>
            <w:rFonts w:eastAsia="Calibri" w:cs="Times New Roman"/>
            <w:kern w:val="2"/>
            <w:szCs w:val="24"/>
            <w14:ligatures w14:val="standardContextual"/>
          </w:rPr>
          <w:t>Amac</w:t>
        </w:r>
        <w:proofErr w:type="spellEnd"/>
        <w:r w:rsidR="00710F6E" w:rsidRPr="0032347E">
          <w:rPr>
            <w:rStyle w:val="Kpr"/>
            <w:rFonts w:eastAsia="Calibri" w:cs="Times New Roman"/>
            <w:kern w:val="2"/>
            <w:szCs w:val="24"/>
            <w14:ligatures w14:val="standardContextual"/>
          </w:rPr>
          <w:t xml:space="preserve"> ve Ögrenme Çıktıları</w:t>
        </w:r>
      </w:hyperlink>
    </w:p>
    <w:p w14:paraId="08752455" w14:textId="756D04D2" w:rsidR="00656FA2" w:rsidRPr="00EE30F3" w:rsidRDefault="00656FA2" w:rsidP="00656FA2">
      <w:pPr>
        <w:spacing w:after="0"/>
        <w:rPr>
          <w:rFonts w:eastAsia="Calibri" w:cs="Times New Roman"/>
          <w:bCs/>
        </w:rPr>
      </w:pPr>
      <w:r w:rsidRPr="00EE30F3">
        <w:rPr>
          <w:rFonts w:eastAsia="Times New Roman" w:cs="Times New Roman"/>
          <w:bCs/>
          <w:szCs w:val="24"/>
        </w:rPr>
        <w:t>(4)</w:t>
      </w:r>
      <w:r w:rsidRPr="00EE30F3">
        <w:rPr>
          <w:rFonts w:eastAsia="Calibri" w:cs="Times New Roman"/>
          <w:bCs/>
        </w:rPr>
        <w:t xml:space="preserve"> B.1.1.5. Siyaset Bilimi ve Uluslararası İlişkiler Bölümü 2025 Bilgi Paketi</w:t>
      </w:r>
    </w:p>
    <w:p w14:paraId="10FF9837" w14:textId="77777777" w:rsidR="00656FA2" w:rsidRPr="00EE30F3" w:rsidRDefault="00656FA2" w:rsidP="00656FA2">
      <w:pPr>
        <w:spacing w:after="0"/>
      </w:pPr>
      <w:hyperlink r:id="rId96">
        <w:r w:rsidRPr="00EE30F3">
          <w:rPr>
            <w:rStyle w:val="Kpr"/>
            <w:rFonts w:eastAsia="Times New Roman" w:cs="Times New Roman"/>
            <w:szCs w:val="24"/>
          </w:rPr>
          <w:t>https://obsapp.mcbu.edu.tr/oibs/bologna/index.aspx?lang=tr&amp;curOp=showPac&amp;curUnit=05&amp;curSunit=1324</w:t>
        </w:r>
      </w:hyperlink>
    </w:p>
    <w:p w14:paraId="387F2676" w14:textId="3C9B2701" w:rsidR="00656FA2" w:rsidRPr="00EE30F3" w:rsidRDefault="00656FA2" w:rsidP="00656FA2">
      <w:pPr>
        <w:spacing w:after="0"/>
        <w:rPr>
          <w:rFonts w:eastAsia="Calibri" w:cs="Times New Roman"/>
          <w:bCs/>
          <w:kern w:val="2"/>
          <w14:ligatures w14:val="standardContextual"/>
        </w:rPr>
      </w:pPr>
      <w:r w:rsidRPr="00EE30F3">
        <w:rPr>
          <w:rFonts w:eastAsia="Times New Roman" w:cs="Times New Roman"/>
          <w:bCs/>
          <w:szCs w:val="24"/>
        </w:rPr>
        <w:t>(4)</w:t>
      </w:r>
      <w:r w:rsidRPr="00EE30F3">
        <w:rPr>
          <w:rFonts w:eastAsia="Calibri" w:cs="Times New Roman"/>
          <w:bCs/>
        </w:rPr>
        <w:t xml:space="preserve"> </w:t>
      </w:r>
      <w:r w:rsidRPr="00EE30F3">
        <w:rPr>
          <w:rFonts w:eastAsia="Calibri" w:cs="Times New Roman"/>
          <w:bCs/>
          <w:kern w:val="2"/>
          <w14:ligatures w14:val="standardContextual"/>
        </w:rPr>
        <w:t xml:space="preserve">B.1.1.6. Siyaset Bilimi ve Uluslararası İlişkiler Ders İçerikleri </w:t>
      </w:r>
    </w:p>
    <w:p w14:paraId="00F3445A" w14:textId="77777777" w:rsidR="00656FA2" w:rsidRPr="00EE30F3" w:rsidRDefault="00656FA2" w:rsidP="00656FA2">
      <w:pPr>
        <w:spacing w:after="0"/>
      </w:pPr>
      <w:hyperlink r:id="rId97">
        <w:r w:rsidRPr="00EE30F3">
          <w:rPr>
            <w:rStyle w:val="Kpr"/>
            <w:rFonts w:eastAsia="Times New Roman" w:cs="Times New Roman"/>
            <w:szCs w:val="24"/>
          </w:rPr>
          <w:t>https://obsapp.mcbu.edu.tr/oibs/bologna/index.aspx?lang=tr&amp;curOp=showPac&amp;curUnit=05&amp;curSunit=1323#</w:t>
        </w:r>
      </w:hyperlink>
      <w:r w:rsidRPr="00EE30F3">
        <w:rPr>
          <w:rFonts w:eastAsia="Times New Roman" w:cs="Times New Roman"/>
          <w:szCs w:val="24"/>
        </w:rPr>
        <w:t xml:space="preserve"> </w:t>
      </w:r>
    </w:p>
    <w:p w14:paraId="0F91EF1D" w14:textId="163F4904" w:rsidR="00656FA2" w:rsidRPr="00EE30F3" w:rsidRDefault="00656FA2" w:rsidP="00656FA2">
      <w:pPr>
        <w:spacing w:after="0"/>
        <w:rPr>
          <w:rFonts w:eastAsia="Calibri" w:cs="Times New Roman"/>
          <w:bCs/>
          <w:kern w:val="2"/>
          <w14:ligatures w14:val="standardContextual"/>
        </w:rPr>
      </w:pPr>
      <w:r w:rsidRPr="00EE30F3">
        <w:rPr>
          <w:rFonts w:eastAsia="Times New Roman" w:cs="Times New Roman"/>
          <w:bCs/>
          <w:szCs w:val="24"/>
        </w:rPr>
        <w:t>(4)</w:t>
      </w:r>
      <w:r w:rsidRPr="00EE30F3">
        <w:rPr>
          <w:rFonts w:eastAsia="Calibri" w:cs="Times New Roman"/>
          <w:bCs/>
        </w:rPr>
        <w:t xml:space="preserve"> </w:t>
      </w:r>
      <w:r w:rsidRPr="00EE30F3">
        <w:rPr>
          <w:rFonts w:eastAsia="Calibri" w:cs="Times New Roman"/>
          <w:bCs/>
          <w:kern w:val="2"/>
          <w14:ligatures w14:val="standardContextual"/>
        </w:rPr>
        <w:t>B.1.1.7. Siyaset Bilimi ve Uluslararası İlişkiler Amaç ve Hedefler</w:t>
      </w:r>
    </w:p>
    <w:p w14:paraId="6C8EEAC6" w14:textId="77777777" w:rsidR="00656FA2" w:rsidRPr="00EE30F3" w:rsidRDefault="00656FA2" w:rsidP="00656FA2">
      <w:pPr>
        <w:spacing w:after="0"/>
      </w:pPr>
      <w:hyperlink r:id="rId98">
        <w:r w:rsidRPr="00EE30F3">
          <w:rPr>
            <w:rStyle w:val="Kpr"/>
            <w:rFonts w:eastAsia="Times New Roman" w:cs="Times New Roman"/>
            <w:szCs w:val="24"/>
          </w:rPr>
          <w:t>https://obsapp.mcbu.edu.tr/oibs/bologna/index.aspx?lang=tr&amp;curOp=showPac&amp;curUnit=05&amp;curSunit=1323#</w:t>
        </w:r>
      </w:hyperlink>
    </w:p>
    <w:p w14:paraId="41D19EF6" w14:textId="10CE1E88" w:rsidR="00656FA2" w:rsidRPr="00EE30F3" w:rsidRDefault="00656FA2" w:rsidP="00656FA2">
      <w:pPr>
        <w:spacing w:after="0"/>
        <w:rPr>
          <w:rFonts w:eastAsia="Calibri" w:cs="Times New Roman"/>
          <w:bCs/>
          <w:kern w:val="2"/>
          <w14:ligatures w14:val="standardContextual"/>
        </w:rPr>
      </w:pPr>
      <w:r w:rsidRPr="00EE30F3">
        <w:rPr>
          <w:rFonts w:eastAsia="Times New Roman" w:cs="Times New Roman"/>
          <w:bCs/>
          <w:szCs w:val="24"/>
        </w:rPr>
        <w:t>(4)</w:t>
      </w:r>
      <w:r w:rsidRPr="00EE30F3">
        <w:rPr>
          <w:rFonts w:eastAsia="Calibri" w:cs="Times New Roman"/>
          <w:bCs/>
        </w:rPr>
        <w:t xml:space="preserve"> </w:t>
      </w:r>
      <w:r w:rsidRPr="00EE30F3">
        <w:rPr>
          <w:rFonts w:eastAsia="Calibri" w:cs="Times New Roman"/>
          <w:bCs/>
          <w:kern w:val="2"/>
          <w14:ligatures w14:val="standardContextual"/>
        </w:rPr>
        <w:t>B.1.1.8. Siyaset Bilimi ve Uluslararası İlişkiler Program Çıktıları</w:t>
      </w:r>
    </w:p>
    <w:p w14:paraId="21CC0A54" w14:textId="77777777" w:rsidR="00656FA2" w:rsidRPr="00EE30F3" w:rsidRDefault="00656FA2" w:rsidP="00656FA2">
      <w:pPr>
        <w:spacing w:after="0"/>
      </w:pPr>
      <w:hyperlink r:id="rId99">
        <w:r w:rsidRPr="00EE30F3">
          <w:rPr>
            <w:rStyle w:val="Kpr"/>
            <w:rFonts w:eastAsia="Times New Roman" w:cs="Times New Roman"/>
            <w:szCs w:val="24"/>
          </w:rPr>
          <w:t>https://obsapp.mcbu.edu.tr/oibs/bologna/index.aspx?lang=tr&amp;curOp=showPac&amp;curUnit=05&amp;curSunit=1323#</w:t>
        </w:r>
      </w:hyperlink>
    </w:p>
    <w:p w14:paraId="2BB4EC84" w14:textId="202EF5E1" w:rsidR="00656FA2" w:rsidRPr="00EE30F3" w:rsidRDefault="00656FA2" w:rsidP="00656FA2">
      <w:pPr>
        <w:spacing w:after="0"/>
        <w:rPr>
          <w:rFonts w:cs="Times New Roman"/>
          <w:bCs/>
          <w:shd w:val="clear" w:color="auto" w:fill="FFFFFF"/>
        </w:rPr>
      </w:pPr>
      <w:r w:rsidRPr="00EE30F3">
        <w:rPr>
          <w:rFonts w:eastAsia="Times New Roman" w:cs="Times New Roman"/>
          <w:bCs/>
          <w:szCs w:val="24"/>
        </w:rPr>
        <w:t>(4)</w:t>
      </w:r>
      <w:r w:rsidRPr="00EE30F3">
        <w:rPr>
          <w:rFonts w:eastAsia="Calibri" w:cs="Times New Roman"/>
          <w:bCs/>
        </w:rPr>
        <w:t xml:space="preserve"> </w:t>
      </w:r>
      <w:r w:rsidRPr="00EE30F3">
        <w:rPr>
          <w:rFonts w:eastAsia="Calibri" w:cs="Times New Roman"/>
          <w:bCs/>
          <w:kern w:val="2"/>
          <w14:ligatures w14:val="standardContextual"/>
        </w:rPr>
        <w:t>B.1.1.9.</w:t>
      </w:r>
      <w:r w:rsidRPr="00EE30F3">
        <w:rPr>
          <w:rFonts w:ascii="Segoe UI" w:hAnsi="Segoe UI" w:cs="Segoe UI"/>
          <w:bCs/>
          <w:color w:val="333333"/>
          <w:sz w:val="20"/>
          <w:szCs w:val="20"/>
          <w:shd w:val="clear" w:color="auto" w:fill="FFFFFF"/>
        </w:rPr>
        <w:t xml:space="preserve"> </w:t>
      </w:r>
      <w:r w:rsidRPr="00EE30F3">
        <w:rPr>
          <w:rFonts w:eastAsia="Calibri" w:cs="Times New Roman"/>
          <w:bCs/>
          <w:kern w:val="2"/>
          <w14:ligatures w14:val="standardContextual"/>
        </w:rPr>
        <w:t xml:space="preserve">Siyaset Bilimi ve Uluslararası İlişkiler </w:t>
      </w:r>
      <w:r w:rsidRPr="00EE30F3">
        <w:rPr>
          <w:rFonts w:cs="Times New Roman"/>
          <w:bCs/>
          <w:shd w:val="clear" w:color="auto" w:fill="FFFFFF"/>
        </w:rPr>
        <w:t>TYYÇ Program Yeterlilikleri Matrisi</w:t>
      </w:r>
    </w:p>
    <w:p w14:paraId="56E2600A" w14:textId="77777777" w:rsidR="00656FA2" w:rsidRPr="00EE30F3" w:rsidRDefault="00656FA2" w:rsidP="00656FA2">
      <w:pPr>
        <w:spacing w:after="0"/>
      </w:pPr>
      <w:hyperlink r:id="rId100">
        <w:r w:rsidRPr="00EE30F3">
          <w:rPr>
            <w:rStyle w:val="Kpr"/>
            <w:rFonts w:eastAsia="Times New Roman" w:cs="Times New Roman"/>
            <w:szCs w:val="24"/>
          </w:rPr>
          <w:t>https://obsapp.mcbu.edu.tr/oibs/bologna/index.aspx?lang=tr&amp;curOp=showPac&amp;curUnit=05&amp;curSunit=1323#</w:t>
        </w:r>
      </w:hyperlink>
    </w:p>
    <w:p w14:paraId="458B428A" w14:textId="05A47528" w:rsidR="00656FA2" w:rsidRPr="00EE30F3" w:rsidRDefault="00656FA2" w:rsidP="00656FA2">
      <w:pPr>
        <w:spacing w:after="0"/>
        <w:rPr>
          <w:rFonts w:eastAsia="Times New Roman" w:cs="Times New Roman"/>
          <w:bCs/>
          <w:szCs w:val="24"/>
        </w:rPr>
      </w:pPr>
      <w:r w:rsidRPr="00EE30F3">
        <w:rPr>
          <w:rFonts w:eastAsia="Times New Roman" w:cs="Times New Roman"/>
          <w:bCs/>
          <w:szCs w:val="24"/>
        </w:rPr>
        <w:t>(4) B.1.1.10. Kalite Öğrenci Temsilcisi İle Toplantı</w:t>
      </w:r>
    </w:p>
    <w:p w14:paraId="0A8478FC" w14:textId="77777777" w:rsidR="00656FA2" w:rsidRPr="00EE30F3" w:rsidRDefault="00656FA2" w:rsidP="00656FA2">
      <w:pPr>
        <w:spacing w:after="0"/>
      </w:pPr>
      <w:hyperlink r:id="rId101">
        <w:r w:rsidRPr="00EE30F3">
          <w:rPr>
            <w:rStyle w:val="Kpr"/>
            <w:rFonts w:eastAsia="Times New Roman" w:cs="Times New Roman"/>
            <w:szCs w:val="24"/>
          </w:rPr>
          <w:t>https://sbui-iibf.mcbu.edu.tr/Sayfa/klt</w:t>
        </w:r>
      </w:hyperlink>
    </w:p>
    <w:p w14:paraId="17220EA7" w14:textId="4EABA4DF" w:rsidR="00656FA2" w:rsidRPr="00EE30F3" w:rsidRDefault="00656FA2" w:rsidP="00656FA2">
      <w:pPr>
        <w:spacing w:after="0"/>
        <w:rPr>
          <w:rFonts w:eastAsia="Times New Roman" w:cs="Times New Roman"/>
          <w:bCs/>
          <w:szCs w:val="24"/>
        </w:rPr>
      </w:pPr>
      <w:r w:rsidRPr="00EE30F3">
        <w:rPr>
          <w:rFonts w:eastAsia="Times New Roman" w:cs="Times New Roman"/>
          <w:bCs/>
          <w:szCs w:val="24"/>
        </w:rPr>
        <w:t>(4) B.1.1.11. Siyaset Bilimi ve Uluslararası İlişkiler Dış Paydaş Toplantısı</w:t>
      </w:r>
    </w:p>
    <w:p w14:paraId="1098CB80" w14:textId="77777777" w:rsidR="00656FA2" w:rsidRPr="00EE30F3" w:rsidRDefault="00656FA2" w:rsidP="00656FA2">
      <w:pPr>
        <w:spacing w:after="0"/>
      </w:pPr>
      <w:hyperlink r:id="rId102">
        <w:r w:rsidRPr="00EE30F3">
          <w:rPr>
            <w:rStyle w:val="Kpr"/>
            <w:rFonts w:eastAsia="Times New Roman" w:cs="Times New Roman"/>
            <w:szCs w:val="24"/>
          </w:rPr>
          <w:t>https://sbui-iibf.mcbu.edu.tr/Sayfa/tplnt</w:t>
        </w:r>
      </w:hyperlink>
    </w:p>
    <w:p w14:paraId="50C3B521" w14:textId="22CFB419" w:rsidR="00656FA2" w:rsidRPr="00EE30F3" w:rsidRDefault="00656FA2" w:rsidP="00656FA2">
      <w:pPr>
        <w:spacing w:after="0"/>
        <w:rPr>
          <w:rFonts w:eastAsia="Calibri" w:cs="Times New Roman"/>
          <w:bCs/>
          <w:kern w:val="2"/>
          <w14:ligatures w14:val="standardContextual"/>
        </w:rPr>
      </w:pPr>
      <w:r w:rsidRPr="00EE30F3">
        <w:rPr>
          <w:rFonts w:eastAsia="Times New Roman" w:cs="Times New Roman"/>
          <w:bCs/>
          <w:szCs w:val="24"/>
        </w:rPr>
        <w:t>(4)</w:t>
      </w:r>
      <w:r w:rsidRPr="00EE30F3">
        <w:rPr>
          <w:rFonts w:eastAsia="Calibri" w:cs="Times New Roman"/>
          <w:bCs/>
        </w:rPr>
        <w:t xml:space="preserve"> </w:t>
      </w:r>
      <w:r w:rsidRPr="00EE30F3">
        <w:rPr>
          <w:rFonts w:eastAsia="Calibri" w:cs="Times New Roman"/>
          <w:bCs/>
          <w:kern w:val="2"/>
          <w14:ligatures w14:val="standardContextual"/>
        </w:rPr>
        <w:t>B.1.1.12. Siyaset Bilimi ve Uluslararası İlişkiler Oryantasyon Toplantısı</w:t>
      </w:r>
    </w:p>
    <w:p w14:paraId="7F08A5B3" w14:textId="77777777" w:rsidR="00656FA2" w:rsidRDefault="00656FA2" w:rsidP="00656FA2">
      <w:pPr>
        <w:spacing w:after="0"/>
        <w:rPr>
          <w:rStyle w:val="Kpr"/>
          <w:rFonts w:eastAsia="Times New Roman" w:cs="Times New Roman"/>
          <w:szCs w:val="24"/>
        </w:rPr>
      </w:pPr>
      <w:hyperlink r:id="rId103">
        <w:r w:rsidRPr="00EE30F3">
          <w:rPr>
            <w:rStyle w:val="Kpr"/>
            <w:rFonts w:eastAsia="Times New Roman" w:cs="Times New Roman"/>
            <w:szCs w:val="24"/>
          </w:rPr>
          <w:t>https://sbui-iibf.mcbu.edu.tr/Sayfa/ryntsyn</w:t>
        </w:r>
      </w:hyperlink>
    </w:p>
    <w:p w14:paraId="6AEC137F" w14:textId="2502B0AE" w:rsidR="00C0411B" w:rsidRDefault="00C0411B" w:rsidP="00656FA2">
      <w:pPr>
        <w:spacing w:after="0"/>
        <w:rPr>
          <w:rStyle w:val="Kpr"/>
          <w:rFonts w:eastAsia="Times New Roman" w:cs="Times New Roman"/>
          <w:color w:val="auto"/>
          <w:szCs w:val="24"/>
          <w:u w:val="none"/>
        </w:rPr>
      </w:pPr>
      <w:r>
        <w:rPr>
          <w:rStyle w:val="Kpr"/>
          <w:rFonts w:eastAsia="Times New Roman" w:cs="Times New Roman"/>
          <w:color w:val="auto"/>
          <w:szCs w:val="24"/>
          <w:u w:val="none"/>
        </w:rPr>
        <w:t>(4)B.1.1.13.</w:t>
      </w:r>
      <w:hyperlink r:id="rId104" w:history="1">
        <w:r w:rsidRPr="00D509AF">
          <w:rPr>
            <w:rStyle w:val="Kpr"/>
            <w:rFonts w:eastAsia="Times New Roman" w:cs="Times New Roman"/>
            <w:szCs w:val="24"/>
          </w:rPr>
          <w:t>Ekonometri_Bölümü_Ders_Bilgi_Paketi</w:t>
        </w:r>
      </w:hyperlink>
    </w:p>
    <w:p w14:paraId="608C5A39" w14:textId="2C98EC53" w:rsidR="00C0411B" w:rsidRDefault="00C0411B" w:rsidP="00656FA2">
      <w:pPr>
        <w:spacing w:after="0"/>
        <w:rPr>
          <w:rStyle w:val="Kpr"/>
          <w:rFonts w:eastAsia="Times New Roman" w:cs="Times New Roman"/>
          <w:color w:val="auto"/>
          <w:szCs w:val="24"/>
          <w:u w:val="none"/>
        </w:rPr>
      </w:pPr>
      <w:r>
        <w:rPr>
          <w:rStyle w:val="Kpr"/>
          <w:rFonts w:eastAsia="Times New Roman" w:cs="Times New Roman"/>
          <w:color w:val="auto"/>
          <w:szCs w:val="24"/>
          <w:u w:val="none"/>
        </w:rPr>
        <w:t>(4)B.1.1.14.</w:t>
      </w:r>
      <w:hyperlink r:id="rId105" w:history="1">
        <w:r w:rsidRPr="00D509AF">
          <w:rPr>
            <w:rStyle w:val="Kpr"/>
            <w:rFonts w:eastAsia="Times New Roman" w:cs="Times New Roman"/>
            <w:szCs w:val="24"/>
          </w:rPr>
          <w:t>İktisat_Bölümü_Ders_Bilgi_Paketi</w:t>
        </w:r>
      </w:hyperlink>
    </w:p>
    <w:p w14:paraId="764D1228" w14:textId="7DC6551A" w:rsidR="00C0411B" w:rsidRDefault="00C0411B" w:rsidP="00656FA2">
      <w:pPr>
        <w:spacing w:after="0"/>
        <w:rPr>
          <w:rStyle w:val="Kpr"/>
          <w:rFonts w:eastAsia="Times New Roman" w:cs="Times New Roman"/>
          <w:color w:val="auto"/>
          <w:szCs w:val="24"/>
          <w:u w:val="none"/>
        </w:rPr>
      </w:pPr>
      <w:r>
        <w:rPr>
          <w:rStyle w:val="Kpr"/>
          <w:rFonts w:eastAsia="Times New Roman" w:cs="Times New Roman"/>
          <w:color w:val="auto"/>
          <w:szCs w:val="24"/>
          <w:u w:val="none"/>
        </w:rPr>
        <w:t>(4)B.1.1.15.</w:t>
      </w:r>
      <w:hyperlink r:id="rId106" w:history="1">
        <w:r w:rsidRPr="00D509AF">
          <w:rPr>
            <w:rStyle w:val="Kpr"/>
            <w:rFonts w:eastAsia="Times New Roman" w:cs="Times New Roman"/>
            <w:szCs w:val="24"/>
          </w:rPr>
          <w:t>Siyaset_Bilimi_ve_Kamu_Yönetimi_Bölümü_Ders_Bilgi_Paketi</w:t>
        </w:r>
      </w:hyperlink>
    </w:p>
    <w:p w14:paraId="197B8779" w14:textId="5E8F0D81" w:rsidR="00C0411B" w:rsidRPr="00C0411B" w:rsidRDefault="00C0411B" w:rsidP="00656FA2">
      <w:pPr>
        <w:spacing w:after="0"/>
      </w:pPr>
      <w:r>
        <w:rPr>
          <w:rStyle w:val="Kpr"/>
          <w:rFonts w:eastAsia="Times New Roman" w:cs="Times New Roman"/>
          <w:color w:val="auto"/>
          <w:szCs w:val="24"/>
          <w:u w:val="none"/>
        </w:rPr>
        <w:t>(4)B.1.1.16.</w:t>
      </w:r>
      <w:hyperlink r:id="rId107" w:history="1">
        <w:r w:rsidRPr="00D509AF">
          <w:rPr>
            <w:rStyle w:val="Kpr"/>
            <w:rFonts w:eastAsia="Times New Roman" w:cs="Times New Roman"/>
            <w:szCs w:val="24"/>
          </w:rPr>
          <w:t>Maliye_Bölümü_Ders_Bilgi_Paketi</w:t>
        </w:r>
      </w:hyperlink>
    </w:p>
    <w:p w14:paraId="55BCA32E" w14:textId="429D2933" w:rsidR="00AD05CE" w:rsidRPr="00F477B3" w:rsidRDefault="00AD05CE" w:rsidP="00F477B3">
      <w:pPr>
        <w:spacing w:before="120" w:after="120"/>
        <w:contextualSpacing/>
        <w:rPr>
          <w:rFonts w:eastAsia="Calibri" w:cs="Times New Roman"/>
          <w:b/>
          <w:bCs/>
          <w:kern w:val="2"/>
          <w:szCs w:val="24"/>
          <w14:ligatures w14:val="standardContextual"/>
        </w:rPr>
      </w:pPr>
      <w:r w:rsidRPr="00F477B3">
        <w:rPr>
          <w:rFonts w:eastAsia="Calibri" w:cs="Times New Roman"/>
          <w:b/>
          <w:bCs/>
          <w:kern w:val="2"/>
          <w:szCs w:val="24"/>
          <w14:ligatures w14:val="standardContextual"/>
        </w:rPr>
        <w:t>Olgunluk Düzeyi</w:t>
      </w:r>
    </w:p>
    <w:p w14:paraId="47FAE589" w14:textId="6AA34A6A" w:rsidR="00FC72CC" w:rsidRDefault="00020F8B" w:rsidP="00F477B3">
      <w:pPr>
        <w:spacing w:before="120" w:after="120"/>
        <w:contextualSpacing/>
        <w:rPr>
          <w:rFonts w:eastAsia="Calibri" w:cs="Times New Roman"/>
          <w:b/>
          <w:bCs/>
          <w:kern w:val="2"/>
          <w:szCs w:val="24"/>
          <w14:ligatures w14:val="standardContextual"/>
        </w:rPr>
      </w:pPr>
      <w:r w:rsidRPr="00F477B3">
        <w:rPr>
          <w:rFonts w:eastAsia="Calibri" w:cs="Times New Roman"/>
          <w:b/>
          <w:bCs/>
          <w:kern w:val="2"/>
          <w:szCs w:val="24"/>
          <w14:ligatures w14:val="standardContextual"/>
        </w:rPr>
        <w:t>4</w:t>
      </w:r>
    </w:p>
    <w:p w14:paraId="44A11E77" w14:textId="77777777" w:rsidR="00EF69CE" w:rsidRPr="00F477B3" w:rsidRDefault="00EF69CE" w:rsidP="00D52C27">
      <w:pPr>
        <w:pStyle w:val="Balk3"/>
        <w:numPr>
          <w:ilvl w:val="2"/>
          <w:numId w:val="1"/>
        </w:numPr>
        <w:spacing w:before="120" w:after="120"/>
      </w:pPr>
      <w:bookmarkStart w:id="32" w:name="_Toc221636899"/>
      <w:r w:rsidRPr="00F477B3">
        <w:t>Programın ders dağılım dengesi</w:t>
      </w:r>
      <w:bookmarkEnd w:id="32"/>
      <w:r w:rsidRPr="00F477B3">
        <w:t xml:space="preserve"> </w:t>
      </w:r>
    </w:p>
    <w:p w14:paraId="6135C46F" w14:textId="77777777" w:rsidR="00020F8B" w:rsidRPr="00F477B3" w:rsidRDefault="00020F8B" w:rsidP="00F477B3">
      <w:pPr>
        <w:spacing w:before="120" w:after="120"/>
        <w:rPr>
          <w:rFonts w:cs="Times New Roman"/>
        </w:rPr>
      </w:pPr>
      <w:r w:rsidRPr="00F477B3">
        <w:rPr>
          <w:rFonts w:cs="Times New Roman"/>
        </w:rPr>
        <w:t xml:space="preserve">Fakültemizde öğrenci merkezli eğitim anlayışı doğrultusunda, öğrenci başarısını arttırmak esasına göre programların ders dağılımları yapılmaktadır. Derslerin dağılımlarına ilişkin ilke, kural ve yöntemler, stratejik plana uygun olarak planlanmakta, paydaş ve toplum beklentileri doğrultusunda yapılmaktadır. Öğretim programlarının yapısı zorunlu-seçmeli ders ve bölüm-bölüm dışı seçmeli ders biçiminde oluşturulmuştur. Böylelikle farklı bölümlerden de ders seçebilme imkânı olan öğrenciler, farklı disiplinleri de tanıyabilmektedir. Öğrenim gördükleri </w:t>
      </w:r>
      <w:r w:rsidRPr="00F477B3">
        <w:rPr>
          <w:rFonts w:cs="Times New Roman"/>
        </w:rPr>
        <w:lastRenderedPageBreak/>
        <w:t>süreç içinde, farklı yarıyıllarda en az iki tane olmak şartıyla diledikleri programlardan ilgi duydukları alanda ders alabilme imkânına sahip olmaktadırlar.</w:t>
      </w:r>
    </w:p>
    <w:p w14:paraId="12C7CE5E" w14:textId="2086E7E7" w:rsidR="00020F8B" w:rsidRDefault="003760B9" w:rsidP="00F477B3">
      <w:pPr>
        <w:spacing w:before="120" w:after="120"/>
        <w:rPr>
          <w:rFonts w:cs="Times New Roman"/>
        </w:rPr>
      </w:pPr>
      <w:r>
        <w:rPr>
          <w:rFonts w:cs="Times New Roman"/>
        </w:rPr>
        <w:t>B</w:t>
      </w:r>
      <w:r w:rsidR="00020F8B" w:rsidRPr="00F477B3">
        <w:rPr>
          <w:rFonts w:cs="Times New Roman"/>
        </w:rPr>
        <w:t>ölümlere, ihtiyaç halinde seçmeli ders havuzunda günc</w:t>
      </w:r>
      <w:r>
        <w:rPr>
          <w:rFonts w:cs="Times New Roman"/>
        </w:rPr>
        <w:t>elleme yapma imkânı tanınmaktadır. B</w:t>
      </w:r>
      <w:r w:rsidR="00020F8B" w:rsidRPr="00F477B3">
        <w:rPr>
          <w:rFonts w:cs="Times New Roman"/>
        </w:rPr>
        <w:t xml:space="preserve">unun yanı sıra birimimizde </w:t>
      </w:r>
      <w:r>
        <w:rPr>
          <w:rFonts w:cs="Times New Roman"/>
        </w:rPr>
        <w:t xml:space="preserve">Bölümlerin </w:t>
      </w:r>
      <w:r w:rsidR="00020F8B" w:rsidRPr="00F477B3">
        <w:rPr>
          <w:rFonts w:cs="Times New Roman"/>
        </w:rPr>
        <w:t>çift ana dal ve yan dal programları da mevcuttur.</w:t>
      </w:r>
    </w:p>
    <w:p w14:paraId="3A544B08" w14:textId="5B39B823" w:rsidR="00EF69CE" w:rsidRDefault="00EF69CE" w:rsidP="00F477B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Kanıtlar</w:t>
      </w:r>
    </w:p>
    <w:p w14:paraId="22F9C3AE" w14:textId="77777777" w:rsidR="00710F6E" w:rsidRPr="0032347E" w:rsidRDefault="00710F6E" w:rsidP="00223629">
      <w:pPr>
        <w:spacing w:after="0"/>
        <w:rPr>
          <w:rFonts w:cs="Times New Roman"/>
        </w:rPr>
      </w:pPr>
      <w:r w:rsidRPr="0032347E">
        <w:rPr>
          <w:rFonts w:cs="Times New Roman"/>
        </w:rPr>
        <w:t xml:space="preserve">(4)B.1.2.1. </w:t>
      </w:r>
      <w:hyperlink r:id="rId108" w:history="1">
        <w:proofErr w:type="spellStart"/>
        <w:r w:rsidRPr="0032347E">
          <w:rPr>
            <w:rStyle w:val="Kpr"/>
            <w:rFonts w:cs="Times New Roman"/>
          </w:rPr>
          <w:t>Siyaset_Bilimi_ve_Kamu_Yönetimi_Bölümü_Program_Çıktıları</w:t>
        </w:r>
        <w:proofErr w:type="spellEnd"/>
      </w:hyperlink>
    </w:p>
    <w:p w14:paraId="76FD4787" w14:textId="0365F372" w:rsidR="00710F6E" w:rsidRPr="0032347E" w:rsidRDefault="00710F6E" w:rsidP="00223629">
      <w:pPr>
        <w:spacing w:after="0"/>
        <w:rPr>
          <w:rFonts w:cs="Times New Roman"/>
        </w:rPr>
      </w:pPr>
      <w:r w:rsidRPr="0032347E">
        <w:rPr>
          <w:rFonts w:cs="Times New Roman"/>
        </w:rPr>
        <w:t xml:space="preserve">(4)B.1.2.2. </w:t>
      </w:r>
      <w:hyperlink r:id="rId109" w:history="1">
        <w:proofErr w:type="spellStart"/>
        <w:r w:rsidRPr="0032347E">
          <w:rPr>
            <w:rStyle w:val="Kpr"/>
            <w:rFonts w:cs="Times New Roman"/>
          </w:rPr>
          <w:t>Çift_Anadal_ve_Yandal_Programlarına_Başvuru_ve_Kabul_Koşulları</w:t>
        </w:r>
        <w:proofErr w:type="spellEnd"/>
      </w:hyperlink>
    </w:p>
    <w:p w14:paraId="0BD89007" w14:textId="1B939DC9" w:rsidR="00710F6E" w:rsidRPr="0032347E" w:rsidRDefault="00710F6E" w:rsidP="00223629">
      <w:pPr>
        <w:spacing w:after="0"/>
      </w:pPr>
      <w:hyperlink r:id="rId110" w:history="1">
        <w:r w:rsidRPr="0032347E">
          <w:rPr>
            <w:rStyle w:val="Kpr"/>
            <w:rFonts w:eastAsia="Calibri" w:cs="Times New Roman"/>
            <w:color w:val="auto"/>
            <w:kern w:val="2"/>
            <w:szCs w:val="24"/>
            <w:u w:val="none"/>
            <w14:ligatures w14:val="standardContextual"/>
          </w:rPr>
          <w:t>(4)</w:t>
        </w:r>
        <w:r w:rsidRPr="0032347E">
          <w:rPr>
            <w:rStyle w:val="Kpr"/>
            <w:rFonts w:cs="Times New Roman"/>
            <w:color w:val="auto"/>
            <w:u w:val="none"/>
          </w:rPr>
          <w:t>B.1.2.3.</w:t>
        </w:r>
        <w:r w:rsidR="003D36E2" w:rsidRPr="0032347E">
          <w:rPr>
            <w:rStyle w:val="Kpr"/>
            <w:rFonts w:cs="Times New Roman"/>
          </w:rPr>
          <w:t>ÇEEİ-</w:t>
        </w:r>
        <w:r w:rsidRPr="0032347E">
          <w:rPr>
            <w:rStyle w:val="Kpr"/>
          </w:rPr>
          <w:t>Bölüm_Öğretim_Planı</w:t>
        </w:r>
      </w:hyperlink>
    </w:p>
    <w:p w14:paraId="452E086C" w14:textId="65C89639" w:rsidR="00710F6E" w:rsidRPr="0032347E" w:rsidRDefault="00710F6E" w:rsidP="00223629">
      <w:pPr>
        <w:spacing w:after="0"/>
        <w:rPr>
          <w:rFonts w:eastAsia="Calibri" w:cs="Times New Roman"/>
          <w:b/>
          <w:bCs/>
          <w:kern w:val="2"/>
          <w:szCs w:val="24"/>
          <w14:ligatures w14:val="standardContextual"/>
        </w:rPr>
      </w:pPr>
      <w:hyperlink r:id="rId111" w:history="1">
        <w:r w:rsidRPr="0032347E">
          <w:rPr>
            <w:rStyle w:val="Kpr"/>
            <w:rFonts w:eastAsia="Calibri" w:cs="Times New Roman"/>
            <w:color w:val="auto"/>
            <w:kern w:val="2"/>
            <w:szCs w:val="24"/>
            <w:u w:val="none"/>
            <w14:ligatures w14:val="standardContextual"/>
          </w:rPr>
          <w:t>(4)</w:t>
        </w:r>
        <w:r w:rsidRPr="0032347E">
          <w:rPr>
            <w:rStyle w:val="Kpr"/>
            <w:rFonts w:cs="Times New Roman"/>
            <w:color w:val="auto"/>
            <w:u w:val="none"/>
          </w:rPr>
          <w:t>B.1.2.4.</w:t>
        </w:r>
        <w:r w:rsidR="003D36E2" w:rsidRPr="0032347E">
          <w:t xml:space="preserve"> </w:t>
        </w:r>
        <w:r w:rsidR="003D36E2" w:rsidRPr="0032347E">
          <w:rPr>
            <w:rStyle w:val="Kpr"/>
            <w:rFonts w:cs="Times New Roman"/>
          </w:rPr>
          <w:t>ÇEEİ-</w:t>
        </w:r>
        <w:r w:rsidRPr="0032347E">
          <w:rPr>
            <w:rStyle w:val="Kpr"/>
          </w:rPr>
          <w:t>Bölüm_Öğretim_Planı2</w:t>
        </w:r>
      </w:hyperlink>
    </w:p>
    <w:p w14:paraId="5E7F5520" w14:textId="2AC3FFE4" w:rsidR="00710F6E" w:rsidRPr="0032347E" w:rsidRDefault="00710F6E" w:rsidP="00223629">
      <w:pPr>
        <w:spacing w:after="0"/>
        <w:rPr>
          <w:rFonts w:cs="Times New Roman"/>
          <w:bCs/>
          <w:szCs w:val="24"/>
        </w:rPr>
      </w:pPr>
      <w:r w:rsidRPr="0032347E">
        <w:rPr>
          <w:rFonts w:cs="Times New Roman"/>
        </w:rPr>
        <w:t xml:space="preserve">(4)B.1.2.5. </w:t>
      </w:r>
      <w:hyperlink r:id="rId112" w:history="1">
        <w:r w:rsidRPr="0032347E">
          <w:rPr>
            <w:rStyle w:val="Kpr"/>
          </w:rPr>
          <w:t>Ekonometri Bölümü Bilgi Paketi 2025</w:t>
        </w:r>
      </w:hyperlink>
    </w:p>
    <w:p w14:paraId="7ACCAA53" w14:textId="42DE248D" w:rsidR="00656FA2" w:rsidRPr="0032347E" w:rsidRDefault="00656FA2" w:rsidP="00223629">
      <w:pPr>
        <w:spacing w:after="0"/>
      </w:pPr>
      <w:r w:rsidRPr="0032347E">
        <w:rPr>
          <w:rFonts w:cs="Times New Roman"/>
        </w:rPr>
        <w:t xml:space="preserve">(4)B.1.2.6. </w:t>
      </w:r>
      <w:hyperlink r:id="rId113" w:history="1">
        <w:r w:rsidRPr="0032347E">
          <w:rPr>
            <w:rStyle w:val="Kpr"/>
            <w:rFonts w:cs="Times New Roman"/>
          </w:rPr>
          <w:t>İktisat Bölümü Öğretim Planı</w:t>
        </w:r>
      </w:hyperlink>
    </w:p>
    <w:p w14:paraId="3BE9815D" w14:textId="4B1FBC30" w:rsidR="00656FA2" w:rsidRPr="0032347E" w:rsidRDefault="0032347E" w:rsidP="00223629">
      <w:pPr>
        <w:spacing w:after="0"/>
      </w:pPr>
      <w:r>
        <w:rPr>
          <w:rFonts w:eastAsia="Calibri" w:cs="Times New Roman"/>
          <w:kern w:val="2"/>
          <w:szCs w:val="24"/>
          <w14:ligatures w14:val="standardContextual"/>
        </w:rPr>
        <w:t>(4)B.</w:t>
      </w:r>
      <w:r w:rsidR="00656FA2" w:rsidRPr="0032347E">
        <w:rPr>
          <w:rFonts w:eastAsia="Calibri" w:cs="Times New Roman"/>
          <w:kern w:val="2"/>
          <w:szCs w:val="24"/>
          <w14:ligatures w14:val="standardContextual"/>
        </w:rPr>
        <w:t xml:space="preserve">1.2.7. </w:t>
      </w:r>
      <w:hyperlink r:id="rId114" w:history="1">
        <w:proofErr w:type="spellStart"/>
        <w:r w:rsidR="00656FA2" w:rsidRPr="0032347E">
          <w:rPr>
            <w:rStyle w:val="Kpr"/>
            <w:rFonts w:cs="Times New Roman"/>
          </w:rPr>
          <w:t>işletme_bölümü_öğretim_planı</w:t>
        </w:r>
        <w:proofErr w:type="spellEnd"/>
      </w:hyperlink>
    </w:p>
    <w:p w14:paraId="03DEDCE1" w14:textId="54BD1928" w:rsidR="00656FA2" w:rsidRPr="00996A27" w:rsidRDefault="00656FA2" w:rsidP="00223629">
      <w:pPr>
        <w:spacing w:after="0"/>
        <w:rPr>
          <w:rFonts w:cs="Times New Roman"/>
          <w:bCs/>
          <w:szCs w:val="24"/>
        </w:rPr>
      </w:pPr>
      <w:r w:rsidRPr="0032347E">
        <w:t xml:space="preserve">(4)B.1.2.8. </w:t>
      </w:r>
      <w:hyperlink r:id="rId115" w:history="1">
        <w:r w:rsidRPr="0032347E">
          <w:rPr>
            <w:rStyle w:val="Kpr"/>
          </w:rPr>
          <w:t>Maliye Bölümü Program Tanımı</w:t>
        </w:r>
      </w:hyperlink>
    </w:p>
    <w:p w14:paraId="7970D88F" w14:textId="14AA0AF2" w:rsidR="00656FA2" w:rsidRPr="00C0411B" w:rsidRDefault="0018227E" w:rsidP="00223629">
      <w:pPr>
        <w:spacing w:after="0"/>
        <w:rPr>
          <w:rFonts w:eastAsia="Calibri" w:cs="Times New Roman"/>
          <w:bCs/>
          <w:kern w:val="2"/>
          <w14:ligatures w14:val="standardContextual"/>
        </w:rPr>
      </w:pPr>
      <w:r w:rsidRPr="00C0411B">
        <w:rPr>
          <w:rFonts w:eastAsia="Calibri" w:cs="Times New Roman"/>
          <w:bCs/>
          <w:kern w:val="2"/>
          <w14:ligatures w14:val="standardContextual"/>
        </w:rPr>
        <w:t>(4)</w:t>
      </w:r>
      <w:r w:rsidR="00656FA2" w:rsidRPr="00C0411B">
        <w:rPr>
          <w:rFonts w:eastAsia="Calibri" w:cs="Times New Roman"/>
          <w:bCs/>
          <w:kern w:val="2"/>
          <w14:ligatures w14:val="standardContextual"/>
        </w:rPr>
        <w:t>B.1.2.</w:t>
      </w:r>
      <w:r w:rsidR="00E5493A" w:rsidRPr="00C0411B">
        <w:rPr>
          <w:rFonts w:eastAsia="Calibri" w:cs="Times New Roman"/>
          <w:bCs/>
          <w:kern w:val="2"/>
          <w14:ligatures w14:val="standardContextual"/>
        </w:rPr>
        <w:t>9</w:t>
      </w:r>
      <w:r w:rsidR="00656FA2" w:rsidRPr="00C0411B">
        <w:rPr>
          <w:rFonts w:eastAsia="Calibri" w:cs="Times New Roman"/>
          <w:bCs/>
          <w:kern w:val="2"/>
          <w14:ligatures w14:val="standardContextual"/>
        </w:rPr>
        <w:t>. Siyaset Bilimi ve Uluslararası İlişkiler Bölümü Dersleri ve İlgili Öğretim Elemanları</w:t>
      </w:r>
    </w:p>
    <w:p w14:paraId="7930CF5F" w14:textId="77777777" w:rsidR="00656FA2" w:rsidRPr="00C0411B" w:rsidRDefault="00656FA2" w:rsidP="00223629">
      <w:pPr>
        <w:spacing w:after="0"/>
      </w:pPr>
      <w:hyperlink r:id="rId116">
        <w:r w:rsidRPr="00C0411B">
          <w:rPr>
            <w:rStyle w:val="Kpr"/>
            <w:rFonts w:eastAsia="Times New Roman" w:cs="Times New Roman"/>
            <w:szCs w:val="24"/>
          </w:rPr>
          <w:t>https://obsapp.mcbu.edu.tr/oibs/bologna/index.aspx?lang=tr&amp;curOp=showPac&amp;curUnit=05&amp;curSunit=1324#</w:t>
        </w:r>
      </w:hyperlink>
    </w:p>
    <w:p w14:paraId="60905F3A" w14:textId="21710BB9" w:rsidR="00656FA2" w:rsidRPr="00C0411B" w:rsidRDefault="0018227E" w:rsidP="00223629">
      <w:pPr>
        <w:spacing w:after="0"/>
        <w:rPr>
          <w:rFonts w:eastAsia="Calibri" w:cs="Times New Roman"/>
          <w:bCs/>
          <w:kern w:val="2"/>
          <w14:ligatures w14:val="standardContextual"/>
        </w:rPr>
      </w:pPr>
      <w:r w:rsidRPr="00C0411B">
        <w:rPr>
          <w:rFonts w:eastAsia="Calibri" w:cs="Times New Roman"/>
          <w:bCs/>
          <w:kern w:val="2"/>
          <w14:ligatures w14:val="standardContextual"/>
        </w:rPr>
        <w:t>(4)</w:t>
      </w:r>
      <w:r w:rsidR="00656FA2" w:rsidRPr="00C0411B">
        <w:rPr>
          <w:rFonts w:eastAsia="Calibri" w:cs="Times New Roman"/>
          <w:bCs/>
          <w:kern w:val="2"/>
          <w14:ligatures w14:val="standardContextual"/>
        </w:rPr>
        <w:t>B.1.2.</w:t>
      </w:r>
      <w:r w:rsidR="00E5493A" w:rsidRPr="00C0411B">
        <w:rPr>
          <w:rFonts w:eastAsia="Calibri" w:cs="Times New Roman"/>
          <w:bCs/>
          <w:kern w:val="2"/>
          <w14:ligatures w14:val="standardContextual"/>
        </w:rPr>
        <w:t>10</w:t>
      </w:r>
      <w:r w:rsidR="00656FA2" w:rsidRPr="00C0411B">
        <w:rPr>
          <w:rFonts w:eastAsia="Calibri" w:cs="Times New Roman"/>
          <w:bCs/>
          <w:kern w:val="2"/>
          <w14:ligatures w14:val="standardContextual"/>
        </w:rPr>
        <w:t>. Manisa Celal Bayar Üniversitesi Ders Görevlendirilmeleri Usul ve Esasları</w:t>
      </w:r>
    </w:p>
    <w:p w14:paraId="1DA22DAE" w14:textId="77777777" w:rsidR="00656FA2" w:rsidRPr="00C0411B" w:rsidRDefault="00656FA2" w:rsidP="00223629">
      <w:pPr>
        <w:spacing w:after="0"/>
        <w:rPr>
          <w:rFonts w:eastAsia="Calibri" w:cs="Times New Roman"/>
          <w:bCs/>
          <w:kern w:val="2"/>
          <w:szCs w:val="24"/>
          <w14:ligatures w14:val="standardContextual"/>
        </w:rPr>
      </w:pPr>
      <w:hyperlink r:id="rId117" w:history="1">
        <w:r w:rsidRPr="00C0411B">
          <w:rPr>
            <w:rStyle w:val="Kpr"/>
            <w:rFonts w:eastAsia="Calibri" w:cs="Times New Roman"/>
            <w:bCs/>
            <w:kern w:val="2"/>
            <w:szCs w:val="24"/>
            <w14:ligatures w14:val="standardContextual"/>
          </w:rPr>
          <w:t>https://personel.mcbu.edu.tr/db_images/file/manisa-celal-bayar-universitesi-ders-gorevlendirilmeleri-usul-ve-esaslari-14958TR.pdf</w:t>
        </w:r>
      </w:hyperlink>
      <w:r w:rsidRPr="00C0411B">
        <w:rPr>
          <w:rFonts w:eastAsia="Calibri" w:cs="Times New Roman"/>
          <w:bCs/>
          <w:kern w:val="2"/>
          <w:szCs w:val="24"/>
          <w14:ligatures w14:val="standardContextual"/>
        </w:rPr>
        <w:t xml:space="preserve"> </w:t>
      </w:r>
    </w:p>
    <w:p w14:paraId="71BF3E7B" w14:textId="04FC2BA9" w:rsidR="00656FA2" w:rsidRPr="00C0411B" w:rsidRDefault="0018227E" w:rsidP="00223629">
      <w:pPr>
        <w:spacing w:after="0"/>
        <w:rPr>
          <w:rFonts w:eastAsia="Calibri" w:cs="Times New Roman"/>
          <w:bCs/>
          <w:kern w:val="2"/>
          <w14:ligatures w14:val="standardContextual"/>
        </w:rPr>
      </w:pPr>
      <w:r w:rsidRPr="00C0411B">
        <w:rPr>
          <w:rFonts w:eastAsia="Calibri" w:cs="Times New Roman"/>
          <w:bCs/>
          <w:kern w:val="2"/>
          <w14:ligatures w14:val="standardContextual"/>
        </w:rPr>
        <w:t>(4)</w:t>
      </w:r>
      <w:r w:rsidR="00656FA2" w:rsidRPr="00C0411B">
        <w:rPr>
          <w:rFonts w:eastAsia="Calibri" w:cs="Times New Roman"/>
          <w:bCs/>
          <w:kern w:val="2"/>
          <w14:ligatures w14:val="standardContextual"/>
        </w:rPr>
        <w:t>B.1.2.</w:t>
      </w:r>
      <w:r w:rsidR="00E5493A" w:rsidRPr="00C0411B">
        <w:rPr>
          <w:rFonts w:eastAsia="Calibri" w:cs="Times New Roman"/>
          <w:bCs/>
          <w:kern w:val="2"/>
          <w14:ligatures w14:val="standardContextual"/>
        </w:rPr>
        <w:t>11</w:t>
      </w:r>
      <w:r w:rsidR="00656FA2" w:rsidRPr="00C0411B">
        <w:rPr>
          <w:rFonts w:eastAsia="Calibri" w:cs="Times New Roman"/>
          <w:bCs/>
          <w:kern w:val="2"/>
          <w14:ligatures w14:val="standardContextual"/>
        </w:rPr>
        <w:t xml:space="preserve">. Manisa Celal Bayar Üniversitesi Ön Lisans ve Lisans Öğretim Planı Oluşturma, Düzenleme Kuralları </w:t>
      </w:r>
    </w:p>
    <w:p w14:paraId="50CCDF75" w14:textId="77777777" w:rsidR="00656FA2" w:rsidRPr="00DD4E41" w:rsidRDefault="00656FA2" w:rsidP="00223629">
      <w:pPr>
        <w:spacing w:after="0"/>
      </w:pPr>
      <w:hyperlink r:id="rId118">
        <w:r w:rsidRPr="03B21209">
          <w:rPr>
            <w:rStyle w:val="Kpr"/>
            <w:rFonts w:eastAsia="Times New Roman" w:cs="Times New Roman"/>
            <w:szCs w:val="24"/>
          </w:rPr>
          <w:t>https://ogrenciisleri.mcbu.edu.tr/WebSiteContent/72/ShareFileGallery/ShareFileGallery-URZS061120251605.pdf</w:t>
        </w:r>
      </w:hyperlink>
    </w:p>
    <w:p w14:paraId="7A2A8A03" w14:textId="6FB38436" w:rsidR="008F2222" w:rsidRPr="00F477B3" w:rsidRDefault="008F2222" w:rsidP="00F477B3">
      <w:pPr>
        <w:spacing w:before="120" w:after="120"/>
        <w:contextualSpacing/>
        <w:rPr>
          <w:rFonts w:eastAsia="Calibri" w:cs="Times New Roman"/>
          <w:b/>
          <w:bCs/>
          <w:kern w:val="2"/>
          <w:szCs w:val="24"/>
          <w14:ligatures w14:val="standardContextual"/>
        </w:rPr>
      </w:pPr>
      <w:r w:rsidRPr="00F477B3">
        <w:rPr>
          <w:rFonts w:eastAsia="Calibri" w:cs="Times New Roman"/>
          <w:b/>
          <w:bCs/>
          <w:kern w:val="2"/>
          <w:szCs w:val="24"/>
          <w14:ligatures w14:val="standardContextual"/>
        </w:rPr>
        <w:t xml:space="preserve">Olgunluk </w:t>
      </w:r>
      <w:r w:rsidR="002F28AC" w:rsidRPr="00F477B3">
        <w:rPr>
          <w:rFonts w:eastAsia="Calibri" w:cs="Times New Roman"/>
          <w:b/>
          <w:bCs/>
          <w:kern w:val="2"/>
          <w:szCs w:val="24"/>
          <w14:ligatures w14:val="standardContextual"/>
        </w:rPr>
        <w:t>Düzeyi</w:t>
      </w:r>
    </w:p>
    <w:p w14:paraId="2E731303" w14:textId="323CA3B2" w:rsidR="0000101C" w:rsidRPr="00F477B3" w:rsidRDefault="00020F8B" w:rsidP="00F477B3">
      <w:pPr>
        <w:spacing w:before="120" w:after="120"/>
        <w:contextualSpacing/>
        <w:rPr>
          <w:rFonts w:eastAsia="Calibri" w:cs="Times New Roman"/>
          <w:b/>
          <w:bCs/>
          <w:kern w:val="2"/>
          <w:szCs w:val="24"/>
          <w14:ligatures w14:val="standardContextual"/>
        </w:rPr>
      </w:pPr>
      <w:r w:rsidRPr="00F477B3">
        <w:rPr>
          <w:rFonts w:eastAsia="Calibri" w:cs="Times New Roman"/>
          <w:b/>
          <w:bCs/>
          <w:kern w:val="2"/>
          <w:szCs w:val="24"/>
          <w14:ligatures w14:val="standardContextual"/>
        </w:rPr>
        <w:t>4</w:t>
      </w:r>
    </w:p>
    <w:p w14:paraId="7CA15944" w14:textId="77777777" w:rsidR="00EF69CE" w:rsidRPr="00F477B3" w:rsidRDefault="00EF69CE" w:rsidP="00D52C27">
      <w:pPr>
        <w:pStyle w:val="Balk3"/>
        <w:numPr>
          <w:ilvl w:val="2"/>
          <w:numId w:val="1"/>
        </w:numPr>
        <w:spacing w:before="120" w:after="120"/>
      </w:pPr>
      <w:bookmarkStart w:id="33" w:name="_Toc221636900"/>
      <w:r w:rsidRPr="00F477B3">
        <w:t>Ders kazanımlarının program çıktılarıyla uyumu</w:t>
      </w:r>
      <w:bookmarkEnd w:id="33"/>
    </w:p>
    <w:p w14:paraId="6330634B" w14:textId="517D7957" w:rsidR="00020F8B" w:rsidRDefault="00020F8B" w:rsidP="00F477B3">
      <w:pPr>
        <w:spacing w:before="120" w:after="120"/>
        <w:contextualSpacing/>
        <w:rPr>
          <w:rFonts w:eastAsia="Calibri" w:cs="Times New Roman"/>
          <w:kern w:val="2"/>
          <w:szCs w:val="24"/>
          <w14:ligatures w14:val="standardContextual"/>
        </w:rPr>
      </w:pPr>
      <w:r w:rsidRPr="00F477B3">
        <w:rPr>
          <w:rFonts w:eastAsia="Calibri" w:cs="Times New Roman"/>
          <w:kern w:val="2"/>
          <w:szCs w:val="24"/>
          <w14:ligatures w14:val="standardContextual"/>
        </w:rPr>
        <w:t>Derslerin öğrenme kazanımları (karma ve uzaktan eğitim de dahil) tanımlanmış̧ ve program çıktıları ile ders kazanımları eşleştirmesi oluşturulmuş̧ ve ilan edilmiştir. Kaz</w:t>
      </w:r>
      <w:r w:rsidR="000E4A28">
        <w:rPr>
          <w:rFonts w:eastAsia="Calibri" w:cs="Times New Roman"/>
          <w:kern w:val="2"/>
          <w:szCs w:val="24"/>
          <w14:ligatures w14:val="standardContextual"/>
        </w:rPr>
        <w:t xml:space="preserve">anımların ifade şekli öğrencilerin elde etmesi istenen kazanımları destekler şekilde </w:t>
      </w:r>
      <w:r w:rsidRPr="00F477B3">
        <w:rPr>
          <w:rFonts w:eastAsia="Calibri" w:cs="Times New Roman"/>
          <w:kern w:val="2"/>
          <w:szCs w:val="24"/>
          <w14:ligatures w14:val="standardContextual"/>
        </w:rPr>
        <w:t>açıkça belirt</w:t>
      </w:r>
      <w:r w:rsidR="000E4A28">
        <w:rPr>
          <w:rFonts w:eastAsia="Calibri" w:cs="Times New Roman"/>
          <w:kern w:val="2"/>
          <w:szCs w:val="24"/>
          <w14:ligatures w14:val="standardContextual"/>
        </w:rPr>
        <w:t>il</w:t>
      </w:r>
      <w:r w:rsidRPr="00F477B3">
        <w:rPr>
          <w:rFonts w:eastAsia="Calibri" w:cs="Times New Roman"/>
          <w:kern w:val="2"/>
          <w:szCs w:val="24"/>
          <w14:ligatures w14:val="standardContextual"/>
        </w:rPr>
        <w:t>mektedir.</w:t>
      </w:r>
      <w:r w:rsidR="000E4A28">
        <w:rPr>
          <w:rFonts w:eastAsia="Calibri" w:cs="Times New Roman"/>
          <w:kern w:val="2"/>
          <w:szCs w:val="24"/>
          <w14:ligatures w14:val="standardContextual"/>
        </w:rPr>
        <w:t xml:space="preserve"> Bununla birlikte kalite ve akreditasyon süreçleri kapsamında ders öğrenim çıktılarının program çıktılarıyla uyumu Bölüm Kurulları tarafından kontrol edilmektedir. </w:t>
      </w:r>
    </w:p>
    <w:p w14:paraId="2EB45497" w14:textId="77777777" w:rsidR="006232A2" w:rsidRPr="00F477B3" w:rsidRDefault="006232A2" w:rsidP="00F477B3">
      <w:pPr>
        <w:spacing w:before="120" w:after="120"/>
        <w:contextualSpacing/>
        <w:rPr>
          <w:rFonts w:eastAsia="Calibri" w:cs="Times New Roman"/>
          <w:kern w:val="2"/>
          <w:szCs w:val="24"/>
          <w14:ligatures w14:val="standardContextual"/>
        </w:rPr>
      </w:pPr>
    </w:p>
    <w:p w14:paraId="11B31A5F" w14:textId="34BFE762" w:rsidR="00AE58C9" w:rsidRDefault="00020F8B" w:rsidP="00F477B3">
      <w:pPr>
        <w:spacing w:before="120" w:after="120"/>
        <w:contextualSpacing/>
        <w:rPr>
          <w:rFonts w:eastAsia="Calibri" w:cs="Times New Roman"/>
          <w:kern w:val="2"/>
          <w:szCs w:val="24"/>
          <w14:ligatures w14:val="standardContextual"/>
        </w:rPr>
      </w:pPr>
      <w:r w:rsidRPr="00F477B3">
        <w:rPr>
          <w:rFonts w:eastAsia="Calibri" w:cs="Times New Roman"/>
          <w:kern w:val="2"/>
          <w:szCs w:val="24"/>
          <w14:ligatures w14:val="standardContextual"/>
        </w:rPr>
        <w:t xml:space="preserve">Program çıktılarının sağlanma düzeyini dönemsel olarak belirlemek ve belgelemek için kullanılan bir ölçme ve değerlendirme süreci ilgili yönetmelik doğrultusunda vize, final, bütünleme sınavları, ödevler ve projeler gibi ölçme-değerlendirme yöntemleri üzerinden adil, şeffaf ve tutarlı bir şekilde yönetilmektedir.  Ancak öğrencilerin dersteki başarılarını belirlemek için uygulanan ölçme-değerlendirme yöntemleri dersin yürütücüsüne bağlı olarak belirli sınırlılıklar </w:t>
      </w:r>
      <w:r w:rsidR="000E4A28">
        <w:rPr>
          <w:rFonts w:eastAsia="Calibri" w:cs="Times New Roman"/>
          <w:kern w:val="2"/>
          <w:szCs w:val="24"/>
          <w14:ligatures w14:val="standardContextual"/>
        </w:rPr>
        <w:t>dâhilinde farklılık gösterebilmektedir</w:t>
      </w:r>
      <w:r w:rsidRPr="00F477B3">
        <w:rPr>
          <w:rFonts w:eastAsia="Calibri" w:cs="Times New Roman"/>
          <w:kern w:val="2"/>
          <w:szCs w:val="24"/>
          <w14:ligatures w14:val="standardContextual"/>
        </w:rPr>
        <w:t>. Nitekim Mani</w:t>
      </w:r>
      <w:r w:rsidR="000E4A28">
        <w:rPr>
          <w:rFonts w:eastAsia="Calibri" w:cs="Times New Roman"/>
          <w:kern w:val="2"/>
          <w:szCs w:val="24"/>
          <w14:ligatures w14:val="standardContextual"/>
        </w:rPr>
        <w:t>sa Celal Bayar Üniversitesi Ön L</w:t>
      </w:r>
      <w:r w:rsidRPr="00F477B3">
        <w:rPr>
          <w:rFonts w:eastAsia="Calibri" w:cs="Times New Roman"/>
          <w:kern w:val="2"/>
          <w:szCs w:val="24"/>
          <w14:ligatures w14:val="standardContextual"/>
        </w:rPr>
        <w:t>isans ve Lisans Eğitim ve Öğretim Yönetmeliği Madde 22 (3)’e göre “Her dersten öğrencilerin sorumlu oldukları ara sınav, ödev, uygulama ve diğer çalışmaların sayısı, bunların başarı notuna katkı oranları ve final ve bütünleme sınavlarının başarı notuna katkısı; öğretim elemanı tarafından belirtilir</w:t>
      </w:r>
      <w:r w:rsidR="000E4A28">
        <w:rPr>
          <w:rFonts w:eastAsia="Calibri" w:cs="Times New Roman"/>
          <w:kern w:val="2"/>
          <w:szCs w:val="24"/>
          <w14:ligatures w14:val="standardContextual"/>
        </w:rPr>
        <w:t>.</w:t>
      </w:r>
      <w:r w:rsidRPr="00F477B3">
        <w:rPr>
          <w:rFonts w:eastAsia="Calibri" w:cs="Times New Roman"/>
          <w:kern w:val="2"/>
          <w:szCs w:val="24"/>
          <w14:ligatures w14:val="standardContextual"/>
        </w:rPr>
        <w:t>’’ Üniversitenin eğitim kataloğu incelendiğinde 15 madde şeklinde yer alan bölüm çıktılarıyla ders kazanımlarının uyumu görülmektedir.</w:t>
      </w:r>
      <w:r w:rsidR="000E4A28">
        <w:rPr>
          <w:rFonts w:eastAsia="Calibri" w:cs="Times New Roman"/>
          <w:kern w:val="2"/>
          <w:szCs w:val="24"/>
          <w14:ligatures w14:val="standardContextual"/>
        </w:rPr>
        <w:t xml:space="preserve"> (</w:t>
      </w:r>
      <w:r w:rsidR="003F70FB">
        <w:rPr>
          <w:rFonts w:eastAsia="Calibri" w:cs="Times New Roman"/>
          <w:kern w:val="2"/>
          <w:szCs w:val="24"/>
          <w14:ligatures w14:val="standardContextual"/>
        </w:rPr>
        <w:t>B.1.3.14)</w:t>
      </w:r>
    </w:p>
    <w:p w14:paraId="6816F9CD" w14:textId="77777777" w:rsidR="00E5493A" w:rsidRDefault="00E5493A" w:rsidP="00F477B3">
      <w:pPr>
        <w:spacing w:before="120" w:after="120"/>
        <w:contextualSpacing/>
        <w:rPr>
          <w:rFonts w:eastAsia="Calibri" w:cs="Times New Roman"/>
          <w:kern w:val="2"/>
          <w:szCs w:val="24"/>
          <w14:ligatures w14:val="standardContextual"/>
        </w:rPr>
      </w:pPr>
    </w:p>
    <w:p w14:paraId="56D85F43" w14:textId="77777777" w:rsidR="00E5493A" w:rsidRPr="00BE07DC" w:rsidRDefault="00E5493A" w:rsidP="00E5493A">
      <w:pPr>
        <w:rPr>
          <w:rFonts w:cs="Times New Roman"/>
          <w:szCs w:val="24"/>
        </w:rPr>
      </w:pPr>
      <w:r w:rsidRPr="00BE07DC">
        <w:rPr>
          <w:rFonts w:cs="Times New Roman"/>
          <w:szCs w:val="24"/>
        </w:rPr>
        <w:t>Çalışma Ekonomisi ve Endüstri İlişkileri Bölümü’nde derslerin öğrenme kazanımları, yüz yüze, karma ve uzaktan eğitim yöntemlerini kapsayacak şekilde belirlenmiş ve program çıktılarıyla ilişkilendirilmiştir. Bu bilgiler, ders bilgi paketleriyle kamuoyuna duyurulmuş ve kazanımlar, öğrencilerin bilişsel, duyuşsal ve devinimsel gelişimlerini destekleyecek şekilde açıklanmıştır.</w:t>
      </w:r>
    </w:p>
    <w:p w14:paraId="6C1AAFD5" w14:textId="756724E9" w:rsidR="00E5493A" w:rsidRPr="00BE07DC" w:rsidRDefault="00E5493A" w:rsidP="00223629">
      <w:pPr>
        <w:rPr>
          <w:rFonts w:cs="Times New Roman"/>
          <w:szCs w:val="24"/>
        </w:rPr>
      </w:pPr>
      <w:r w:rsidRPr="00BE07DC">
        <w:rPr>
          <w:rFonts w:cs="Times New Roman"/>
          <w:szCs w:val="24"/>
        </w:rPr>
        <w:lastRenderedPageBreak/>
        <w:t>Kazanımların gerçekleşme düzeyini izlemek için program çıktıları ve derslerin ilişkilendirildiği bir matris oluşturulmuş ve uygulanmıştır. Bu matris, her dersin öğrencilerin yetkinliklerine nasıl katkı sağladığını göstermektedir.</w:t>
      </w:r>
      <w:r w:rsidR="00C338E3" w:rsidRPr="00BE07DC">
        <w:rPr>
          <w:rFonts w:cs="Times New Roman"/>
          <w:szCs w:val="24"/>
        </w:rPr>
        <w:t xml:space="preserve"> (</w:t>
      </w:r>
      <w:proofErr w:type="gramStart"/>
      <w:r w:rsidR="00491BC3" w:rsidRPr="00BE07DC">
        <w:rPr>
          <w:rFonts w:cs="Times New Roman"/>
          <w:szCs w:val="24"/>
        </w:rPr>
        <w:t>B.1.3.4. -</w:t>
      </w:r>
      <w:proofErr w:type="gramEnd"/>
      <w:r w:rsidR="00491BC3" w:rsidRPr="00BE07DC">
        <w:rPr>
          <w:rFonts w:cs="Times New Roman"/>
          <w:szCs w:val="24"/>
        </w:rPr>
        <w:t xml:space="preserve"> </w:t>
      </w:r>
      <w:proofErr w:type="gramStart"/>
      <w:r w:rsidR="00491BC3" w:rsidRPr="00BE07DC">
        <w:rPr>
          <w:rFonts w:cs="Times New Roman"/>
          <w:szCs w:val="24"/>
        </w:rPr>
        <w:t>B.1.3.5 -</w:t>
      </w:r>
      <w:proofErr w:type="gramEnd"/>
      <w:r w:rsidR="00491BC3" w:rsidRPr="00BE07DC">
        <w:rPr>
          <w:rFonts w:cs="Times New Roman"/>
          <w:szCs w:val="24"/>
        </w:rPr>
        <w:t xml:space="preserve"> </w:t>
      </w:r>
      <w:proofErr w:type="gramStart"/>
      <w:r w:rsidR="00491BC3" w:rsidRPr="00BE07DC">
        <w:rPr>
          <w:rFonts w:cs="Times New Roman"/>
          <w:szCs w:val="24"/>
        </w:rPr>
        <w:t>B.1.3.6. -</w:t>
      </w:r>
      <w:proofErr w:type="gramEnd"/>
      <w:r w:rsidR="00491BC3" w:rsidRPr="00BE07DC">
        <w:rPr>
          <w:rFonts w:cs="Times New Roman"/>
          <w:szCs w:val="24"/>
        </w:rPr>
        <w:t xml:space="preserve"> </w:t>
      </w:r>
      <w:proofErr w:type="gramStart"/>
      <w:r w:rsidR="00491BC3" w:rsidRPr="00BE07DC">
        <w:rPr>
          <w:rFonts w:cs="Times New Roman"/>
          <w:szCs w:val="24"/>
        </w:rPr>
        <w:t>B.1.3.7. -</w:t>
      </w:r>
      <w:proofErr w:type="gramEnd"/>
      <w:r w:rsidR="00491BC3" w:rsidRPr="00BE07DC">
        <w:rPr>
          <w:rFonts w:cs="Times New Roman"/>
          <w:szCs w:val="24"/>
        </w:rPr>
        <w:t xml:space="preserve"> B.1.3.8)</w:t>
      </w:r>
      <w:r w:rsidR="00965DF7" w:rsidRPr="00BE07DC">
        <w:rPr>
          <w:rFonts w:cs="Times New Roman"/>
          <w:szCs w:val="24"/>
        </w:rPr>
        <w:t xml:space="preserve"> Diğer </w:t>
      </w:r>
      <w:proofErr w:type="gramStart"/>
      <w:r w:rsidR="00965DF7" w:rsidRPr="00BE07DC">
        <w:rPr>
          <w:rFonts w:cs="Times New Roman"/>
          <w:szCs w:val="24"/>
        </w:rPr>
        <w:t>Bölümlerin  program</w:t>
      </w:r>
      <w:proofErr w:type="gramEnd"/>
      <w:r w:rsidR="00965DF7" w:rsidRPr="00BE07DC">
        <w:rPr>
          <w:rFonts w:cs="Times New Roman"/>
          <w:szCs w:val="24"/>
        </w:rPr>
        <w:t xml:space="preserve"> çıktıları ve ders matrislerine ilişkin kanıtlar da ekte sunulmuştur.</w:t>
      </w:r>
    </w:p>
    <w:p w14:paraId="65004D67" w14:textId="77777777" w:rsidR="00020F8B" w:rsidRPr="00F477B3" w:rsidRDefault="00020F8B" w:rsidP="00F477B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Kanıtlar</w:t>
      </w:r>
    </w:p>
    <w:p w14:paraId="4C331C6A" w14:textId="4864EE82" w:rsidR="00E5493A" w:rsidRPr="00BE07DC" w:rsidRDefault="00020F8B" w:rsidP="00E5493A">
      <w:pPr>
        <w:spacing w:before="120" w:after="120"/>
        <w:jc w:val="left"/>
        <w:rPr>
          <w:rFonts w:cs="Times New Roman"/>
        </w:rPr>
      </w:pPr>
      <w:r w:rsidRPr="00BE07DC">
        <w:rPr>
          <w:rFonts w:eastAsia="Calibri" w:cs="Times New Roman"/>
          <w:kern w:val="2"/>
          <w:szCs w:val="24"/>
          <w14:ligatures w14:val="standardContextual"/>
        </w:rPr>
        <w:t>(</w:t>
      </w:r>
      <w:r w:rsidR="00E5493A" w:rsidRPr="00BE07DC">
        <w:rPr>
          <w:rFonts w:cs="Times New Roman"/>
        </w:rPr>
        <w:t>4)B.1.3.1.</w:t>
      </w:r>
      <w:hyperlink r:id="rId119" w:history="1">
        <w:r w:rsidR="00E5493A" w:rsidRPr="00BE07DC">
          <w:rPr>
            <w:rStyle w:val="Kpr"/>
            <w:rFonts w:eastAsia="Calibri" w:cs="Times New Roman"/>
            <w:kern w:val="2"/>
            <w:szCs w:val="24"/>
            <w14:ligatures w14:val="standardContextual"/>
          </w:rPr>
          <w:t>MCBÜ_Önlisans_Ve_Lisans_Eğitim_Öğretim_Yönetmeliği</w:t>
        </w:r>
      </w:hyperlink>
    </w:p>
    <w:p w14:paraId="5FD5F828" w14:textId="77777777" w:rsidR="00E5493A" w:rsidRPr="00BE07DC" w:rsidRDefault="00E5493A" w:rsidP="00E5493A">
      <w:pPr>
        <w:spacing w:before="120" w:after="120"/>
        <w:jc w:val="left"/>
        <w:rPr>
          <w:rFonts w:cs="Times New Roman"/>
        </w:rPr>
      </w:pPr>
      <w:r w:rsidRPr="00BE07DC">
        <w:rPr>
          <w:rFonts w:cs="Times New Roman"/>
        </w:rPr>
        <w:t>(4)B.1.3.2.</w:t>
      </w:r>
      <w:hyperlink r:id="rId120" w:history="1">
        <w:r w:rsidRPr="00BE07DC">
          <w:rPr>
            <w:rStyle w:val="Kpr"/>
            <w:rFonts w:cs="Times New Roman"/>
          </w:rPr>
          <w:t>Siyaset_Bilimi_ve_Kamu_Yönetimi_Bölümü_Program_Çıktıları_ve_Ders_Matrisi</w:t>
        </w:r>
      </w:hyperlink>
    </w:p>
    <w:p w14:paraId="2E9DF4B8" w14:textId="77777777" w:rsidR="00E5493A" w:rsidRPr="00BE07DC" w:rsidRDefault="00E5493A" w:rsidP="00E5493A">
      <w:pPr>
        <w:spacing w:before="120" w:after="120"/>
        <w:contextualSpacing/>
        <w:jc w:val="left"/>
      </w:pPr>
      <w:r w:rsidRPr="00BE07DC">
        <w:rPr>
          <w:rFonts w:cs="Times New Roman"/>
        </w:rPr>
        <w:t>(4)B.1.3.3.</w:t>
      </w:r>
      <w:hyperlink r:id="rId121" w:history="1">
        <w:r w:rsidRPr="00BE07DC">
          <w:rPr>
            <w:rStyle w:val="Kpr"/>
            <w:rFonts w:cs="Times New Roman"/>
          </w:rPr>
          <w:t>Siyaset_Bilimi_ve_Kamu_Yönetimi_Bölümü_Program_Çıktıları</w:t>
        </w:r>
      </w:hyperlink>
    </w:p>
    <w:p w14:paraId="7CC9BA93" w14:textId="16D759C8" w:rsidR="00E5493A" w:rsidRPr="00BE07DC" w:rsidRDefault="00E5493A" w:rsidP="00E5493A">
      <w:pPr>
        <w:spacing w:before="120" w:after="120"/>
        <w:contextualSpacing/>
        <w:jc w:val="left"/>
        <w:rPr>
          <w:rFonts w:eastAsia="Calibri" w:cs="Times New Roman"/>
          <w:kern w:val="2"/>
          <w:szCs w:val="24"/>
          <w14:ligatures w14:val="standardContextual"/>
        </w:rPr>
      </w:pPr>
      <w:hyperlink r:id="rId122" w:history="1">
        <w:r w:rsidRPr="00857BF5">
          <w:rPr>
            <w:rStyle w:val="Kpr"/>
            <w:rFonts w:eastAsia="Calibri" w:cs="Times New Roman"/>
            <w:color w:val="auto"/>
            <w:kern w:val="2"/>
            <w:szCs w:val="24"/>
            <w:u w:val="none"/>
            <w14:ligatures w14:val="standardContextual"/>
          </w:rPr>
          <w:t>(4)B.1.3.4.</w:t>
        </w:r>
        <w:r w:rsidRPr="00BE07DC">
          <w:rPr>
            <w:rStyle w:val="Kpr"/>
            <w:rFonts w:eastAsia="Calibri" w:cs="Times New Roman"/>
            <w:kern w:val="2"/>
            <w:szCs w:val="24"/>
            <w14:ligatures w14:val="standardContextual"/>
          </w:rPr>
          <w:t>çeei_program_çıktıları_ders_matrisi</w:t>
        </w:r>
      </w:hyperlink>
    </w:p>
    <w:p w14:paraId="62078213" w14:textId="24A1A778" w:rsidR="00E5493A" w:rsidRPr="00857BF5" w:rsidRDefault="00E5493A" w:rsidP="00E5493A">
      <w:pPr>
        <w:spacing w:before="120" w:after="120"/>
        <w:contextualSpacing/>
        <w:jc w:val="left"/>
        <w:rPr>
          <w:rFonts w:eastAsia="Calibri" w:cs="Times New Roman"/>
          <w:kern w:val="2"/>
          <w:szCs w:val="24"/>
          <w14:ligatures w14:val="standardContextual"/>
        </w:rPr>
      </w:pPr>
      <w:hyperlink r:id="rId123" w:history="1">
        <w:r w:rsidRPr="00691CD5">
          <w:rPr>
            <w:rStyle w:val="Kpr"/>
            <w:rFonts w:eastAsia="Calibri" w:cs="Times New Roman"/>
            <w:color w:val="auto"/>
            <w:kern w:val="2"/>
            <w:szCs w:val="24"/>
            <w:u w:val="none"/>
            <w14:ligatures w14:val="standardContextual"/>
          </w:rPr>
          <w:t>(4)B.1.3.5.</w:t>
        </w:r>
        <w:r w:rsidRPr="00857BF5">
          <w:rPr>
            <w:rStyle w:val="Kpr"/>
            <w:rFonts w:eastAsia="Calibri" w:cs="Times New Roman"/>
            <w:kern w:val="2"/>
            <w:szCs w:val="24"/>
            <w14:ligatures w14:val="standardContextual"/>
          </w:rPr>
          <w:t>çeei_program_çıktıları_ders_matrisi2</w:t>
        </w:r>
      </w:hyperlink>
    </w:p>
    <w:p w14:paraId="551609AA" w14:textId="6766C7A7" w:rsidR="00E5493A" w:rsidRPr="00857BF5" w:rsidRDefault="00E5493A" w:rsidP="00E5493A">
      <w:pPr>
        <w:spacing w:before="120" w:after="120"/>
        <w:contextualSpacing/>
        <w:jc w:val="left"/>
        <w:rPr>
          <w:rFonts w:eastAsia="Calibri" w:cs="Times New Roman"/>
          <w:kern w:val="2"/>
          <w:szCs w:val="24"/>
          <w14:ligatures w14:val="standardContextual"/>
        </w:rPr>
      </w:pPr>
      <w:hyperlink r:id="rId124" w:history="1">
        <w:r w:rsidRPr="00691CD5">
          <w:rPr>
            <w:rStyle w:val="Kpr"/>
            <w:rFonts w:eastAsia="Calibri" w:cs="Times New Roman"/>
            <w:color w:val="auto"/>
            <w:kern w:val="2"/>
            <w:szCs w:val="24"/>
            <w:u w:val="none"/>
            <w14:ligatures w14:val="standardContextual"/>
          </w:rPr>
          <w:t>(4)B.1.3.6.</w:t>
        </w:r>
        <w:r w:rsidRPr="00857BF5">
          <w:rPr>
            <w:rStyle w:val="Kpr"/>
            <w:rFonts w:eastAsia="Calibri" w:cs="Times New Roman"/>
            <w:kern w:val="2"/>
            <w:szCs w:val="24"/>
            <w14:ligatures w14:val="standardContextual"/>
          </w:rPr>
          <w:t>çeei_program_çıktıları</w:t>
        </w:r>
      </w:hyperlink>
    </w:p>
    <w:p w14:paraId="497D94C6" w14:textId="2634ED0C" w:rsidR="00E5493A" w:rsidRPr="00857BF5" w:rsidRDefault="00E5493A" w:rsidP="00E5493A">
      <w:pPr>
        <w:spacing w:before="120" w:after="120"/>
        <w:contextualSpacing/>
        <w:jc w:val="left"/>
        <w:rPr>
          <w:rFonts w:eastAsia="Calibri" w:cs="Times New Roman"/>
          <w:kern w:val="2"/>
          <w:szCs w:val="24"/>
          <w14:ligatures w14:val="standardContextual"/>
        </w:rPr>
      </w:pPr>
      <w:hyperlink r:id="rId125" w:history="1">
        <w:r w:rsidRPr="00691CD5">
          <w:rPr>
            <w:rStyle w:val="Kpr"/>
            <w:rFonts w:eastAsia="Calibri" w:cs="Times New Roman"/>
            <w:color w:val="auto"/>
            <w:kern w:val="2"/>
            <w:szCs w:val="24"/>
            <w:u w:val="none"/>
            <w14:ligatures w14:val="standardContextual"/>
          </w:rPr>
          <w:t>(4)B.1.3.7.</w:t>
        </w:r>
        <w:r w:rsidRPr="00857BF5">
          <w:rPr>
            <w:rStyle w:val="Kpr"/>
            <w:rFonts w:eastAsia="Calibri" w:cs="Times New Roman"/>
            <w:kern w:val="2"/>
            <w:szCs w:val="24"/>
            <w14:ligatures w14:val="standardContextual"/>
          </w:rPr>
          <w:t>çeei_tyyç</w:t>
        </w:r>
      </w:hyperlink>
    </w:p>
    <w:p w14:paraId="71C15DD9" w14:textId="5AC0DC31" w:rsidR="00E5493A" w:rsidRPr="00857BF5" w:rsidRDefault="00691CD5" w:rsidP="00E5493A">
      <w:pPr>
        <w:spacing w:before="120" w:after="0"/>
        <w:jc w:val="left"/>
        <w:rPr>
          <w:rFonts w:eastAsia="Calibri" w:cs="Times New Roman"/>
          <w:kern w:val="2"/>
          <w:szCs w:val="24"/>
          <w14:ligatures w14:val="standardContextual"/>
        </w:rPr>
      </w:pPr>
      <w:hyperlink r:id="rId126" w:history="1">
        <w:r>
          <w:rPr>
            <w:rStyle w:val="Kpr"/>
            <w:rFonts w:cs="Times New Roman"/>
            <w:color w:val="auto"/>
            <w:u w:val="none"/>
          </w:rPr>
          <w:t>(4)B.</w:t>
        </w:r>
        <w:r w:rsidR="00E5493A" w:rsidRPr="00691CD5">
          <w:rPr>
            <w:rStyle w:val="Kpr"/>
            <w:rFonts w:cs="Times New Roman"/>
            <w:color w:val="auto"/>
            <w:u w:val="none"/>
          </w:rPr>
          <w:t>1.3.8.</w:t>
        </w:r>
        <w:r w:rsidR="00E5493A" w:rsidRPr="00857BF5">
          <w:rPr>
            <w:rStyle w:val="Kpr"/>
            <w:rFonts w:cs="Times New Roman"/>
          </w:rPr>
          <w:t>mcbü_yönetmelik</w:t>
        </w:r>
      </w:hyperlink>
      <w:r w:rsidR="00E5493A" w:rsidRPr="00857BF5">
        <w:rPr>
          <w:rFonts w:eastAsia="Calibri" w:cs="Times New Roman"/>
          <w:kern w:val="2"/>
          <w:szCs w:val="24"/>
          <w14:ligatures w14:val="standardContextual"/>
        </w:rPr>
        <w:t xml:space="preserve"> </w:t>
      </w:r>
    </w:p>
    <w:p w14:paraId="6C02C65C" w14:textId="27CEECF3" w:rsidR="00E5493A" w:rsidRPr="00857BF5" w:rsidRDefault="00E5493A" w:rsidP="00E5493A">
      <w:pPr>
        <w:spacing w:before="120" w:after="120"/>
        <w:contextualSpacing/>
        <w:jc w:val="left"/>
        <w:rPr>
          <w:rFonts w:cs="Times New Roman"/>
        </w:rPr>
      </w:pPr>
      <w:r w:rsidRPr="00857BF5">
        <w:rPr>
          <w:rFonts w:eastAsia="Calibri" w:cs="Times New Roman"/>
          <w:kern w:val="2"/>
          <w:szCs w:val="24"/>
          <w14:ligatures w14:val="standardContextual"/>
        </w:rPr>
        <w:t>(4)B.1.3.9.</w:t>
      </w:r>
      <w:hyperlink r:id="rId127" w:history="1">
        <w:r w:rsidRPr="00857BF5">
          <w:rPr>
            <w:rStyle w:val="Kpr"/>
            <w:rFonts w:eastAsia="Calibri" w:cs="Times New Roman"/>
            <w:kern w:val="2"/>
            <w:szCs w:val="24"/>
            <w14:ligatures w14:val="standardContextual"/>
          </w:rPr>
          <w:t>isletme_bölümü_program_çıktıları_ders_matrisi</w:t>
        </w:r>
      </w:hyperlink>
    </w:p>
    <w:p w14:paraId="309A9529" w14:textId="56060008" w:rsidR="00520BDF" w:rsidRPr="00857BF5" w:rsidRDefault="00520BDF" w:rsidP="00520BDF">
      <w:pPr>
        <w:spacing w:after="0"/>
        <w:rPr>
          <w:rStyle w:val="Kpr"/>
        </w:rPr>
      </w:pPr>
      <w:r w:rsidRPr="00857BF5">
        <w:rPr>
          <w:rFonts w:eastAsia="Calibri" w:cs="Times New Roman"/>
          <w:kern w:val="2"/>
          <w:szCs w:val="24"/>
          <w14:ligatures w14:val="standardContextual"/>
        </w:rPr>
        <w:fldChar w:fldCharType="begin"/>
      </w:r>
      <w:r w:rsidRPr="00857BF5">
        <w:rPr>
          <w:rFonts w:eastAsia="Calibri" w:cs="Times New Roman"/>
          <w:kern w:val="2"/>
          <w:szCs w:val="24"/>
          <w14:ligatures w14:val="standardContextual"/>
        </w:rPr>
        <w:instrText>HYPERLINK "http://katalog.cbu.edu.tr/Site/ProgramOutcomes.aspx?ProgramID=288&amp;lang=1"</w:instrText>
      </w:r>
      <w:r w:rsidRPr="00857BF5">
        <w:rPr>
          <w:rFonts w:eastAsia="Calibri" w:cs="Times New Roman"/>
          <w:kern w:val="2"/>
          <w:szCs w:val="24"/>
          <w14:ligatures w14:val="standardContextual"/>
        </w:rPr>
      </w:r>
      <w:r w:rsidRPr="00857BF5">
        <w:rPr>
          <w:rFonts w:eastAsia="Calibri" w:cs="Times New Roman"/>
          <w:kern w:val="2"/>
          <w:szCs w:val="24"/>
          <w14:ligatures w14:val="standardContextual"/>
        </w:rPr>
        <w:fldChar w:fldCharType="separate"/>
      </w:r>
      <w:r w:rsidRPr="00691CD5">
        <w:rPr>
          <w:rStyle w:val="Kpr"/>
          <w:rFonts w:eastAsia="Calibri" w:cs="Times New Roman"/>
          <w:color w:val="auto"/>
          <w:kern w:val="2"/>
          <w:szCs w:val="24"/>
          <w:u w:val="none"/>
          <w14:ligatures w14:val="standardContextual"/>
        </w:rPr>
        <w:t>(</w:t>
      </w:r>
      <w:proofErr w:type="gramStart"/>
      <w:r w:rsidRPr="00691CD5">
        <w:rPr>
          <w:rStyle w:val="Kpr"/>
          <w:rFonts w:eastAsia="Calibri" w:cs="Times New Roman"/>
          <w:color w:val="auto"/>
          <w:kern w:val="2"/>
          <w:szCs w:val="24"/>
          <w:u w:val="none"/>
          <w14:ligatures w14:val="standardContextual"/>
        </w:rPr>
        <w:t>4)B.</w:t>
      </w:r>
      <w:proofErr w:type="gramEnd"/>
      <w:r w:rsidRPr="00691CD5">
        <w:rPr>
          <w:rStyle w:val="Kpr"/>
          <w:rFonts w:eastAsia="Calibri" w:cs="Times New Roman"/>
          <w:color w:val="auto"/>
          <w:kern w:val="2"/>
          <w:szCs w:val="24"/>
          <w:u w:val="none"/>
          <w14:ligatures w14:val="standardContextual"/>
        </w:rPr>
        <w:t>1.3.10.</w:t>
      </w:r>
      <w:r w:rsidRPr="00857BF5">
        <w:rPr>
          <w:rStyle w:val="Kpr"/>
        </w:rPr>
        <w:t>Maliye Bölümü Program Çıktıları</w:t>
      </w:r>
    </w:p>
    <w:p w14:paraId="0D7F19F6" w14:textId="3080C701" w:rsidR="00520BDF" w:rsidRPr="00857BF5" w:rsidRDefault="00520BDF" w:rsidP="00520BDF">
      <w:pPr>
        <w:spacing w:after="0"/>
        <w:jc w:val="left"/>
        <w:rPr>
          <w:rFonts w:cs="Times New Roman"/>
        </w:rPr>
      </w:pPr>
      <w:r w:rsidRPr="00857BF5">
        <w:rPr>
          <w:rFonts w:eastAsia="Calibri" w:cs="Times New Roman"/>
          <w:kern w:val="2"/>
          <w:szCs w:val="24"/>
          <w14:ligatures w14:val="standardContextual"/>
        </w:rPr>
        <w:fldChar w:fldCharType="end"/>
      </w:r>
      <w:r w:rsidR="00691CD5">
        <w:rPr>
          <w:rFonts w:cs="Times New Roman"/>
        </w:rPr>
        <w:t>(</w:t>
      </w:r>
      <w:proofErr w:type="gramStart"/>
      <w:r w:rsidR="00691CD5">
        <w:rPr>
          <w:rFonts w:cs="Times New Roman"/>
        </w:rPr>
        <w:t>4)B.</w:t>
      </w:r>
      <w:proofErr w:type="gramEnd"/>
      <w:r w:rsidRPr="00857BF5">
        <w:rPr>
          <w:rFonts w:cs="Times New Roman"/>
        </w:rPr>
        <w:t>1.3.11.</w:t>
      </w:r>
      <w:hyperlink r:id="rId128" w:history="1">
        <w:r w:rsidRPr="00857BF5">
          <w:rPr>
            <w:rStyle w:val="Kpr"/>
            <w:rFonts w:eastAsia="Calibri" w:cs="Times New Roman"/>
            <w:kern w:val="2"/>
            <w:szCs w:val="24"/>
            <w14:ligatures w14:val="standardContextual"/>
          </w:rPr>
          <w:t>İktisat Bölümü Ders &amp; Program Yeterlilikleri</w:t>
        </w:r>
      </w:hyperlink>
    </w:p>
    <w:p w14:paraId="6013AB9C" w14:textId="575F359F" w:rsidR="00520BDF" w:rsidRPr="00F477B3" w:rsidRDefault="00520BDF" w:rsidP="00520BDF">
      <w:pPr>
        <w:spacing w:before="120" w:after="0"/>
        <w:contextualSpacing/>
        <w:rPr>
          <w:rFonts w:eastAsia="Calibri" w:cs="Times New Roman"/>
          <w:kern w:val="2"/>
          <w:szCs w:val="24"/>
          <w14:ligatures w14:val="standardContextual"/>
        </w:rPr>
      </w:pPr>
      <w:r w:rsidRPr="00857BF5">
        <w:rPr>
          <w:rFonts w:cs="Times New Roman"/>
        </w:rPr>
        <w:t>(4)B.1.3.12.</w:t>
      </w:r>
      <w:hyperlink r:id="rId129" w:history="1">
        <w:r w:rsidRPr="00857BF5">
          <w:rPr>
            <w:rStyle w:val="Kpr"/>
            <w:rFonts w:cs="Times New Roman"/>
          </w:rPr>
          <w:t>İktisat Bölümü TYÇÇ-Program Yeterlilikleri</w:t>
        </w:r>
      </w:hyperlink>
    </w:p>
    <w:p w14:paraId="664431AF" w14:textId="4D490870" w:rsidR="00520BDF" w:rsidRPr="00857BF5" w:rsidRDefault="00520BDF" w:rsidP="00520BDF">
      <w:pPr>
        <w:spacing w:after="0"/>
        <w:rPr>
          <w:rFonts w:cs="Times New Roman"/>
          <w:bCs/>
          <w:shd w:val="clear" w:color="auto" w:fill="FFFFFF"/>
        </w:rPr>
      </w:pPr>
      <w:r w:rsidRPr="00857BF5">
        <w:rPr>
          <w:rFonts w:eastAsia="Calibri" w:cs="Times New Roman"/>
          <w:bCs/>
          <w:kern w:val="2"/>
          <w14:ligatures w14:val="standardContextual"/>
        </w:rPr>
        <w:t>(4)B.1.3.13</w:t>
      </w:r>
      <w:r w:rsidR="00691CD5">
        <w:rPr>
          <w:rFonts w:eastAsia="Calibri" w:cs="Times New Roman"/>
          <w:bCs/>
          <w:kern w:val="2"/>
          <w14:ligatures w14:val="standardContextual"/>
        </w:rPr>
        <w:t>.</w:t>
      </w:r>
      <w:r w:rsidRPr="00857BF5">
        <w:rPr>
          <w:rFonts w:eastAsia="Calibri" w:cs="Times New Roman"/>
          <w:bCs/>
          <w:kern w:val="2"/>
          <w14:ligatures w14:val="standardContextual"/>
        </w:rPr>
        <w:t xml:space="preserve">Siyaset Bilimi ve Uluslararası İlişkiler </w:t>
      </w:r>
      <w:r w:rsidR="00857BF5">
        <w:rPr>
          <w:rFonts w:cs="Times New Roman"/>
          <w:bCs/>
          <w:shd w:val="clear" w:color="auto" w:fill="FFFFFF"/>
        </w:rPr>
        <w:t>T</w:t>
      </w:r>
      <w:r w:rsidRPr="00857BF5">
        <w:rPr>
          <w:rFonts w:cs="Times New Roman"/>
          <w:bCs/>
          <w:shd w:val="clear" w:color="auto" w:fill="FFFFFF"/>
        </w:rPr>
        <w:t>YÇ Program Çıktıları Karşılama Matrisi</w:t>
      </w:r>
    </w:p>
    <w:p w14:paraId="6132E8BB" w14:textId="77777777" w:rsidR="00520BDF" w:rsidRPr="00857BF5" w:rsidRDefault="00520BDF" w:rsidP="00520BDF">
      <w:pPr>
        <w:spacing w:after="0"/>
      </w:pPr>
      <w:hyperlink r:id="rId130">
        <w:r w:rsidRPr="00857BF5">
          <w:rPr>
            <w:rStyle w:val="Kpr"/>
            <w:rFonts w:eastAsia="Times New Roman" w:cs="Times New Roman"/>
            <w:szCs w:val="24"/>
          </w:rPr>
          <w:t>https://obsapp.mcbu.edu.tr/oibs/bologna/index.aspx?lang=tr&amp;curOp=showPac&amp;curUnit=05&amp;curSunit=1324#</w:t>
        </w:r>
      </w:hyperlink>
    </w:p>
    <w:p w14:paraId="791725D2" w14:textId="6B3BD9B5" w:rsidR="00520BDF" w:rsidRPr="00857BF5" w:rsidRDefault="00520BDF" w:rsidP="00520BDF">
      <w:pPr>
        <w:spacing w:after="0"/>
        <w:rPr>
          <w:rFonts w:eastAsia="Calibri" w:cs="Times New Roman"/>
          <w:bCs/>
          <w:kern w:val="2"/>
          <w14:ligatures w14:val="standardContextual"/>
        </w:rPr>
      </w:pPr>
      <w:r w:rsidRPr="00857BF5">
        <w:rPr>
          <w:rFonts w:eastAsia="Times New Roman" w:cs="Times New Roman"/>
          <w:bCs/>
          <w:szCs w:val="24"/>
        </w:rPr>
        <w:t>(4)</w:t>
      </w:r>
      <w:r w:rsidRPr="00857BF5">
        <w:rPr>
          <w:rFonts w:eastAsia="Calibri" w:cs="Times New Roman"/>
          <w:bCs/>
          <w:kern w:val="2"/>
          <w14:ligatures w14:val="standardContextual"/>
        </w:rPr>
        <w:t>B.1.3.14</w:t>
      </w:r>
      <w:r w:rsidR="00691CD5">
        <w:rPr>
          <w:rFonts w:eastAsia="Calibri" w:cs="Times New Roman"/>
          <w:bCs/>
          <w:kern w:val="2"/>
          <w14:ligatures w14:val="standardContextual"/>
        </w:rPr>
        <w:t>.</w:t>
      </w:r>
      <w:r w:rsidRPr="00857BF5">
        <w:rPr>
          <w:rFonts w:cs="Times New Roman"/>
          <w:bCs/>
        </w:rPr>
        <w:t>Manisa Celal Bayar Üniversitesi Ön lisans ve Lisans Eğitim ve Öğretim Yönetmeliği</w:t>
      </w:r>
    </w:p>
    <w:p w14:paraId="0812EBF8" w14:textId="77777777" w:rsidR="00520BDF" w:rsidRDefault="00520BDF" w:rsidP="00520BDF">
      <w:pPr>
        <w:spacing w:after="0"/>
        <w:rPr>
          <w:rStyle w:val="Kpr"/>
          <w:rFonts w:eastAsia="Times New Roman" w:cs="Times New Roman"/>
          <w:szCs w:val="24"/>
        </w:rPr>
      </w:pPr>
      <w:hyperlink r:id="rId131">
        <w:r w:rsidRPr="03B21209">
          <w:rPr>
            <w:rStyle w:val="Kpr"/>
            <w:rFonts w:eastAsia="Times New Roman" w:cs="Times New Roman"/>
            <w:szCs w:val="24"/>
          </w:rPr>
          <w:t>https://ogrenciisleri.mcbu.edu.tr/Sayfa/Yonetmelikler</w:t>
        </w:r>
      </w:hyperlink>
    </w:p>
    <w:p w14:paraId="78B2DC8D" w14:textId="166A8386" w:rsidR="00093A97" w:rsidRPr="00093A97" w:rsidRDefault="00093A97" w:rsidP="00520BDF">
      <w:pPr>
        <w:spacing w:after="0"/>
      </w:pPr>
      <w:r>
        <w:rPr>
          <w:rStyle w:val="Kpr"/>
          <w:rFonts w:eastAsia="Times New Roman" w:cs="Times New Roman"/>
          <w:color w:val="auto"/>
          <w:szCs w:val="24"/>
          <w:u w:val="none"/>
        </w:rPr>
        <w:t>(4)B.1.3.15.</w:t>
      </w:r>
      <w:hyperlink r:id="rId132" w:history="1">
        <w:r w:rsidRPr="00093A97">
          <w:rPr>
            <w:rStyle w:val="Kpr"/>
            <w:rFonts w:eastAsia="Times New Roman" w:cs="Times New Roman"/>
            <w:szCs w:val="24"/>
          </w:rPr>
          <w:t>Ekonometri_program_çıktıları_ders_matrisi</w:t>
        </w:r>
      </w:hyperlink>
    </w:p>
    <w:p w14:paraId="3C4D4E83" w14:textId="77777777" w:rsidR="00E5493A" w:rsidRDefault="00E5493A" w:rsidP="00E5493A">
      <w:pPr>
        <w:spacing w:before="120" w:after="120"/>
        <w:contextualSpacing/>
        <w:jc w:val="left"/>
      </w:pPr>
    </w:p>
    <w:p w14:paraId="6AE9E08D" w14:textId="4E4997E3" w:rsidR="00950CF5" w:rsidRPr="00F477B3" w:rsidRDefault="00A676F2" w:rsidP="00F477B3">
      <w:pPr>
        <w:spacing w:before="120" w:after="120"/>
        <w:contextualSpacing/>
        <w:rPr>
          <w:rFonts w:eastAsia="Calibri" w:cs="Times New Roman"/>
          <w:b/>
          <w:bCs/>
          <w:kern w:val="2"/>
          <w:szCs w:val="24"/>
          <w14:ligatures w14:val="standardContextual"/>
        </w:rPr>
      </w:pPr>
      <w:r w:rsidRPr="00F477B3">
        <w:rPr>
          <w:rFonts w:eastAsia="Calibri" w:cs="Times New Roman"/>
          <w:b/>
          <w:bCs/>
          <w:kern w:val="2"/>
          <w:szCs w:val="24"/>
          <w14:ligatures w14:val="standardContextual"/>
        </w:rPr>
        <w:t>Olgunluk Düzeyi</w:t>
      </w:r>
    </w:p>
    <w:p w14:paraId="0C95DD1B" w14:textId="6C500C67" w:rsidR="00020F8B" w:rsidRPr="00F477B3" w:rsidRDefault="00020F8B" w:rsidP="00F477B3">
      <w:pPr>
        <w:spacing w:before="120" w:after="120"/>
        <w:contextualSpacing/>
        <w:rPr>
          <w:rFonts w:eastAsia="Calibri" w:cs="Times New Roman"/>
          <w:b/>
          <w:bCs/>
          <w:kern w:val="2"/>
          <w:szCs w:val="24"/>
          <w14:ligatures w14:val="standardContextual"/>
        </w:rPr>
      </w:pPr>
      <w:r w:rsidRPr="00F477B3">
        <w:rPr>
          <w:rFonts w:eastAsia="Calibri" w:cs="Times New Roman"/>
          <w:b/>
          <w:bCs/>
          <w:kern w:val="2"/>
          <w:szCs w:val="24"/>
          <w14:ligatures w14:val="standardContextual"/>
        </w:rPr>
        <w:t>4</w:t>
      </w:r>
    </w:p>
    <w:p w14:paraId="07A69610" w14:textId="77777777" w:rsidR="00EF69CE" w:rsidRPr="00F477B3" w:rsidRDefault="00EF69CE" w:rsidP="00D52C27">
      <w:pPr>
        <w:pStyle w:val="Balk3"/>
        <w:numPr>
          <w:ilvl w:val="2"/>
          <w:numId w:val="1"/>
        </w:numPr>
        <w:spacing w:before="120" w:after="120"/>
      </w:pPr>
      <w:bookmarkStart w:id="34" w:name="_Toc221636901"/>
      <w:r w:rsidRPr="00F477B3">
        <w:lastRenderedPageBreak/>
        <w:t>Öğrenci iş yüküne dayalı ders tasarımı</w:t>
      </w:r>
      <w:bookmarkEnd w:id="34"/>
    </w:p>
    <w:p w14:paraId="06150193" w14:textId="65FBA780" w:rsidR="00020F8B" w:rsidRPr="00F477B3" w:rsidRDefault="00020F8B" w:rsidP="00F477B3">
      <w:pPr>
        <w:pStyle w:val="Balk3"/>
        <w:spacing w:before="120" w:after="120"/>
        <w:rPr>
          <w:b w:val="0"/>
          <w:bCs/>
        </w:rPr>
      </w:pPr>
      <w:bookmarkStart w:id="35" w:name="_Toc221636902"/>
      <w:r w:rsidRPr="00F477B3">
        <w:rPr>
          <w:b w:val="0"/>
          <w:bCs/>
        </w:rPr>
        <w:t xml:space="preserve">Fakültemizde yürütülen tüm derslerin AKTS değerleri web sayfamızda paylaşılmakta ve öğrenci iş yükü takibiyle doğrulanmaktadır. </w:t>
      </w:r>
      <w:r w:rsidR="006232A2">
        <w:rPr>
          <w:b w:val="0"/>
          <w:bCs/>
        </w:rPr>
        <w:t>(</w:t>
      </w:r>
      <w:r w:rsidR="00491BC3">
        <w:rPr>
          <w:b w:val="0"/>
          <w:bCs/>
        </w:rPr>
        <w:t>B.1.4.1.</w:t>
      </w:r>
      <w:r w:rsidR="006232A2">
        <w:rPr>
          <w:b w:val="0"/>
          <w:bCs/>
        </w:rPr>
        <w:t xml:space="preserve">) </w:t>
      </w:r>
      <w:r w:rsidRPr="00F477B3">
        <w:rPr>
          <w:b w:val="0"/>
          <w:bCs/>
        </w:rPr>
        <w:t>Uygulama süreçlerinin niteliği düzenli olarak incelenmektedir.</w:t>
      </w:r>
      <w:bookmarkEnd w:id="35"/>
    </w:p>
    <w:p w14:paraId="6EEA2AC2" w14:textId="77777777" w:rsidR="00020F8B" w:rsidRPr="00F477B3" w:rsidRDefault="00020F8B" w:rsidP="00F477B3">
      <w:pPr>
        <w:pStyle w:val="Balk3"/>
        <w:spacing w:before="120" w:after="120"/>
        <w:rPr>
          <w:b w:val="0"/>
          <w:bCs/>
        </w:rPr>
      </w:pPr>
      <w:bookmarkStart w:id="36" w:name="_Toc221636903"/>
      <w:r w:rsidRPr="00F477B3">
        <w:rPr>
          <w:b w:val="0"/>
          <w:bCs/>
        </w:rPr>
        <w:t>Öğrenci iş yüküne dayalı ders tasarımlarında, uzaktan eğitim sürecinde ortaya çıkan farklı gereksinimler de dikkate alınmaktadır. Tüm bölümlerimizdeki öğrenci iş yükleri ve kredi sistemleri, program geliştirme çalışmaları kapsamında belirli aralıklarla değerlendirilmektedir.</w:t>
      </w:r>
      <w:bookmarkEnd w:id="36"/>
    </w:p>
    <w:p w14:paraId="287743D2" w14:textId="77777777" w:rsidR="00020F8B" w:rsidRPr="00F477B3" w:rsidRDefault="00020F8B" w:rsidP="00F477B3">
      <w:pPr>
        <w:pStyle w:val="Balk3"/>
        <w:spacing w:before="120" w:after="120"/>
        <w:rPr>
          <w:b w:val="0"/>
          <w:bCs/>
        </w:rPr>
      </w:pPr>
      <w:bookmarkStart w:id="37" w:name="_Toc221636904"/>
      <w:r w:rsidRPr="00F477B3">
        <w:rPr>
          <w:b w:val="0"/>
          <w:bCs/>
        </w:rPr>
        <w:t>Ders sorumluları, teknolojik gelişmeleri ve yeni öğretim yöntemlerini takip ederek ders bilgi paketlerini güncellemektedir. Dersler, öğrencilerin haftalık ve dönemlik toplam iş yükleri göz önünde bulundurularak tasarlanmaktadır. Bu iş yükleri düzenli olarak izlenmekte ve gerektiğinde ders içerikleri güncellenmektedir.</w:t>
      </w:r>
      <w:bookmarkEnd w:id="37"/>
    </w:p>
    <w:p w14:paraId="0271A5FC" w14:textId="77777777" w:rsidR="00020F8B" w:rsidRPr="00F477B3" w:rsidRDefault="00020F8B" w:rsidP="00F477B3">
      <w:pPr>
        <w:pStyle w:val="Balk3"/>
        <w:spacing w:before="120" w:after="120"/>
        <w:rPr>
          <w:b w:val="0"/>
          <w:bCs/>
        </w:rPr>
      </w:pPr>
      <w:bookmarkStart w:id="38" w:name="_Toc221636905"/>
      <w:r w:rsidRPr="00F477B3">
        <w:rPr>
          <w:b w:val="0"/>
          <w:bCs/>
        </w:rPr>
        <w:t>Lisans programlarının tanıtım sayfalarındaki AKTS formlarında, öğrencilerin teorik ve uygulamalı ders saatleri ile rapor ve sunum hazırlama gibi faaliyetlere ayıracakları süreler haftalık ve dönemlik olarak belirtilmiştir.</w:t>
      </w:r>
      <w:bookmarkEnd w:id="38"/>
    </w:p>
    <w:p w14:paraId="1B9A35F7" w14:textId="6DD9BF04" w:rsidR="00020F8B" w:rsidRDefault="00020F8B" w:rsidP="00F477B3">
      <w:pPr>
        <w:pStyle w:val="Balk3"/>
        <w:spacing w:before="120" w:after="120"/>
        <w:rPr>
          <w:b w:val="0"/>
          <w:bCs/>
        </w:rPr>
      </w:pPr>
      <w:bookmarkStart w:id="39" w:name="_Toc221636906"/>
      <w:r w:rsidRPr="00F477B3">
        <w:rPr>
          <w:b w:val="0"/>
          <w:bCs/>
        </w:rPr>
        <w:t>Bölümlerimizde uygulanan öğretme ve öğrenme stratejileri kapsamında, öğrencilere çeşitli projeler verilmekte ve karşılaştıkları sorunlara çözüm üretmeleri istenmektedir. Bu yaklaşımla öğrencilerin bilgiye kendi çabalarıyla ulaşabilme becerisi kazanmaları hedeflenmektedir.</w:t>
      </w:r>
      <w:bookmarkEnd w:id="39"/>
    </w:p>
    <w:p w14:paraId="35541EF3" w14:textId="3B6B844A" w:rsidR="00520BDF" w:rsidRPr="004F536B" w:rsidRDefault="00520BDF" w:rsidP="00520BDF">
      <w:pPr>
        <w:rPr>
          <w:rFonts w:eastAsia="Calibri" w:cs="Times New Roman"/>
          <w:kern w:val="2"/>
          <w:szCs w:val="24"/>
          <w14:ligatures w14:val="standardContextual"/>
        </w:rPr>
      </w:pPr>
      <w:r w:rsidRPr="004F536B">
        <w:rPr>
          <w:rFonts w:cs="Times New Roman"/>
          <w:szCs w:val="24"/>
        </w:rPr>
        <w:t xml:space="preserve">Çalışma Ekonomisi ve Endüstri İlişkileri Bölümü’ndeki </w:t>
      </w:r>
      <w:r w:rsidRPr="004F536B">
        <w:rPr>
          <w:rFonts w:eastAsia="Calibri" w:cs="Times New Roman"/>
          <w:kern w:val="2"/>
          <w:szCs w:val="24"/>
          <w14:ligatures w14:val="standardContextual"/>
        </w:rPr>
        <w:t>tüm derslerin AKTS değerleri, öğrenci iş yüküne dayalı olarak belirlenmiş ve web sayfası üzerinden kamuoyuna açık şekilde paylaşılmıştır. Bu değerler, derslerin içeriği ve niteliği doğrultusunda dikkatle hesaplanmakta, öğrenci geri bildirimleri ve öğretim elemanlarının katkılarıyla düzenli olarak güncellenmektedir. AKTS hesaplama tabloları ve iş yükü takip sistemleri ile doğrulukları izlenmekte ve gerektiğinde iyileştirme yapılmaktadır.</w:t>
      </w:r>
      <w:r w:rsidR="003C4AFB" w:rsidRPr="004F536B">
        <w:rPr>
          <w:rFonts w:eastAsia="Calibri" w:cs="Times New Roman"/>
          <w:kern w:val="2"/>
          <w:szCs w:val="24"/>
          <w14:ligatures w14:val="standardContextual"/>
        </w:rPr>
        <w:t xml:space="preserve"> (B.</w:t>
      </w:r>
      <w:r w:rsidR="003D36E2" w:rsidRPr="004F536B">
        <w:rPr>
          <w:rFonts w:eastAsia="Calibri" w:cs="Times New Roman"/>
          <w:kern w:val="2"/>
          <w:szCs w:val="24"/>
          <w14:ligatures w14:val="standardContextual"/>
        </w:rPr>
        <w:t>1.4.5.-</w:t>
      </w:r>
      <w:r w:rsidR="003C4AFB" w:rsidRPr="004F536B">
        <w:rPr>
          <w:rFonts w:eastAsia="Calibri" w:cs="Times New Roman"/>
          <w:kern w:val="2"/>
          <w:szCs w:val="24"/>
          <w14:ligatures w14:val="standardContextual"/>
        </w:rPr>
        <w:t xml:space="preserve"> B.</w:t>
      </w:r>
      <w:r w:rsidR="003D36E2" w:rsidRPr="004F536B">
        <w:rPr>
          <w:rFonts w:eastAsia="Calibri" w:cs="Times New Roman"/>
          <w:kern w:val="2"/>
          <w:szCs w:val="24"/>
          <w14:ligatures w14:val="standardContextual"/>
        </w:rPr>
        <w:t>1.4.6</w:t>
      </w:r>
      <w:r w:rsidR="003C4AFB" w:rsidRPr="004F536B">
        <w:rPr>
          <w:rFonts w:eastAsia="Calibri" w:cs="Times New Roman"/>
          <w:kern w:val="2"/>
          <w:szCs w:val="24"/>
          <w14:ligatures w14:val="standardContextual"/>
        </w:rPr>
        <w:t>.</w:t>
      </w:r>
      <w:r w:rsidR="003D36E2" w:rsidRPr="004F536B">
        <w:rPr>
          <w:rFonts w:eastAsia="Calibri" w:cs="Times New Roman"/>
          <w:kern w:val="2"/>
          <w:szCs w:val="24"/>
          <w14:ligatures w14:val="standardContextual"/>
        </w:rPr>
        <w:t>)</w:t>
      </w:r>
      <w:r w:rsidR="000E38E8" w:rsidRPr="004F536B">
        <w:rPr>
          <w:rFonts w:eastAsia="Calibri" w:cs="Times New Roman"/>
          <w:kern w:val="2"/>
          <w:szCs w:val="24"/>
          <w14:ligatures w14:val="standardContextual"/>
        </w:rPr>
        <w:t xml:space="preserve"> Diğer Bölümlerin öğretim planlarında yer alan öğrenci iş yükleri ekteki kanıtlarda sunulmuştur.</w:t>
      </w:r>
    </w:p>
    <w:p w14:paraId="52A2A4A4" w14:textId="2FF70301" w:rsidR="00C43574" w:rsidRDefault="00C43574" w:rsidP="00F477B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Kanıtlar</w:t>
      </w:r>
    </w:p>
    <w:p w14:paraId="022A5A58" w14:textId="2BF3B71B" w:rsidR="006340A1" w:rsidRPr="004F536B" w:rsidRDefault="003D36E2" w:rsidP="00491BC3">
      <w:pPr>
        <w:spacing w:before="120" w:after="0"/>
        <w:rPr>
          <w:rStyle w:val="Kpr"/>
          <w:rFonts w:eastAsia="Calibri" w:cs="Times New Roman"/>
          <w:kern w:val="2"/>
          <w:szCs w:val="24"/>
          <w14:ligatures w14:val="standardContextual"/>
        </w:rPr>
      </w:pPr>
      <w:r w:rsidRPr="004F536B">
        <w:rPr>
          <w:rFonts w:eastAsia="Calibri" w:cs="Times New Roman"/>
          <w:kern w:val="2"/>
          <w:szCs w:val="24"/>
          <w14:ligatures w14:val="standardContextual"/>
        </w:rPr>
        <w:fldChar w:fldCharType="begin"/>
      </w:r>
      <w:r w:rsidRPr="004F536B">
        <w:rPr>
          <w:rFonts w:eastAsia="Calibri" w:cs="Times New Roman"/>
          <w:kern w:val="2"/>
          <w:szCs w:val="24"/>
          <w14:ligatures w14:val="standardContextual"/>
        </w:rPr>
        <w:instrText>HYPERLINK "http://katalog.cbu.edu.tr/Site/CourceStructure.aspx"</w:instrText>
      </w:r>
      <w:r w:rsidRPr="004F536B">
        <w:rPr>
          <w:rFonts w:eastAsia="Calibri" w:cs="Times New Roman"/>
          <w:kern w:val="2"/>
          <w:szCs w:val="24"/>
          <w14:ligatures w14:val="standardContextual"/>
        </w:rPr>
      </w:r>
      <w:r w:rsidRPr="004F536B">
        <w:rPr>
          <w:rFonts w:eastAsia="Calibri" w:cs="Times New Roman"/>
          <w:kern w:val="2"/>
          <w:szCs w:val="24"/>
          <w14:ligatures w14:val="standardContextual"/>
        </w:rPr>
        <w:fldChar w:fldCharType="separate"/>
      </w:r>
      <w:r w:rsidR="00C148AB" w:rsidRPr="004F536B">
        <w:rPr>
          <w:rStyle w:val="Kpr"/>
          <w:rFonts w:eastAsia="Calibri" w:cs="Times New Roman"/>
          <w:color w:val="auto"/>
          <w:kern w:val="2"/>
          <w:szCs w:val="24"/>
          <w:u w:val="none"/>
          <w14:ligatures w14:val="standardContextual"/>
        </w:rPr>
        <w:t>(4</w:t>
      </w:r>
      <w:r w:rsidR="006340A1" w:rsidRPr="004F536B">
        <w:rPr>
          <w:rStyle w:val="Kpr"/>
          <w:rFonts w:eastAsia="Calibri" w:cs="Times New Roman"/>
          <w:color w:val="auto"/>
          <w:kern w:val="2"/>
          <w:szCs w:val="24"/>
          <w:u w:val="none"/>
          <w14:ligatures w14:val="standardContextual"/>
        </w:rPr>
        <w:t>) B.1.4.1.</w:t>
      </w:r>
      <w:r w:rsidR="00491BC3" w:rsidRPr="004F536B">
        <w:rPr>
          <w:rStyle w:val="Kpr"/>
          <w:rFonts w:eastAsia="Calibri" w:cs="Times New Roman"/>
          <w:kern w:val="2"/>
          <w:szCs w:val="24"/>
          <w14:ligatures w14:val="standardContextual"/>
        </w:rPr>
        <w:t>İİBF-AKTS Bilgi Paketi</w:t>
      </w:r>
      <w:r w:rsidR="006340A1" w:rsidRPr="004F536B">
        <w:rPr>
          <w:rStyle w:val="Kpr"/>
          <w:rFonts w:eastAsia="Calibri" w:cs="Times New Roman"/>
          <w:kern w:val="2"/>
          <w:szCs w:val="24"/>
          <w14:ligatures w14:val="standardContextual"/>
        </w:rPr>
        <w:t xml:space="preserve"> </w:t>
      </w:r>
    </w:p>
    <w:p w14:paraId="333090A7" w14:textId="6B74B535" w:rsidR="00520BDF" w:rsidRPr="004F536B" w:rsidRDefault="003D36E2" w:rsidP="00520BDF">
      <w:pPr>
        <w:spacing w:after="0"/>
        <w:jc w:val="left"/>
        <w:rPr>
          <w:rFonts w:eastAsia="Calibri" w:cs="Times New Roman"/>
          <w:b/>
          <w:bCs/>
          <w:kern w:val="2"/>
          <w:szCs w:val="24"/>
          <w14:ligatures w14:val="standardContextual"/>
        </w:rPr>
      </w:pPr>
      <w:r w:rsidRPr="004F536B">
        <w:rPr>
          <w:rFonts w:eastAsia="Calibri" w:cs="Times New Roman"/>
          <w:kern w:val="2"/>
          <w:szCs w:val="24"/>
          <w14:ligatures w14:val="standardContextual"/>
        </w:rPr>
        <w:fldChar w:fldCharType="end"/>
      </w:r>
      <w:r w:rsidR="00520BDF" w:rsidRPr="004F536B">
        <w:rPr>
          <w:rFonts w:cs="Times New Roman"/>
        </w:rPr>
        <w:t>(</w:t>
      </w:r>
      <w:proofErr w:type="gramStart"/>
      <w:r w:rsidR="00C148AB" w:rsidRPr="004F536B">
        <w:rPr>
          <w:rFonts w:cs="Times New Roman"/>
        </w:rPr>
        <w:t>4</w:t>
      </w:r>
      <w:r w:rsidR="004F536B">
        <w:rPr>
          <w:rFonts w:cs="Times New Roman"/>
        </w:rPr>
        <w:t>)B.</w:t>
      </w:r>
      <w:proofErr w:type="gramEnd"/>
      <w:r w:rsidR="00520BDF" w:rsidRPr="004F536B">
        <w:rPr>
          <w:rFonts w:cs="Times New Roman"/>
        </w:rPr>
        <w:t>1.4.2.</w:t>
      </w:r>
      <w:hyperlink r:id="rId133" w:history="1">
        <w:r w:rsidR="00520BDF" w:rsidRPr="004F536B">
          <w:rPr>
            <w:rStyle w:val="Kpr"/>
            <w:rFonts w:cs="Times New Roman"/>
          </w:rPr>
          <w:t>Öğrenci_Memnuniyet_Anketi</w:t>
        </w:r>
      </w:hyperlink>
    </w:p>
    <w:p w14:paraId="692A13A8" w14:textId="59D78567" w:rsidR="00520BDF" w:rsidRDefault="00520BDF" w:rsidP="00520BDF">
      <w:pPr>
        <w:spacing w:after="0"/>
      </w:pPr>
      <w:r w:rsidRPr="004F536B">
        <w:rPr>
          <w:rFonts w:cs="Times New Roman"/>
        </w:rPr>
        <w:t>(</w:t>
      </w:r>
      <w:r w:rsidR="00C148AB" w:rsidRPr="004F536B">
        <w:rPr>
          <w:rFonts w:cs="Times New Roman"/>
        </w:rPr>
        <w:t>4</w:t>
      </w:r>
      <w:r w:rsidRPr="004F536B">
        <w:rPr>
          <w:rFonts w:cs="Times New Roman"/>
        </w:rPr>
        <w:t>)B.1.4.3.</w:t>
      </w:r>
      <w:hyperlink r:id="rId134" w:history="1">
        <w:r w:rsidRPr="004F536B">
          <w:rPr>
            <w:rStyle w:val="Kpr"/>
            <w:rFonts w:cs="Times New Roman"/>
          </w:rPr>
          <w:t>Siyaset_Bilimi_ve_Kamu_Yönetimi_Bölümü_Öğretim_Planı</w:t>
        </w:r>
      </w:hyperlink>
    </w:p>
    <w:p w14:paraId="61B815D6" w14:textId="0B92B105" w:rsidR="00520BDF" w:rsidRPr="004F536B" w:rsidRDefault="00C148AB" w:rsidP="00520BDF">
      <w:pPr>
        <w:spacing w:after="0"/>
        <w:rPr>
          <w:rFonts w:eastAsia="Calibri" w:cs="Times New Roman"/>
          <w:kern w:val="2"/>
          <w:szCs w:val="24"/>
          <w14:ligatures w14:val="standardContextual"/>
        </w:rPr>
      </w:pPr>
      <w:hyperlink r:id="rId135" w:history="1">
        <w:r w:rsidRPr="004F536B">
          <w:rPr>
            <w:rStyle w:val="Kpr"/>
            <w:rFonts w:eastAsia="Calibri" w:cs="Times New Roman"/>
            <w:color w:val="auto"/>
            <w:kern w:val="2"/>
            <w:szCs w:val="24"/>
            <w:u w:val="none"/>
            <w14:ligatures w14:val="standardContextual"/>
          </w:rPr>
          <w:t>(4</w:t>
        </w:r>
        <w:r w:rsidR="00520BDF" w:rsidRPr="004F536B">
          <w:rPr>
            <w:rStyle w:val="Kpr"/>
            <w:rFonts w:eastAsia="Calibri" w:cs="Times New Roman"/>
            <w:color w:val="auto"/>
            <w:kern w:val="2"/>
            <w:szCs w:val="24"/>
            <w:u w:val="none"/>
            <w14:ligatures w14:val="standardContextual"/>
          </w:rPr>
          <w:t>)</w:t>
        </w:r>
        <w:r w:rsidR="00520BDF" w:rsidRPr="004F536B">
          <w:rPr>
            <w:rStyle w:val="Kpr"/>
            <w:rFonts w:cs="Times New Roman"/>
            <w:color w:val="auto"/>
            <w:u w:val="none"/>
          </w:rPr>
          <w:t>B.1.4.5.</w:t>
        </w:r>
        <w:r w:rsidR="00491BC3" w:rsidRPr="004F536B">
          <w:rPr>
            <w:rStyle w:val="Kpr"/>
            <w:rFonts w:cs="Times New Roman"/>
          </w:rPr>
          <w:t>ÇEEİ-</w:t>
        </w:r>
        <w:r w:rsidR="00520BDF" w:rsidRPr="004F536B">
          <w:rPr>
            <w:rStyle w:val="Kpr"/>
          </w:rPr>
          <w:t>Bölüm_Öğretim_Planı</w:t>
        </w:r>
      </w:hyperlink>
      <w:r w:rsidR="00520BDF" w:rsidRPr="004F536B">
        <w:rPr>
          <w:rFonts w:eastAsia="Calibri" w:cs="Times New Roman"/>
          <w:b/>
          <w:bCs/>
          <w:kern w:val="2"/>
          <w:szCs w:val="24"/>
          <w14:ligatures w14:val="standardContextual"/>
        </w:rPr>
        <w:t xml:space="preserve"> </w:t>
      </w:r>
      <w:r w:rsidR="006340A1" w:rsidRPr="004F536B">
        <w:rPr>
          <w:rFonts w:eastAsia="Calibri" w:cs="Times New Roman"/>
          <w:kern w:val="2"/>
          <w:szCs w:val="24"/>
          <w14:ligatures w14:val="standardContextual"/>
        </w:rPr>
        <w:t xml:space="preserve"> </w:t>
      </w:r>
    </w:p>
    <w:p w14:paraId="6E2AAADA" w14:textId="7758A5F1" w:rsidR="00520BDF" w:rsidRPr="004F536B" w:rsidRDefault="00C148AB" w:rsidP="00520BDF">
      <w:pPr>
        <w:spacing w:after="0"/>
      </w:pPr>
      <w:hyperlink r:id="rId136" w:history="1">
        <w:r w:rsidRPr="004F536B">
          <w:rPr>
            <w:rStyle w:val="Kpr"/>
            <w:rFonts w:eastAsia="Calibri" w:cs="Times New Roman"/>
            <w:color w:val="auto"/>
            <w:kern w:val="2"/>
            <w:szCs w:val="24"/>
            <w:u w:val="none"/>
            <w14:ligatures w14:val="standardContextual"/>
          </w:rPr>
          <w:t>(4</w:t>
        </w:r>
        <w:r w:rsidR="00520BDF" w:rsidRPr="004F536B">
          <w:rPr>
            <w:rStyle w:val="Kpr"/>
            <w:rFonts w:eastAsia="Calibri" w:cs="Times New Roman"/>
            <w:color w:val="auto"/>
            <w:kern w:val="2"/>
            <w:szCs w:val="24"/>
            <w:u w:val="none"/>
            <w14:ligatures w14:val="standardContextual"/>
          </w:rPr>
          <w:t>)</w:t>
        </w:r>
        <w:r w:rsidR="00520BDF" w:rsidRPr="004F536B">
          <w:rPr>
            <w:rStyle w:val="Kpr"/>
            <w:rFonts w:cs="Times New Roman"/>
            <w:color w:val="auto"/>
            <w:u w:val="none"/>
          </w:rPr>
          <w:t>B.1.4.6.</w:t>
        </w:r>
        <w:r w:rsidR="00491BC3" w:rsidRPr="004F536B">
          <w:rPr>
            <w:rStyle w:val="Kpr"/>
            <w:rFonts w:cs="Times New Roman"/>
          </w:rPr>
          <w:t>ÇEEİ-</w:t>
        </w:r>
        <w:r w:rsidR="00520BDF" w:rsidRPr="004F536B">
          <w:rPr>
            <w:rStyle w:val="Kpr"/>
          </w:rPr>
          <w:t>Bölüm_Öğretim_Planı2</w:t>
        </w:r>
      </w:hyperlink>
    </w:p>
    <w:p w14:paraId="4F679041" w14:textId="4237F8BC" w:rsidR="00520BDF" w:rsidRPr="004F536B" w:rsidRDefault="00C148AB" w:rsidP="004F536B">
      <w:pPr>
        <w:spacing w:after="0"/>
      </w:pPr>
      <w:r w:rsidRPr="004F536B">
        <w:rPr>
          <w:rFonts w:cs="Times New Roman"/>
        </w:rPr>
        <w:t>(4</w:t>
      </w:r>
      <w:r w:rsidR="00520BDF" w:rsidRPr="004F536B">
        <w:rPr>
          <w:rFonts w:cs="Times New Roman"/>
        </w:rPr>
        <w:t xml:space="preserve">)B.1.4.7. </w:t>
      </w:r>
      <w:hyperlink r:id="rId137" w:history="1">
        <w:r w:rsidR="00520BDF" w:rsidRPr="004F536B">
          <w:rPr>
            <w:rStyle w:val="Kpr"/>
          </w:rPr>
          <w:t>Ekonometri Bölümü Bilgi Paketi 2025</w:t>
        </w:r>
      </w:hyperlink>
    </w:p>
    <w:p w14:paraId="371784C2" w14:textId="665A483B" w:rsidR="00520BDF" w:rsidRPr="004F536B" w:rsidRDefault="00C148AB" w:rsidP="00520BDF">
      <w:pPr>
        <w:spacing w:after="0"/>
      </w:pPr>
      <w:r w:rsidRPr="004F536B">
        <w:rPr>
          <w:rFonts w:cs="Times New Roman"/>
        </w:rPr>
        <w:t>(4</w:t>
      </w:r>
      <w:r w:rsidR="00520BDF" w:rsidRPr="004F536B">
        <w:rPr>
          <w:rFonts w:cs="Times New Roman"/>
        </w:rPr>
        <w:t xml:space="preserve">)B.1.4.8. </w:t>
      </w:r>
      <w:hyperlink r:id="rId138" w:history="1">
        <w:proofErr w:type="spellStart"/>
        <w:r w:rsidR="00520BDF" w:rsidRPr="004F536B">
          <w:rPr>
            <w:rStyle w:val="Kpr"/>
            <w:rFonts w:cs="Times New Roman"/>
          </w:rPr>
          <w:t>işletme_bölümü_öğretim_planı</w:t>
        </w:r>
        <w:proofErr w:type="spellEnd"/>
      </w:hyperlink>
    </w:p>
    <w:p w14:paraId="6AFB0944" w14:textId="6AF4EE4D" w:rsidR="00520BDF" w:rsidRPr="004F536B" w:rsidRDefault="00C148AB" w:rsidP="00520BDF">
      <w:pPr>
        <w:spacing w:after="0"/>
        <w:jc w:val="left"/>
      </w:pPr>
      <w:r w:rsidRPr="004F536B">
        <w:rPr>
          <w:rFonts w:eastAsia="Calibri" w:cs="Times New Roman"/>
          <w:kern w:val="2"/>
          <w:szCs w:val="24"/>
          <w14:ligatures w14:val="standardContextual"/>
        </w:rPr>
        <w:t>(4</w:t>
      </w:r>
      <w:r w:rsidR="00520BDF" w:rsidRPr="004F536B">
        <w:rPr>
          <w:rFonts w:eastAsia="Calibri" w:cs="Times New Roman"/>
          <w:kern w:val="2"/>
          <w:szCs w:val="24"/>
          <w14:ligatures w14:val="standardContextual"/>
        </w:rPr>
        <w:t xml:space="preserve">)B.1.4.9. </w:t>
      </w:r>
      <w:hyperlink r:id="rId139" w:history="1">
        <w:r w:rsidR="00520BDF" w:rsidRPr="004F536B">
          <w:rPr>
            <w:rStyle w:val="Kpr"/>
          </w:rPr>
          <w:t>Maliye Bölümü Öğretim Planı</w:t>
        </w:r>
      </w:hyperlink>
    </w:p>
    <w:p w14:paraId="3B9F5CA8" w14:textId="73797E64" w:rsidR="00520BDF" w:rsidRPr="004F536B" w:rsidRDefault="00520BDF" w:rsidP="00520BDF">
      <w:pPr>
        <w:spacing w:after="0"/>
        <w:rPr>
          <w:rStyle w:val="Kpr"/>
        </w:rPr>
      </w:pPr>
      <w:r w:rsidRPr="004F536B">
        <w:fldChar w:fldCharType="begin"/>
      </w:r>
      <w:r w:rsidRPr="004F536B">
        <w:instrText>HYPERLINK "http://katalog.cbu.edu.tr/Site/OutcomeQualifications.aspx?ProgramID=288&amp;lang=1"</w:instrText>
      </w:r>
      <w:r w:rsidRPr="004F536B">
        <w:fldChar w:fldCharType="separate"/>
      </w:r>
      <w:r w:rsidR="00C148AB" w:rsidRPr="004F536B">
        <w:rPr>
          <w:rStyle w:val="Kpr"/>
          <w:color w:val="auto"/>
          <w:u w:val="none"/>
        </w:rPr>
        <w:t>(</w:t>
      </w:r>
      <w:proofErr w:type="gramStart"/>
      <w:r w:rsidR="00C148AB" w:rsidRPr="004F536B">
        <w:rPr>
          <w:rStyle w:val="Kpr"/>
          <w:color w:val="auto"/>
          <w:u w:val="none"/>
        </w:rPr>
        <w:t>4</w:t>
      </w:r>
      <w:r w:rsidRPr="004F536B">
        <w:rPr>
          <w:rStyle w:val="Kpr"/>
          <w:color w:val="auto"/>
          <w:u w:val="none"/>
        </w:rPr>
        <w:t>)B.</w:t>
      </w:r>
      <w:proofErr w:type="gramEnd"/>
      <w:r w:rsidRPr="004F536B">
        <w:rPr>
          <w:rStyle w:val="Kpr"/>
          <w:color w:val="auto"/>
          <w:u w:val="none"/>
        </w:rPr>
        <w:t>1.4.10.</w:t>
      </w:r>
      <w:r w:rsidRPr="004F536B">
        <w:rPr>
          <w:rStyle w:val="Kpr"/>
        </w:rPr>
        <w:t xml:space="preserve"> Maliye Bölümü Öğrenci Yüküne Dayalı Ders Tasarımı</w:t>
      </w:r>
    </w:p>
    <w:p w14:paraId="762559BB" w14:textId="1FBF6199" w:rsidR="00520BDF" w:rsidRPr="004F536B" w:rsidRDefault="00520BDF" w:rsidP="00520BDF">
      <w:pPr>
        <w:spacing w:after="0"/>
        <w:rPr>
          <w:rFonts w:cs="Times New Roman"/>
          <w:bCs/>
          <w:szCs w:val="24"/>
        </w:rPr>
      </w:pPr>
      <w:r w:rsidRPr="004F536B">
        <w:fldChar w:fldCharType="end"/>
      </w:r>
      <w:r w:rsidR="00C148AB" w:rsidRPr="004F536B">
        <w:rPr>
          <w:rFonts w:cs="Times New Roman"/>
        </w:rPr>
        <w:t>(</w:t>
      </w:r>
      <w:proofErr w:type="gramStart"/>
      <w:r w:rsidR="00C148AB" w:rsidRPr="004F536B">
        <w:rPr>
          <w:rFonts w:cs="Times New Roman"/>
        </w:rPr>
        <w:t>4</w:t>
      </w:r>
      <w:r w:rsidR="004F536B">
        <w:rPr>
          <w:rFonts w:cs="Times New Roman"/>
        </w:rPr>
        <w:t>)B.</w:t>
      </w:r>
      <w:proofErr w:type="gramEnd"/>
      <w:r w:rsidRPr="004F536B">
        <w:rPr>
          <w:rFonts w:cs="Times New Roman"/>
        </w:rPr>
        <w:t xml:space="preserve">1.4.11. </w:t>
      </w:r>
      <w:hyperlink r:id="rId140" w:history="1">
        <w:r w:rsidRPr="004F536B">
          <w:rPr>
            <w:rStyle w:val="Kpr"/>
            <w:rFonts w:cs="Times New Roman"/>
          </w:rPr>
          <w:t>İktisat Bölümü Öğretim Planı</w:t>
        </w:r>
      </w:hyperlink>
    </w:p>
    <w:p w14:paraId="703D37A6" w14:textId="310D71AE" w:rsidR="00520BDF" w:rsidRPr="004F536B" w:rsidRDefault="00C148AB" w:rsidP="00520BDF">
      <w:pPr>
        <w:spacing w:after="0"/>
        <w:rPr>
          <w:rStyle w:val="Kpr"/>
          <w:rFonts w:cs="Times New Roman"/>
          <w:bCs/>
          <w:color w:val="auto"/>
          <w:u w:val="none"/>
        </w:rPr>
      </w:pPr>
      <w:r w:rsidRPr="004F536B">
        <w:rPr>
          <w:rStyle w:val="Kpr"/>
          <w:rFonts w:cs="Times New Roman"/>
          <w:bCs/>
          <w:color w:val="auto"/>
          <w:u w:val="none"/>
        </w:rPr>
        <w:t>(4</w:t>
      </w:r>
      <w:r w:rsidR="00520BDF" w:rsidRPr="004F536B">
        <w:rPr>
          <w:rStyle w:val="Kpr"/>
          <w:rFonts w:cs="Times New Roman"/>
          <w:bCs/>
          <w:color w:val="auto"/>
          <w:u w:val="none"/>
        </w:rPr>
        <w:t>)B 1.4.12. Siyaset Bilimi ve Uluslararası İlişkiler Bölümü AKTS Bilgileri</w:t>
      </w:r>
    </w:p>
    <w:p w14:paraId="778CE0D3" w14:textId="77777777" w:rsidR="00520BDF" w:rsidRDefault="00520BDF" w:rsidP="00520BDF">
      <w:pPr>
        <w:spacing w:after="0"/>
      </w:pPr>
      <w:hyperlink r:id="rId141">
        <w:r w:rsidRPr="004F536B">
          <w:rPr>
            <w:rStyle w:val="Kpr"/>
            <w:rFonts w:eastAsia="Times New Roman" w:cs="Times New Roman"/>
            <w:szCs w:val="24"/>
          </w:rPr>
          <w:t>https://obsapp.mcbu.edu.tr/oibs/bologna/index.aspx?lang=tr&amp;curOp=showPac&amp;curUnit=05&amp;curSunit=1324#</w:t>
        </w:r>
      </w:hyperlink>
    </w:p>
    <w:p w14:paraId="58BB1FBF" w14:textId="77777777" w:rsidR="00C43574" w:rsidRPr="00F477B3" w:rsidRDefault="00C43574" w:rsidP="00F477B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Olgunluk Düzeyi</w:t>
      </w:r>
    </w:p>
    <w:p w14:paraId="307D14BD" w14:textId="7BA6D58F" w:rsidR="00EB5918" w:rsidRPr="00F477B3" w:rsidRDefault="00C148AB" w:rsidP="00F477B3">
      <w:pPr>
        <w:spacing w:before="120" w:after="120"/>
        <w:rPr>
          <w:rFonts w:cs="Times New Roman"/>
          <w:b/>
          <w:bCs/>
        </w:rPr>
      </w:pPr>
      <w:r>
        <w:rPr>
          <w:rFonts w:cs="Times New Roman"/>
          <w:b/>
          <w:bCs/>
        </w:rPr>
        <w:t>4</w:t>
      </w:r>
    </w:p>
    <w:p w14:paraId="297720BD" w14:textId="60C243A9" w:rsidR="00EF69CE" w:rsidRPr="00F477B3" w:rsidRDefault="00EF69CE" w:rsidP="00D52C27">
      <w:pPr>
        <w:pStyle w:val="Balk3"/>
        <w:numPr>
          <w:ilvl w:val="2"/>
          <w:numId w:val="1"/>
        </w:numPr>
        <w:spacing w:before="120" w:after="120"/>
      </w:pPr>
      <w:bookmarkStart w:id="40" w:name="_Toc221636907"/>
      <w:r w:rsidRPr="00F477B3">
        <w:t>Programların izlenmesi ve güncellenmesi</w:t>
      </w:r>
      <w:bookmarkEnd w:id="40"/>
      <w:r w:rsidR="00AF73A2">
        <w:t xml:space="preserve"> </w:t>
      </w:r>
    </w:p>
    <w:p w14:paraId="17270232" w14:textId="66CC4BA4" w:rsidR="00020F8B" w:rsidRPr="00F477B3" w:rsidRDefault="00020F8B" w:rsidP="00F477B3">
      <w:pPr>
        <w:spacing w:before="120" w:after="120"/>
        <w:rPr>
          <w:rFonts w:cs="Times New Roman"/>
        </w:rPr>
      </w:pPr>
      <w:r w:rsidRPr="00F477B3">
        <w:rPr>
          <w:rFonts w:cs="Times New Roman"/>
        </w:rPr>
        <w:t>Fakültemizde her ders için program amaçlarının ve öğrenme çıktılarının izlenmesi sistematik olarak gerçekleştirilmektedir. Bu sürecin işleyişi ve sonuçları fakültenin tüm paydaşlarıyla birlikte düzenli olarak değerlendirilmektedir. Fakültemiz, iç ve dış paydaşlarla sürekli ve verimli bir iletişim içerisindedir.</w:t>
      </w:r>
      <w:r w:rsidR="00491BC3">
        <w:rPr>
          <w:rFonts w:cs="Times New Roman"/>
        </w:rPr>
        <w:t xml:space="preserve"> </w:t>
      </w:r>
      <w:r w:rsidR="007F087F">
        <w:rPr>
          <w:rFonts w:cs="Times New Roman"/>
        </w:rPr>
        <w:t>(B.1.5.1. - B.1.5.20</w:t>
      </w:r>
      <w:r w:rsidR="00491BC3" w:rsidRPr="00491BC3">
        <w:rPr>
          <w:rFonts w:cs="Times New Roman"/>
        </w:rPr>
        <w:t>.</w:t>
      </w:r>
      <w:r w:rsidR="006232A2">
        <w:rPr>
          <w:rFonts w:cs="Times New Roman"/>
        </w:rPr>
        <w:t>)</w:t>
      </w:r>
      <w:r w:rsidR="00491BC3">
        <w:rPr>
          <w:rFonts w:cs="Times New Roman"/>
        </w:rPr>
        <w:t xml:space="preserve"> </w:t>
      </w:r>
      <w:r w:rsidR="000E38E8">
        <w:rPr>
          <w:rFonts w:cs="Times New Roman"/>
        </w:rPr>
        <w:t xml:space="preserve">Ayrıca Kalite Komisyonu, Eğim – </w:t>
      </w:r>
      <w:r w:rsidR="000E38E8">
        <w:rPr>
          <w:rFonts w:cs="Times New Roman"/>
        </w:rPr>
        <w:lastRenderedPageBreak/>
        <w:t xml:space="preserve">Öğretim ve Akademik Mevzuat Komisyonu ile Öz Değerlendirme ve Akran Komisyonu tarafından </w:t>
      </w:r>
      <w:r w:rsidR="009C02B9">
        <w:rPr>
          <w:rFonts w:cs="Times New Roman"/>
        </w:rPr>
        <w:t>sistematik şekilde bu süreçlerin izlenmesi, raporlanması ve değerlendirilmesi konusunda planlamalar yapılmaktadır.</w:t>
      </w:r>
    </w:p>
    <w:p w14:paraId="4E8C027E" w14:textId="77777777" w:rsidR="00020F8B" w:rsidRDefault="00020F8B" w:rsidP="00F477B3">
      <w:pPr>
        <w:spacing w:before="120" w:after="120"/>
        <w:rPr>
          <w:rFonts w:cs="Times New Roman"/>
        </w:rPr>
      </w:pPr>
      <w:r w:rsidRPr="00F477B3">
        <w:rPr>
          <w:rFonts w:cs="Times New Roman"/>
        </w:rPr>
        <w:t>Fakültemiz öğretim elemanları, akademik çalışmalar ve bilimsel etkinlikler yoluyla sektör temsilcileri, kamu kurumları ve diğer akademik kurumlarla güçlü bir etkileşim içerisindedir. Düzenli olarak yapılan öğrenci ve akademik personel memnuniyet anketleri, programların geliştirilmesi ve iyileştirilmesi konusunda önemli geri bildirimler sağlamaktadır.</w:t>
      </w:r>
    </w:p>
    <w:p w14:paraId="354593BE" w14:textId="6C64985F" w:rsidR="000E38E8" w:rsidRPr="00F477B3" w:rsidRDefault="000E38E8" w:rsidP="00F477B3">
      <w:pPr>
        <w:spacing w:before="120" w:after="120"/>
        <w:rPr>
          <w:rFonts w:cs="Times New Roman"/>
        </w:rPr>
      </w:pPr>
      <w:r>
        <w:rPr>
          <w:rFonts w:cs="Times New Roman"/>
        </w:rPr>
        <w:t>2025 yılının ikinci yarısından itibaren Fakültemiz bünyesinde beş bölüm için akreditasyon başvuru ve değerlendirme sürecinin başlaması Üst Yönetimle de uyumlu şekilde planlanmış ve süreçle ilgili ön değerlendirmeler yapılmıştır. Bölümlerin akreditasyon süreci içerisine girmesi Kalite kültürünün Fakülte genelinde yerleşmesi ve gelişmesi açısından önemli görülmüştür.</w:t>
      </w:r>
    </w:p>
    <w:p w14:paraId="3625B7F0" w14:textId="77777777" w:rsidR="001D31CF" w:rsidRPr="005E1D77" w:rsidRDefault="001D31CF" w:rsidP="001D31CF">
      <w:pPr>
        <w:rPr>
          <w:rFonts w:cs="Times New Roman"/>
          <w:szCs w:val="24"/>
        </w:rPr>
      </w:pPr>
      <w:r w:rsidRPr="005E1D77">
        <w:rPr>
          <w:rFonts w:cs="Times New Roman"/>
          <w:szCs w:val="24"/>
        </w:rPr>
        <w:t>Çalışma Ekonomisi ve Endüstri İlişkileri Bölümü’nde program amaçları ve öğrenme çıktıları, örgün, uzaktan ve karma öğretim dahil tüm eğitim türleri için planlandığı şekilde izlenmekte ve değerlendirilmekte; bu süreç paydaşlarla birlikte ele alınmaktadır. Programların etkinliğini artırmak amacıyla düzenli olarak öz değerlendirme ve akran değerlendirme raporları hazırlanmakta, güçlü yönler ve geliştirilmesi gereken alanlar belirlenmektedir.</w:t>
      </w:r>
    </w:p>
    <w:p w14:paraId="600E3A91" w14:textId="77777777" w:rsidR="001D31CF" w:rsidRPr="005E1D77" w:rsidRDefault="001D31CF" w:rsidP="001D31CF">
      <w:pPr>
        <w:rPr>
          <w:rFonts w:cs="Times New Roman"/>
          <w:szCs w:val="24"/>
        </w:rPr>
      </w:pPr>
      <w:r w:rsidRPr="005E1D77">
        <w:rPr>
          <w:rFonts w:cs="Times New Roman"/>
          <w:szCs w:val="24"/>
        </w:rPr>
        <w:t>Türkiye’deki Çalışma Ekonomisi ve Endüstri İlişkileri bölümleri her yıl düzenli olarak ulusal kongre düzenlemektedir. Söz konusu kongreye ülkemizdeki Çalışma Ekonomisi ve Endüstri İlişkileri bölümlerinden öğretim üyeleri katılmakta ve bölümle ilgili konular tartışılmaktadır. Bu kongreyi bölümüz öğretim üyeleri de her yıl katılım sağlamaktadır.</w:t>
      </w:r>
    </w:p>
    <w:p w14:paraId="4D5208D8" w14:textId="14032F8C" w:rsidR="001D31CF" w:rsidRPr="005E1D77" w:rsidRDefault="001D31CF" w:rsidP="001D31CF">
      <w:pPr>
        <w:rPr>
          <w:rFonts w:cs="Times New Roman"/>
          <w:szCs w:val="24"/>
        </w:rPr>
      </w:pPr>
      <w:r w:rsidRPr="005E1D77">
        <w:rPr>
          <w:rFonts w:cs="Times New Roman"/>
          <w:szCs w:val="24"/>
        </w:rPr>
        <w:t>Eğitim ve öğretime ilişkin istatistiki veriler (ders çeşitliliği, öğrenci sayıları, başarı durumları, geri bildirim sonuçları, laboratuvar ve uygulama olanakları gibi) sistematik bir şekilde izlenmekte ve değerlendirilmektedir. Ayrıca, iç kalite güvence sistemine katkı sağlayan iyileştirmeler yapılmakta ve bu süreç sürekli gelişim hedefiyle yürütülmektedir.</w:t>
      </w:r>
      <w:r w:rsidR="00AA51E0" w:rsidRPr="005E1D77">
        <w:rPr>
          <w:rFonts w:cs="Times New Roman"/>
          <w:szCs w:val="24"/>
        </w:rPr>
        <w:t>(B.1.5.4.)(</w:t>
      </w:r>
      <w:r w:rsidR="00491BC3" w:rsidRPr="005E1D77">
        <w:rPr>
          <w:rFonts w:cs="Times New Roman"/>
          <w:szCs w:val="24"/>
        </w:rPr>
        <w:t>B</w:t>
      </w:r>
      <w:r w:rsidR="00AA51E0" w:rsidRPr="005E1D77">
        <w:rPr>
          <w:rFonts w:cs="Times New Roman"/>
          <w:szCs w:val="24"/>
        </w:rPr>
        <w:t>.</w:t>
      </w:r>
      <w:r w:rsidR="00491BC3" w:rsidRPr="005E1D77">
        <w:rPr>
          <w:rFonts w:cs="Times New Roman"/>
          <w:szCs w:val="24"/>
        </w:rPr>
        <w:t>1.5.5</w:t>
      </w:r>
      <w:r w:rsidR="00AA51E0" w:rsidRPr="005E1D77">
        <w:rPr>
          <w:rFonts w:cs="Times New Roman"/>
          <w:szCs w:val="24"/>
        </w:rPr>
        <w:t>.</w:t>
      </w:r>
      <w:r w:rsidR="00491BC3" w:rsidRPr="005E1D77">
        <w:rPr>
          <w:rFonts w:cs="Times New Roman"/>
          <w:szCs w:val="24"/>
        </w:rPr>
        <w:t>)</w:t>
      </w:r>
      <w:r w:rsidR="00AA51E0" w:rsidRPr="005E1D77">
        <w:rPr>
          <w:rFonts w:cs="Times New Roman"/>
          <w:szCs w:val="24"/>
        </w:rPr>
        <w:t>(</w:t>
      </w:r>
      <w:r w:rsidR="00491BC3" w:rsidRPr="005E1D77">
        <w:rPr>
          <w:rFonts w:cs="Times New Roman"/>
          <w:szCs w:val="24"/>
        </w:rPr>
        <w:t>B</w:t>
      </w:r>
      <w:r w:rsidR="00AA51E0" w:rsidRPr="005E1D77">
        <w:rPr>
          <w:rFonts w:cs="Times New Roman"/>
          <w:szCs w:val="24"/>
        </w:rPr>
        <w:t>.</w:t>
      </w:r>
      <w:r w:rsidR="00491BC3" w:rsidRPr="005E1D77">
        <w:rPr>
          <w:rFonts w:cs="Times New Roman"/>
          <w:szCs w:val="24"/>
        </w:rPr>
        <w:t>1.5.6</w:t>
      </w:r>
      <w:r w:rsidR="00AA51E0" w:rsidRPr="005E1D77">
        <w:rPr>
          <w:rFonts w:cs="Times New Roman"/>
          <w:szCs w:val="24"/>
        </w:rPr>
        <w:t>.</w:t>
      </w:r>
      <w:r w:rsidR="00491BC3" w:rsidRPr="005E1D77">
        <w:rPr>
          <w:rFonts w:cs="Times New Roman"/>
          <w:szCs w:val="24"/>
        </w:rPr>
        <w:t>)</w:t>
      </w:r>
    </w:p>
    <w:p w14:paraId="0BC973E2" w14:textId="0C30BB1C" w:rsidR="001D31CF" w:rsidRDefault="001D31CF" w:rsidP="001D31CF">
      <w:pPr>
        <w:spacing w:before="120" w:after="120"/>
        <w:rPr>
          <w:rFonts w:cs="Times New Roman"/>
        </w:rPr>
      </w:pPr>
      <w:r w:rsidRPr="005E1D77">
        <w:rPr>
          <w:rFonts w:cs="Times New Roman"/>
        </w:rPr>
        <w:t xml:space="preserve">Ekonometri Bölüm Başkanlığı koordinesinde 25.12.2025 tarihinde gerçekleştirilen bölüm toplantısında; akreditasyon yol haritası, ders bilgi paketlerinin güncellenmesi ve kalite güvencesi çalışmaları karara bağlanmıştır. Toplantıda, bölüm komisyonlarının yeniden yapılandırılarak etkinleştirilmesi, Çift Anadal (ÇAP) ve </w:t>
      </w:r>
      <w:proofErr w:type="spellStart"/>
      <w:r w:rsidRPr="005E1D77">
        <w:rPr>
          <w:rFonts w:cs="Times New Roman"/>
        </w:rPr>
        <w:t>Yandal</w:t>
      </w:r>
      <w:proofErr w:type="spellEnd"/>
      <w:r w:rsidRPr="005E1D77">
        <w:rPr>
          <w:rFonts w:cs="Times New Roman"/>
        </w:rPr>
        <w:t xml:space="preserve"> (YAP) programları için iş birliği süreçlerinin başlatılması görüşülmüştür. Ayrıca, 19.12.2025 tarihli dış paydaş toplantısından elde edilen sektörel geri bildirimler analiz edilerek; bu verilerin program çıktıları, eğitim amaçları ve öğretim planı iyileştirme çalışmalarına entegre edilmesi üzerinde mutabık kalınmıştır.</w:t>
      </w:r>
      <w:r w:rsidR="00AF73A2" w:rsidRPr="005E1D77">
        <w:rPr>
          <w:rFonts w:cs="Times New Roman"/>
        </w:rPr>
        <w:t xml:space="preserve"> (</w:t>
      </w:r>
      <w:r w:rsidR="00491BC3" w:rsidRPr="005E1D77">
        <w:rPr>
          <w:rFonts w:cs="Times New Roman"/>
        </w:rPr>
        <w:t>B.1.5.7)</w:t>
      </w:r>
    </w:p>
    <w:p w14:paraId="05F74D55" w14:textId="21CE36A4" w:rsidR="005C13BB" w:rsidRPr="00F477B3" w:rsidRDefault="003D6121" w:rsidP="003D6121">
      <w:pPr>
        <w:rPr>
          <w:rFonts w:cs="Times New Roman"/>
        </w:rPr>
      </w:pPr>
      <w:r w:rsidRPr="005E1D77">
        <w:rPr>
          <w:rFonts w:cs="Times New Roman"/>
          <w:szCs w:val="24"/>
        </w:rPr>
        <w:t xml:space="preserve">SBUİ Bölümünde dersler tasarlanırken mümkün olabildiğince iç ve dış paydaşların görüşlerinden yararlanılmaya </w:t>
      </w:r>
      <w:proofErr w:type="spellStart"/>
      <w:r w:rsidRPr="005E1D77">
        <w:rPr>
          <w:rFonts w:cs="Times New Roman"/>
          <w:szCs w:val="24"/>
        </w:rPr>
        <w:t>çalışılmiştir</w:t>
      </w:r>
      <w:proofErr w:type="spellEnd"/>
      <w:r w:rsidRPr="005E1D77">
        <w:rPr>
          <w:rFonts w:cs="Times New Roman"/>
          <w:szCs w:val="24"/>
        </w:rPr>
        <w:t xml:space="preserve">. Bu kapsamda Akran değerlendirme toplantısı, dış paydaş toplantısı, Kalite temsilcisi katılımlı Kalite </w:t>
      </w:r>
      <w:proofErr w:type="spellStart"/>
      <w:r w:rsidRPr="005E1D77">
        <w:rPr>
          <w:rFonts w:cs="Times New Roman"/>
          <w:szCs w:val="24"/>
        </w:rPr>
        <w:t>Komiyonu</w:t>
      </w:r>
      <w:proofErr w:type="spellEnd"/>
      <w:r w:rsidRPr="005E1D77">
        <w:rPr>
          <w:rFonts w:cs="Times New Roman"/>
          <w:szCs w:val="24"/>
        </w:rPr>
        <w:t xml:space="preserve"> toplantısı ve Mezunlar etkinliği ile iç-dış paydaşlar da sürece dahil edilmektedir. </w:t>
      </w:r>
      <w:r w:rsidR="005C13BB" w:rsidRPr="005E1D77">
        <w:rPr>
          <w:rFonts w:cs="Times New Roman"/>
        </w:rPr>
        <w:t>Her yıl düzenli olarak hazırlanan Öz Değerlendirme ve Akran Değerlendirme Raporları ile bütün bir yıl içerisinde atılan bu adımlar izlenebilmekte bölümün güçlü ve gelişmeye açık yönleri görülebilmektedir</w:t>
      </w:r>
      <w:r w:rsidRPr="005E1D77">
        <w:rPr>
          <w:rFonts w:cs="Times New Roman"/>
        </w:rPr>
        <w:t>.</w:t>
      </w:r>
      <w:r w:rsidR="00AF73A2" w:rsidRPr="005E1D77">
        <w:rPr>
          <w:rFonts w:cs="Times New Roman"/>
        </w:rPr>
        <w:t>(</w:t>
      </w:r>
      <w:r w:rsidR="00825AF1" w:rsidRPr="005E1D77">
        <w:rPr>
          <w:rFonts w:cs="Times New Roman"/>
        </w:rPr>
        <w:t>B.1.5.10</w:t>
      </w:r>
      <w:r w:rsidRPr="005E1D77">
        <w:rPr>
          <w:rFonts w:cs="Times New Roman"/>
        </w:rPr>
        <w:t>.</w:t>
      </w:r>
      <w:r w:rsidR="00825AF1" w:rsidRPr="005E1D77">
        <w:rPr>
          <w:rFonts w:cs="Times New Roman"/>
        </w:rPr>
        <w:t xml:space="preserve"> – B.1.5.11.)</w:t>
      </w:r>
    </w:p>
    <w:p w14:paraId="14FC83EB" w14:textId="59C55CBC" w:rsidR="00DB1CB2" w:rsidRPr="00F477B3" w:rsidRDefault="00DB1CB2" w:rsidP="00F477B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Kanıtlar</w:t>
      </w:r>
    </w:p>
    <w:p w14:paraId="234D98E6" w14:textId="51DA0347" w:rsidR="001D31CF" w:rsidRPr="005E1D77" w:rsidRDefault="00E836BE" w:rsidP="00E224D2">
      <w:pPr>
        <w:spacing w:after="0"/>
        <w:jc w:val="left"/>
        <w:rPr>
          <w:rFonts w:cs="Times New Roman"/>
        </w:rPr>
      </w:pPr>
      <w:r w:rsidRPr="005E1D77">
        <w:rPr>
          <w:rFonts w:cs="Times New Roman"/>
          <w:color w:val="000000" w:themeColor="text1"/>
        </w:rPr>
        <w:t>(4</w:t>
      </w:r>
      <w:r w:rsidR="001D31CF" w:rsidRPr="005E1D77">
        <w:rPr>
          <w:rFonts w:cs="Times New Roman"/>
          <w:color w:val="000000" w:themeColor="text1"/>
        </w:rPr>
        <w:t>)B.</w:t>
      </w:r>
      <w:bookmarkStart w:id="41" w:name="_Hlk187746851"/>
      <w:r w:rsidR="001D31CF" w:rsidRPr="005E1D77">
        <w:rPr>
          <w:rFonts w:cs="Times New Roman"/>
          <w:color w:val="000000" w:themeColor="text1"/>
        </w:rPr>
        <w:t>1.5.1.</w:t>
      </w:r>
      <w:bookmarkEnd w:id="41"/>
      <w:r w:rsidR="001D31CF" w:rsidRPr="005E1D77">
        <w:rPr>
          <w:rFonts w:cs="Times New Roman"/>
          <w:color w:val="000000" w:themeColor="text1"/>
        </w:rPr>
        <w:t xml:space="preserve"> </w:t>
      </w:r>
      <w:hyperlink r:id="rId142" w:history="1">
        <w:proofErr w:type="spellStart"/>
        <w:r w:rsidR="001D31CF" w:rsidRPr="005E1D77">
          <w:rPr>
            <w:rStyle w:val="Kpr"/>
            <w:rFonts w:cs="Times New Roman"/>
            <w:color w:val="000000" w:themeColor="text1"/>
          </w:rPr>
          <w:t>Öğrenci_memnuniyet_anketi</w:t>
        </w:r>
        <w:proofErr w:type="spellEnd"/>
      </w:hyperlink>
    </w:p>
    <w:p w14:paraId="72EF69C5" w14:textId="682E1386" w:rsidR="001D31CF" w:rsidRPr="005E1D77" w:rsidRDefault="00E836BE" w:rsidP="00E224D2">
      <w:pPr>
        <w:spacing w:after="0"/>
        <w:jc w:val="left"/>
        <w:rPr>
          <w:rFonts w:cs="Times New Roman"/>
        </w:rPr>
      </w:pPr>
      <w:r w:rsidRPr="005E1D77">
        <w:rPr>
          <w:rFonts w:cs="Times New Roman"/>
        </w:rPr>
        <w:t>(4</w:t>
      </w:r>
      <w:r w:rsidR="001D31CF" w:rsidRPr="005E1D77">
        <w:rPr>
          <w:rFonts w:cs="Times New Roman"/>
        </w:rPr>
        <w:t>)B.1.5.2. Siyaset Bilimi ve Kamu Yönetimi Bölümü Özdeğerlendirme Raporu</w:t>
      </w:r>
    </w:p>
    <w:p w14:paraId="65B9AFF0" w14:textId="5C00030A" w:rsidR="001D31CF" w:rsidRPr="005E1D77" w:rsidRDefault="00E836BE" w:rsidP="00E224D2">
      <w:pPr>
        <w:spacing w:after="0"/>
        <w:jc w:val="left"/>
        <w:rPr>
          <w:rFonts w:cs="Times New Roman"/>
        </w:rPr>
      </w:pPr>
      <w:r w:rsidRPr="005E1D77">
        <w:rPr>
          <w:rFonts w:cs="Times New Roman"/>
        </w:rPr>
        <w:t>(4</w:t>
      </w:r>
      <w:r w:rsidR="001D31CF" w:rsidRPr="005E1D77">
        <w:rPr>
          <w:rFonts w:cs="Times New Roman"/>
        </w:rPr>
        <w:t>)B.1.5.3. Siyaset Bilimi ve Kamu Yönetimi Bölümü Akran Değerlendirme Raporu</w:t>
      </w:r>
    </w:p>
    <w:p w14:paraId="1CF35DB6" w14:textId="0ED56054" w:rsidR="001D31CF" w:rsidRPr="005E1D77" w:rsidRDefault="00E836BE" w:rsidP="00E224D2">
      <w:pPr>
        <w:spacing w:after="0"/>
        <w:jc w:val="left"/>
        <w:rPr>
          <w:rFonts w:cs="Times New Roman"/>
        </w:rPr>
      </w:pPr>
      <w:hyperlink r:id="rId143" w:history="1">
        <w:r w:rsidRPr="005E1D77">
          <w:rPr>
            <w:rStyle w:val="Kpr"/>
            <w:rFonts w:cs="Times New Roman"/>
            <w:color w:val="auto"/>
            <w:u w:val="none"/>
          </w:rPr>
          <w:t>(4</w:t>
        </w:r>
        <w:r w:rsidR="001D31CF" w:rsidRPr="005E1D77">
          <w:rPr>
            <w:rStyle w:val="Kpr"/>
            <w:rFonts w:cs="Times New Roman"/>
            <w:color w:val="auto"/>
            <w:u w:val="none"/>
          </w:rPr>
          <w:t>)B.1.5.4.</w:t>
        </w:r>
        <w:r w:rsidR="003D36E2" w:rsidRPr="005E1D77">
          <w:t xml:space="preserve"> </w:t>
        </w:r>
        <w:proofErr w:type="spellStart"/>
        <w:r w:rsidR="003D36E2" w:rsidRPr="005E1D77">
          <w:rPr>
            <w:rStyle w:val="Kpr"/>
            <w:rFonts w:cs="Times New Roman"/>
          </w:rPr>
          <w:t>ÇEEİ</w:t>
        </w:r>
        <w:r w:rsidR="001D31CF" w:rsidRPr="005E1D77">
          <w:rPr>
            <w:rStyle w:val="Kpr"/>
            <w:rFonts w:cs="Times New Roman"/>
          </w:rPr>
          <w:t>özdeğerlendirme_raporu</w:t>
        </w:r>
        <w:proofErr w:type="spellEnd"/>
      </w:hyperlink>
    </w:p>
    <w:p w14:paraId="3F5ECF68" w14:textId="7FAF7D51" w:rsidR="001D31CF" w:rsidRPr="005E1D77" w:rsidRDefault="00E836BE" w:rsidP="00E224D2">
      <w:pPr>
        <w:spacing w:after="0"/>
        <w:jc w:val="left"/>
        <w:rPr>
          <w:rFonts w:cs="Times New Roman"/>
        </w:rPr>
      </w:pPr>
      <w:hyperlink r:id="rId144" w:history="1">
        <w:r w:rsidRPr="005E1D77">
          <w:rPr>
            <w:rStyle w:val="Kpr"/>
            <w:rFonts w:cs="Times New Roman"/>
            <w:color w:val="auto"/>
            <w:u w:val="none"/>
          </w:rPr>
          <w:t>(4</w:t>
        </w:r>
        <w:r w:rsidR="001D31CF" w:rsidRPr="005E1D77">
          <w:rPr>
            <w:rStyle w:val="Kpr"/>
            <w:rFonts w:cs="Times New Roman"/>
            <w:color w:val="auto"/>
            <w:u w:val="none"/>
          </w:rPr>
          <w:t>)B.1.5.5.</w:t>
        </w:r>
        <w:r w:rsidR="003D36E2" w:rsidRPr="005E1D77">
          <w:rPr>
            <w:rStyle w:val="Kpr"/>
            <w:rFonts w:cs="Times New Roman"/>
          </w:rPr>
          <w:t>ÇEEİ</w:t>
        </w:r>
        <w:r w:rsidR="001D31CF" w:rsidRPr="005E1D77">
          <w:rPr>
            <w:rStyle w:val="Kpr"/>
            <w:rFonts w:cs="Times New Roman"/>
          </w:rPr>
          <w:t>memnuniyet_anketi</w:t>
        </w:r>
      </w:hyperlink>
    </w:p>
    <w:p w14:paraId="33479CC7" w14:textId="3F154A7C" w:rsidR="001D31CF" w:rsidRPr="005E1D77" w:rsidRDefault="00E836BE" w:rsidP="00E224D2">
      <w:pPr>
        <w:spacing w:after="0"/>
        <w:jc w:val="left"/>
      </w:pPr>
      <w:hyperlink r:id="rId145" w:history="1">
        <w:r w:rsidRPr="005E1D77">
          <w:rPr>
            <w:rStyle w:val="Kpr"/>
            <w:rFonts w:cs="Times New Roman"/>
            <w:color w:val="auto"/>
            <w:u w:val="none"/>
          </w:rPr>
          <w:t>(4</w:t>
        </w:r>
        <w:r w:rsidR="001D31CF" w:rsidRPr="005E1D77">
          <w:rPr>
            <w:rStyle w:val="Kpr"/>
            <w:rFonts w:cs="Times New Roman"/>
            <w:color w:val="auto"/>
            <w:u w:val="none"/>
          </w:rPr>
          <w:t>)B.1.5.6.</w:t>
        </w:r>
        <w:r w:rsidR="003D36E2" w:rsidRPr="005E1D77">
          <w:rPr>
            <w:rStyle w:val="Kpr"/>
            <w:rFonts w:cs="Times New Roman"/>
          </w:rPr>
          <w:t>CEEİ</w:t>
        </w:r>
        <w:r w:rsidR="001D31CF" w:rsidRPr="005E1D77">
          <w:rPr>
            <w:rStyle w:val="Kpr"/>
            <w:rFonts w:cs="Times New Roman"/>
          </w:rPr>
          <w:t>mezun_bilgi_sistemi</w:t>
        </w:r>
      </w:hyperlink>
    </w:p>
    <w:p w14:paraId="0222280E" w14:textId="127B2658" w:rsidR="00E224D2" w:rsidRPr="005E1D77" w:rsidRDefault="00E836BE" w:rsidP="00E224D2">
      <w:pPr>
        <w:spacing w:after="0"/>
      </w:pPr>
      <w:r w:rsidRPr="005E1D77">
        <w:rPr>
          <w:rFonts w:eastAsia="Calibri" w:cs="Times New Roman"/>
          <w:kern w:val="2"/>
          <w:szCs w:val="24"/>
          <w14:ligatures w14:val="standardContextual"/>
        </w:rPr>
        <w:t>(4</w:t>
      </w:r>
      <w:r w:rsidR="00E224D2" w:rsidRPr="005E1D77">
        <w:rPr>
          <w:rFonts w:eastAsia="Calibri" w:cs="Times New Roman"/>
          <w:kern w:val="2"/>
          <w:szCs w:val="24"/>
          <w14:ligatures w14:val="standardContextual"/>
        </w:rPr>
        <w:t xml:space="preserve">)B.1.5.7. </w:t>
      </w:r>
      <w:hyperlink r:id="rId146" w:history="1">
        <w:r w:rsidR="00E224D2" w:rsidRPr="005E1D77">
          <w:rPr>
            <w:rStyle w:val="Kpr"/>
            <w:rFonts w:eastAsia="Calibri" w:cs="Times New Roman"/>
            <w:kern w:val="2"/>
            <w:szCs w:val="24"/>
            <w14:ligatures w14:val="standardContextual"/>
          </w:rPr>
          <w:t>Ekonometri Bölüm Toplantısı 2025/5</w:t>
        </w:r>
      </w:hyperlink>
    </w:p>
    <w:p w14:paraId="1F7F791F" w14:textId="1172258C" w:rsidR="00E224D2" w:rsidRPr="005E1D77" w:rsidRDefault="00E836BE" w:rsidP="00E224D2">
      <w:pPr>
        <w:spacing w:after="0"/>
        <w:jc w:val="left"/>
        <w:rPr>
          <w:rFonts w:cs="Times New Roman"/>
        </w:rPr>
      </w:pPr>
      <w:r w:rsidRPr="005E1D77">
        <w:rPr>
          <w:rFonts w:cs="Times New Roman"/>
        </w:rPr>
        <w:t>(4</w:t>
      </w:r>
      <w:r w:rsidR="00E224D2" w:rsidRPr="005E1D77">
        <w:rPr>
          <w:rFonts w:cs="Times New Roman"/>
        </w:rPr>
        <w:t xml:space="preserve">)B.1.5.8. Maliye </w:t>
      </w:r>
      <w:r w:rsidR="00540D5D" w:rsidRPr="005E1D77">
        <w:rPr>
          <w:rFonts w:cs="Times New Roman"/>
        </w:rPr>
        <w:t xml:space="preserve">2025 </w:t>
      </w:r>
      <w:r w:rsidR="00E224D2" w:rsidRPr="005E1D77">
        <w:rPr>
          <w:rFonts w:cs="Times New Roman"/>
        </w:rPr>
        <w:t xml:space="preserve">Özdeğerlendirme Raporu </w:t>
      </w:r>
    </w:p>
    <w:p w14:paraId="4E5E975E" w14:textId="30A99457" w:rsidR="00E224D2" w:rsidRPr="005E1D77" w:rsidRDefault="00E836BE" w:rsidP="00E224D2">
      <w:pPr>
        <w:spacing w:after="0"/>
      </w:pPr>
      <w:r w:rsidRPr="005E1D77">
        <w:rPr>
          <w:rFonts w:cs="Times New Roman"/>
        </w:rPr>
        <w:t>(4</w:t>
      </w:r>
      <w:r w:rsidR="00321A83">
        <w:rPr>
          <w:rFonts w:cs="Times New Roman"/>
        </w:rPr>
        <w:t>)</w:t>
      </w:r>
      <w:r w:rsidR="00E224D2" w:rsidRPr="005E1D77">
        <w:rPr>
          <w:rFonts w:cs="Times New Roman"/>
        </w:rPr>
        <w:t xml:space="preserve">B.1.5.9. </w:t>
      </w:r>
      <w:hyperlink r:id="rId147" w:history="1">
        <w:r w:rsidR="00E224D2" w:rsidRPr="005E1D77">
          <w:rPr>
            <w:rStyle w:val="Kpr"/>
            <w:rFonts w:cs="Times New Roman"/>
          </w:rPr>
          <w:t>İktisat Bölümü Özdeğerlendirme Raporu</w:t>
        </w:r>
      </w:hyperlink>
    </w:p>
    <w:p w14:paraId="486F759F" w14:textId="74AC9323" w:rsidR="005C13BB" w:rsidRPr="005E1D77" w:rsidRDefault="00E836BE" w:rsidP="00E224D2">
      <w:pPr>
        <w:spacing w:after="0"/>
      </w:pPr>
      <w:r w:rsidRPr="005E1D77">
        <w:t>(4</w:t>
      </w:r>
      <w:r w:rsidR="005C13BB" w:rsidRPr="005E1D77">
        <w:t>)B.1.5.10. SBUİ-2025-Öz Değerlendirme Raporu</w:t>
      </w:r>
    </w:p>
    <w:p w14:paraId="1C6E20EF" w14:textId="1B959523" w:rsidR="005C13BB" w:rsidRPr="005E1D77" w:rsidRDefault="00E836BE" w:rsidP="005C13BB">
      <w:pPr>
        <w:spacing w:after="0"/>
      </w:pPr>
      <w:r w:rsidRPr="005E1D77">
        <w:t>(4</w:t>
      </w:r>
      <w:r w:rsidR="005C13BB" w:rsidRPr="005E1D77">
        <w:t>)B.1.5.1</w:t>
      </w:r>
      <w:r w:rsidR="00CA5A28" w:rsidRPr="005E1D77">
        <w:t>1</w:t>
      </w:r>
      <w:r w:rsidR="005C13BB" w:rsidRPr="005E1D77">
        <w:t>. SBUİ-2025-AkranDeğerlendirme Raporu</w:t>
      </w:r>
    </w:p>
    <w:p w14:paraId="5AE6D8B6" w14:textId="078C21AC" w:rsidR="0096741F" w:rsidRPr="005E1D77" w:rsidRDefault="00E836BE" w:rsidP="0096741F">
      <w:pPr>
        <w:spacing w:after="0"/>
      </w:pPr>
      <w:r w:rsidRPr="005E1D77">
        <w:t>(4</w:t>
      </w:r>
      <w:r w:rsidR="0096741F" w:rsidRPr="005E1D77">
        <w:t>)B.1.5.12. İşletme-2025-Öz Değerlendirme Raporu</w:t>
      </w:r>
    </w:p>
    <w:p w14:paraId="2FBCC72A" w14:textId="494C19F1" w:rsidR="0096741F" w:rsidRPr="005E1D77" w:rsidRDefault="00E836BE" w:rsidP="0096741F">
      <w:pPr>
        <w:spacing w:after="0"/>
      </w:pPr>
      <w:r w:rsidRPr="005E1D77">
        <w:t>(4</w:t>
      </w:r>
      <w:r w:rsidR="00321A83">
        <w:t>)</w:t>
      </w:r>
      <w:r w:rsidR="0096741F" w:rsidRPr="005E1D77">
        <w:t xml:space="preserve">B.1.5.13. İşletme-2025- </w:t>
      </w:r>
      <w:proofErr w:type="spellStart"/>
      <w:r w:rsidR="0096741F" w:rsidRPr="005E1D77">
        <w:t>AkranDeğerlendirme</w:t>
      </w:r>
      <w:proofErr w:type="spellEnd"/>
      <w:r w:rsidR="0096741F" w:rsidRPr="005E1D77">
        <w:t xml:space="preserve"> Raporu</w:t>
      </w:r>
    </w:p>
    <w:p w14:paraId="1EFD748C" w14:textId="70C99AA1" w:rsidR="00540D5D" w:rsidRPr="005E1D77" w:rsidRDefault="00E836BE" w:rsidP="00540D5D">
      <w:pPr>
        <w:spacing w:after="0"/>
        <w:jc w:val="left"/>
        <w:rPr>
          <w:rFonts w:cs="Times New Roman"/>
        </w:rPr>
      </w:pPr>
      <w:r w:rsidRPr="005E1D77">
        <w:rPr>
          <w:rFonts w:cs="Times New Roman"/>
        </w:rPr>
        <w:t>(4</w:t>
      </w:r>
      <w:r w:rsidR="00540D5D" w:rsidRPr="005E1D77">
        <w:rPr>
          <w:rFonts w:cs="Times New Roman"/>
        </w:rPr>
        <w:t xml:space="preserve">)B.1.5.14. Maliye 2025 </w:t>
      </w:r>
      <w:proofErr w:type="spellStart"/>
      <w:r w:rsidR="00540D5D" w:rsidRPr="005E1D77">
        <w:t>AkranDeğerlendirme</w:t>
      </w:r>
      <w:proofErr w:type="spellEnd"/>
      <w:r w:rsidR="00540D5D" w:rsidRPr="005E1D77">
        <w:rPr>
          <w:rFonts w:cs="Times New Roman"/>
        </w:rPr>
        <w:t xml:space="preserve"> Raporu </w:t>
      </w:r>
    </w:p>
    <w:p w14:paraId="6B86A2CF" w14:textId="44CD4891" w:rsidR="00AC79EE" w:rsidRDefault="00E836BE" w:rsidP="00AC79EE">
      <w:pPr>
        <w:spacing w:after="0"/>
        <w:jc w:val="left"/>
        <w:rPr>
          <w:rFonts w:cs="Times New Roman"/>
        </w:rPr>
      </w:pPr>
      <w:r w:rsidRPr="005E1D77">
        <w:rPr>
          <w:rFonts w:cs="Times New Roman"/>
        </w:rPr>
        <w:t>(4</w:t>
      </w:r>
      <w:r w:rsidR="00AC79EE" w:rsidRPr="005E1D77">
        <w:rPr>
          <w:rFonts w:cs="Times New Roman"/>
        </w:rPr>
        <w:t xml:space="preserve">)B.1.5.15. ÇEEİ 2025 </w:t>
      </w:r>
      <w:proofErr w:type="spellStart"/>
      <w:r w:rsidR="00AC79EE" w:rsidRPr="005E1D77">
        <w:t>AkranDeğerlendirme</w:t>
      </w:r>
      <w:proofErr w:type="spellEnd"/>
      <w:r w:rsidR="00AC79EE" w:rsidRPr="005E1D77">
        <w:rPr>
          <w:rFonts w:cs="Times New Roman"/>
        </w:rPr>
        <w:t xml:space="preserve"> Raporu </w:t>
      </w:r>
    </w:p>
    <w:p w14:paraId="5107DCBB" w14:textId="66ACF22E" w:rsidR="00CE2B38" w:rsidRDefault="00E836BE" w:rsidP="00CE2B38">
      <w:pPr>
        <w:spacing w:after="0"/>
        <w:rPr>
          <w:rFonts w:eastAsia="Calibri" w:cs="Times New Roman"/>
          <w:b/>
          <w:bCs/>
          <w:kern w:val="2"/>
          <w:szCs w:val="24"/>
          <w14:ligatures w14:val="standardContextual"/>
        </w:rPr>
      </w:pPr>
      <w:r>
        <w:rPr>
          <w:rFonts w:eastAsia="Calibri" w:cs="Times New Roman"/>
          <w:bCs/>
          <w:kern w:val="2"/>
          <w:szCs w:val="24"/>
          <w14:ligatures w14:val="standardContextual"/>
        </w:rPr>
        <w:t>(4</w:t>
      </w:r>
      <w:r w:rsidR="00CE2B38" w:rsidRPr="00CE2B38">
        <w:rPr>
          <w:rFonts w:eastAsia="Calibri" w:cs="Times New Roman"/>
          <w:bCs/>
          <w:kern w:val="2"/>
          <w:szCs w:val="24"/>
          <w14:ligatures w14:val="standardContextual"/>
        </w:rPr>
        <w:t>)B.1.5.16.</w:t>
      </w:r>
      <w:r w:rsidR="00CE2B38" w:rsidRPr="00CE2B38">
        <w:rPr>
          <w:rFonts w:eastAsia="Calibri" w:cs="Times New Roman"/>
          <w:b/>
          <w:bCs/>
          <w:kern w:val="2"/>
          <w:szCs w:val="24"/>
          <w14:ligatures w14:val="standardContextual"/>
        </w:rPr>
        <w:t xml:space="preserve"> </w:t>
      </w:r>
      <w:r w:rsidR="00CE2B38" w:rsidRPr="00CE2B38">
        <w:rPr>
          <w:rFonts w:eastAsia="Calibri" w:cs="Times New Roman"/>
          <w:bCs/>
          <w:kern w:val="2"/>
          <w:szCs w:val="24"/>
          <w14:ligatures w14:val="standardContextual"/>
        </w:rPr>
        <w:t xml:space="preserve">Ekonometri 2025 </w:t>
      </w:r>
      <w:proofErr w:type="spellStart"/>
      <w:r w:rsidR="00CE2B38" w:rsidRPr="00CE2B38">
        <w:rPr>
          <w:rFonts w:eastAsia="Calibri" w:cs="Times New Roman"/>
          <w:bCs/>
          <w:kern w:val="2"/>
          <w:szCs w:val="24"/>
          <w14:ligatures w14:val="standardContextual"/>
        </w:rPr>
        <w:t>AkranDeğerlendirme</w:t>
      </w:r>
      <w:proofErr w:type="spellEnd"/>
      <w:r w:rsidR="00CE2B38" w:rsidRPr="00CE2B38">
        <w:rPr>
          <w:rFonts w:eastAsia="Calibri" w:cs="Times New Roman"/>
          <w:bCs/>
          <w:kern w:val="2"/>
          <w:szCs w:val="24"/>
          <w14:ligatures w14:val="standardContextual"/>
        </w:rPr>
        <w:t xml:space="preserve"> Raporu</w:t>
      </w:r>
    </w:p>
    <w:p w14:paraId="35ABDDC2" w14:textId="3B756C32" w:rsidR="00CE2B38" w:rsidRPr="00CE2B38" w:rsidRDefault="00E836BE" w:rsidP="00CE2B38">
      <w:pPr>
        <w:spacing w:after="0"/>
        <w:rPr>
          <w:rFonts w:eastAsia="Calibri" w:cs="Times New Roman"/>
          <w:bCs/>
          <w:kern w:val="2"/>
          <w:szCs w:val="24"/>
          <w14:ligatures w14:val="standardContextual"/>
        </w:rPr>
      </w:pPr>
      <w:r>
        <w:rPr>
          <w:rFonts w:eastAsia="Calibri" w:cs="Times New Roman"/>
          <w:bCs/>
          <w:kern w:val="2"/>
          <w:szCs w:val="24"/>
          <w14:ligatures w14:val="standardContextual"/>
        </w:rPr>
        <w:t>(4</w:t>
      </w:r>
      <w:r w:rsidR="00321A83">
        <w:rPr>
          <w:rFonts w:eastAsia="Calibri" w:cs="Times New Roman"/>
          <w:bCs/>
          <w:kern w:val="2"/>
          <w:szCs w:val="24"/>
          <w14:ligatures w14:val="standardContextual"/>
        </w:rPr>
        <w:t>)</w:t>
      </w:r>
      <w:r w:rsidR="00CE2B38" w:rsidRPr="00CE2B38">
        <w:rPr>
          <w:rFonts w:eastAsia="Calibri" w:cs="Times New Roman"/>
          <w:bCs/>
          <w:kern w:val="2"/>
          <w:szCs w:val="24"/>
          <w14:ligatures w14:val="standardContextual"/>
        </w:rPr>
        <w:t>B.1.5.17. Ekonometri-2025 Öz Değerlendirme Raporu</w:t>
      </w:r>
    </w:p>
    <w:p w14:paraId="2F1EDCEB" w14:textId="22C49AC0" w:rsidR="00E224D2" w:rsidRPr="005E1D77" w:rsidRDefault="00E836BE" w:rsidP="00E224D2">
      <w:pPr>
        <w:spacing w:after="0"/>
        <w:rPr>
          <w:rFonts w:cs="Times New Roman"/>
        </w:rPr>
      </w:pPr>
      <w:r w:rsidRPr="005E1D77">
        <w:rPr>
          <w:rFonts w:eastAsia="Calibri" w:cs="Times New Roman"/>
          <w:kern w:val="2"/>
          <w14:ligatures w14:val="standardContextual"/>
        </w:rPr>
        <w:t>(4</w:t>
      </w:r>
      <w:r w:rsidR="00E224D2" w:rsidRPr="005E1D77">
        <w:rPr>
          <w:rFonts w:eastAsia="Calibri" w:cs="Times New Roman"/>
          <w:kern w:val="2"/>
          <w14:ligatures w14:val="standardContextual"/>
        </w:rPr>
        <w:t>)B.1.5.1</w:t>
      </w:r>
      <w:r w:rsidR="00CE2B38" w:rsidRPr="005E1D77">
        <w:rPr>
          <w:rFonts w:eastAsia="Calibri" w:cs="Times New Roman"/>
          <w:kern w:val="2"/>
          <w14:ligatures w14:val="standardContextual"/>
        </w:rPr>
        <w:t>8</w:t>
      </w:r>
      <w:r w:rsidR="00E224D2" w:rsidRPr="005E1D77">
        <w:rPr>
          <w:rFonts w:eastAsia="Calibri" w:cs="Times New Roman"/>
          <w:kern w:val="2"/>
          <w14:ligatures w14:val="standardContextual"/>
        </w:rPr>
        <w:t xml:space="preserve">. İlgili Etkinliklerin Yer Aldığı </w:t>
      </w:r>
      <w:r w:rsidR="00E224D2" w:rsidRPr="005E1D77">
        <w:rPr>
          <w:rFonts w:cs="Times New Roman"/>
        </w:rPr>
        <w:t>Siyaset Bilimi ve Uluslararası İlişkiler Bölümü Resmî Web Sayfası</w:t>
      </w:r>
    </w:p>
    <w:p w14:paraId="4E0DF08C" w14:textId="77777777" w:rsidR="00E224D2" w:rsidRPr="005E1D77" w:rsidRDefault="00E224D2" w:rsidP="00E224D2">
      <w:pPr>
        <w:spacing w:after="0"/>
      </w:pPr>
      <w:hyperlink r:id="rId148">
        <w:r w:rsidRPr="005E1D77">
          <w:rPr>
            <w:rStyle w:val="Kpr"/>
            <w:rFonts w:eastAsia="Times New Roman" w:cs="Times New Roman"/>
            <w:szCs w:val="24"/>
          </w:rPr>
          <w:t>https://sbui-iibf.mcbu.edu.tr/</w:t>
        </w:r>
      </w:hyperlink>
    </w:p>
    <w:p w14:paraId="07D20826" w14:textId="6B717065" w:rsidR="00E224D2" w:rsidRPr="005E1D77" w:rsidRDefault="00E224D2" w:rsidP="00E224D2">
      <w:pPr>
        <w:spacing w:after="0"/>
        <w:rPr>
          <w:rFonts w:eastAsia="Calibri" w:cs="Times New Roman"/>
        </w:rPr>
      </w:pPr>
      <w:r w:rsidRPr="005E1D77">
        <w:rPr>
          <w:rFonts w:eastAsia="Times New Roman" w:cs="Times New Roman"/>
          <w:szCs w:val="24"/>
        </w:rPr>
        <w:t>(</w:t>
      </w:r>
      <w:r w:rsidR="00E836BE" w:rsidRPr="005E1D77">
        <w:rPr>
          <w:rFonts w:eastAsia="Times New Roman" w:cs="Times New Roman"/>
          <w:szCs w:val="24"/>
        </w:rPr>
        <w:t>4</w:t>
      </w:r>
      <w:r w:rsidRPr="005E1D77">
        <w:rPr>
          <w:rFonts w:eastAsia="Times New Roman" w:cs="Times New Roman"/>
          <w:szCs w:val="24"/>
        </w:rPr>
        <w:t>)</w:t>
      </w:r>
      <w:r w:rsidRPr="005E1D77">
        <w:rPr>
          <w:rFonts w:eastAsia="Calibri" w:cs="Times New Roman"/>
          <w:kern w:val="2"/>
          <w14:ligatures w14:val="standardContextual"/>
        </w:rPr>
        <w:t>B.1.5.1</w:t>
      </w:r>
      <w:r w:rsidR="00CE2B38" w:rsidRPr="005E1D77">
        <w:rPr>
          <w:rFonts w:eastAsia="Calibri" w:cs="Times New Roman"/>
          <w:kern w:val="2"/>
          <w14:ligatures w14:val="standardContextual"/>
        </w:rPr>
        <w:t>9</w:t>
      </w:r>
      <w:r w:rsidRPr="005E1D77">
        <w:rPr>
          <w:rFonts w:eastAsia="Calibri" w:cs="Times New Roman"/>
          <w:kern w:val="2"/>
          <w14:ligatures w14:val="standardContextual"/>
        </w:rPr>
        <w:t>. Siyaset Bilimi ve Uluslararası İlişkiler bölümü Dış Paydaş Toplantısı</w:t>
      </w:r>
    </w:p>
    <w:p w14:paraId="58666B63" w14:textId="768C063F" w:rsidR="00E224D2" w:rsidRPr="005E1D77" w:rsidRDefault="00E224D2" w:rsidP="00E224D2">
      <w:pPr>
        <w:spacing w:after="0"/>
      </w:pPr>
      <w:hyperlink r:id="rId149">
        <w:r w:rsidRPr="005E1D77">
          <w:rPr>
            <w:rStyle w:val="Kpr"/>
            <w:rFonts w:eastAsia="Times New Roman" w:cs="Times New Roman"/>
            <w:szCs w:val="24"/>
          </w:rPr>
          <w:t>https://sbui-iibf.mcbu.edu.tr/Sayfa/tplnt</w:t>
        </w:r>
      </w:hyperlink>
      <w:r w:rsidRPr="005E1D77">
        <w:rPr>
          <w:rFonts w:eastAsia="Times New Roman" w:cs="Times New Roman"/>
          <w:szCs w:val="24"/>
        </w:rPr>
        <w:t xml:space="preserve"> (3) B.1.5.1</w:t>
      </w:r>
      <w:r w:rsidR="00496B9C" w:rsidRPr="005E1D77">
        <w:rPr>
          <w:rFonts w:eastAsia="Times New Roman" w:cs="Times New Roman"/>
          <w:szCs w:val="24"/>
        </w:rPr>
        <w:t>7</w:t>
      </w:r>
      <w:r w:rsidRPr="005E1D77">
        <w:rPr>
          <w:rFonts w:eastAsia="Times New Roman" w:cs="Times New Roman"/>
          <w:szCs w:val="24"/>
        </w:rPr>
        <w:t>. Bölüm Danışma Kurulu</w:t>
      </w:r>
    </w:p>
    <w:p w14:paraId="6C32946C" w14:textId="77777777" w:rsidR="00E224D2" w:rsidRPr="005E1D77" w:rsidRDefault="00E224D2" w:rsidP="00E224D2">
      <w:pPr>
        <w:spacing w:after="0"/>
      </w:pPr>
      <w:hyperlink r:id="rId150">
        <w:r w:rsidRPr="005E1D77">
          <w:rPr>
            <w:rStyle w:val="Kpr"/>
            <w:rFonts w:eastAsia="Times New Roman" w:cs="Times New Roman"/>
            <w:szCs w:val="24"/>
          </w:rPr>
          <w:t>https://sbui-iibf.mcbu.edu.tr/Sayfa/krl</w:t>
        </w:r>
      </w:hyperlink>
    </w:p>
    <w:p w14:paraId="0802F801" w14:textId="3F6A990D" w:rsidR="00CE2B38" w:rsidRPr="00E836BE" w:rsidRDefault="00E836BE" w:rsidP="00E836BE">
      <w:pPr>
        <w:spacing w:after="0"/>
      </w:pPr>
      <w:r w:rsidRPr="005E1D77">
        <w:t>(4</w:t>
      </w:r>
      <w:r w:rsidR="00491BC3" w:rsidRPr="005E1D77">
        <w:t>)</w:t>
      </w:r>
      <w:hyperlink r:id="rId151" w:history="1">
        <w:r w:rsidR="007F087F" w:rsidRPr="005E1D77">
          <w:rPr>
            <w:rStyle w:val="Kpr"/>
            <w:color w:val="auto"/>
            <w:u w:val="none"/>
          </w:rPr>
          <w:t>B.1.5.20.</w:t>
        </w:r>
        <w:r w:rsidR="00491BC3" w:rsidRPr="005E1D77">
          <w:rPr>
            <w:rStyle w:val="Kpr"/>
          </w:rPr>
          <w:t>İİBF Danışma Kurulu</w:t>
        </w:r>
      </w:hyperlink>
    </w:p>
    <w:p w14:paraId="768F230D" w14:textId="6C40AB92" w:rsidR="00CE2B38" w:rsidRPr="00F477B3" w:rsidRDefault="00DB1CB2" w:rsidP="00F477B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Olgunluk Düzeyi</w:t>
      </w:r>
    </w:p>
    <w:p w14:paraId="1950563B" w14:textId="46520468" w:rsidR="005529C4" w:rsidRPr="00F477B3" w:rsidRDefault="00E836BE" w:rsidP="00F477B3">
      <w:pPr>
        <w:spacing w:before="120" w:after="120"/>
        <w:rPr>
          <w:rFonts w:cs="Times New Roman"/>
          <w:b/>
          <w:bCs/>
        </w:rPr>
      </w:pPr>
      <w:r>
        <w:rPr>
          <w:rFonts w:cs="Times New Roman"/>
          <w:b/>
          <w:bCs/>
        </w:rPr>
        <w:t>4</w:t>
      </w:r>
    </w:p>
    <w:p w14:paraId="4AB890B4" w14:textId="1C692566" w:rsidR="00EF69CE" w:rsidRPr="00F477B3" w:rsidRDefault="00EF69CE" w:rsidP="00D52C27">
      <w:pPr>
        <w:pStyle w:val="ListeParagraf"/>
        <w:numPr>
          <w:ilvl w:val="2"/>
          <w:numId w:val="1"/>
        </w:numPr>
        <w:spacing w:before="120" w:after="120"/>
        <w:rPr>
          <w:rFonts w:cs="Times New Roman"/>
          <w:b/>
          <w:bCs/>
        </w:rPr>
      </w:pPr>
      <w:r w:rsidRPr="00F477B3">
        <w:rPr>
          <w:rFonts w:cs="Times New Roman"/>
          <w:b/>
          <w:bCs/>
        </w:rPr>
        <w:t>Eğitim ve öğretim süreçlerinin yönetimi</w:t>
      </w:r>
    </w:p>
    <w:p w14:paraId="144C9054" w14:textId="6D6DEBF4" w:rsidR="00020F8B" w:rsidRDefault="00020F8B" w:rsidP="00F477B3">
      <w:pPr>
        <w:spacing w:before="120" w:after="120"/>
        <w:rPr>
          <w:rFonts w:cs="Times New Roman"/>
        </w:rPr>
      </w:pPr>
      <w:r w:rsidRPr="00F477B3">
        <w:rPr>
          <w:rFonts w:cs="Times New Roman"/>
        </w:rPr>
        <w:t>Fakültemizde eğitim ve öğretim süreçlerini bütüncül olarak yönetmek üzere; organizasyonel yapılanma bilgi yönetim sistemi ve uzman insan kaynağına sahiptir. Eğitim ve öğretim süreçleri üst yönetimin koordinasyonunda yürütülmekte olup; bu süreçlere ilişkin görev ve sorumluluklar tanımlanmıştır. Eğitim ve öğretim süreçlerinin yönetimi ve takibi hususunda Manisa Celal Bayar Üniversitesi Ön Lisans ve Lisans Akademik Danışmanlık Yönergesi, Manisa Celal Bayar Üniversitesi Sınav Yönergesinde belirlenen kurallar tüm fakülte doğrultusunda uygulanmakta olup ölçme ve değerlendirme süreci gerçekleştirilmektedir.</w:t>
      </w:r>
    </w:p>
    <w:p w14:paraId="2E85A65A" w14:textId="7A19B0F7" w:rsidR="00E224D2" w:rsidRPr="004B1FF3" w:rsidRDefault="00E224D2" w:rsidP="00E224D2">
      <w:pPr>
        <w:rPr>
          <w:rFonts w:cs="Times New Roman"/>
          <w:szCs w:val="24"/>
        </w:rPr>
      </w:pPr>
      <w:r w:rsidRPr="004B1FF3">
        <w:rPr>
          <w:rFonts w:cs="Times New Roman"/>
          <w:szCs w:val="24"/>
        </w:rPr>
        <w:t xml:space="preserve">Eğitim ve öğretime ilişkin istatistikler (ders çeşitliliği, öğrenci sayıları, başarı oranları, geri bildirim sonuçları ve uygulama olanakları) periyodik olarak </w:t>
      </w:r>
      <w:r w:rsidR="00C90D1B" w:rsidRPr="004B1FF3">
        <w:rPr>
          <w:rFonts w:cs="Times New Roman"/>
          <w:szCs w:val="24"/>
        </w:rPr>
        <w:t>Fakülte ve Bölüm Kurullarında değerlendirilmekte</w:t>
      </w:r>
      <w:r w:rsidRPr="004B1FF3">
        <w:rPr>
          <w:rFonts w:cs="Times New Roman"/>
          <w:szCs w:val="24"/>
        </w:rPr>
        <w:t xml:space="preserve">dir. </w:t>
      </w:r>
      <w:r w:rsidR="00243BA0" w:rsidRPr="004B1FF3">
        <w:rPr>
          <w:rFonts w:cs="Times New Roman"/>
          <w:szCs w:val="24"/>
        </w:rPr>
        <w:t>Bölüm/</w:t>
      </w:r>
      <w:r w:rsidRPr="004B1FF3">
        <w:rPr>
          <w:rFonts w:cs="Times New Roman"/>
          <w:szCs w:val="24"/>
        </w:rPr>
        <w:t xml:space="preserve">Programların öğrenme kazanımları, öğretim yöntemleri, müfredat ve ölçme-değerlendirme süreçleri arasında </w:t>
      </w:r>
      <w:r w:rsidR="00243BA0" w:rsidRPr="004B1FF3">
        <w:rPr>
          <w:rFonts w:cs="Times New Roman"/>
          <w:szCs w:val="24"/>
        </w:rPr>
        <w:t>uyum sağlanmaya azami dikkat gösterilmektedir</w:t>
      </w:r>
      <w:r w:rsidRPr="004B1FF3">
        <w:rPr>
          <w:rFonts w:cs="Times New Roman"/>
          <w:szCs w:val="24"/>
        </w:rPr>
        <w:t>.</w:t>
      </w:r>
    </w:p>
    <w:p w14:paraId="584B9A45" w14:textId="41D25CC3" w:rsidR="00E224D2" w:rsidRPr="00504416" w:rsidRDefault="00243BA0" w:rsidP="00E224D2">
      <w:pPr>
        <w:rPr>
          <w:rFonts w:cs="Times New Roman"/>
          <w:color w:val="ED7D31" w:themeColor="accent2"/>
          <w:szCs w:val="24"/>
        </w:rPr>
      </w:pPr>
      <w:r w:rsidRPr="004B1FF3">
        <w:rPr>
          <w:rFonts w:cs="Times New Roman"/>
          <w:szCs w:val="24"/>
        </w:rPr>
        <w:t>Üniversite a</w:t>
      </w:r>
      <w:r w:rsidR="00E224D2" w:rsidRPr="004B1FF3">
        <w:rPr>
          <w:rFonts w:cs="Times New Roman"/>
          <w:szCs w:val="24"/>
        </w:rPr>
        <w:t xml:space="preserve">kreditasyon süreçleri ile </w:t>
      </w:r>
      <w:r w:rsidRPr="004B1FF3">
        <w:rPr>
          <w:rFonts w:cs="Times New Roman"/>
          <w:szCs w:val="24"/>
        </w:rPr>
        <w:t xml:space="preserve">birim </w:t>
      </w:r>
      <w:r w:rsidR="00E224D2" w:rsidRPr="004B1FF3">
        <w:rPr>
          <w:rFonts w:cs="Times New Roman"/>
          <w:szCs w:val="24"/>
        </w:rPr>
        <w:t>kalite güvence sistemi desteklenmekte ve programların etkinliği üst yönetim tarafından sürekli izlenerek geliştirilmektedir. Bu yaklaşım, öğrenci odaklı bir eğitim anlayışıyla kaliteli ve sürdürülebilir bir eğitim ortamı sunmayı hedeflemektedir.</w:t>
      </w:r>
      <w:r w:rsidR="00504416" w:rsidRPr="004B1FF3">
        <w:rPr>
          <w:rFonts w:cs="Times New Roman"/>
          <w:szCs w:val="24"/>
        </w:rPr>
        <w:t xml:space="preserve"> Fakültemiz, Üniversitemizin Bütünleşik Kalite Yönetim Sistemi içerisinde eylemlerini planlamakta ve uygulamaya geçirmektedir.</w:t>
      </w:r>
      <w:r w:rsidR="00504416" w:rsidRPr="004B1FF3">
        <w:rPr>
          <w:rFonts w:cs="Times New Roman"/>
          <w:color w:val="ED7D31" w:themeColor="accent2"/>
          <w:szCs w:val="24"/>
        </w:rPr>
        <w:t xml:space="preserve"> </w:t>
      </w:r>
      <w:r w:rsidR="000151D8" w:rsidRPr="004B1FF3">
        <w:rPr>
          <w:rFonts w:cs="Times New Roman"/>
          <w:szCs w:val="24"/>
        </w:rPr>
        <w:t>Akademik danışmanlık aracılığıyla öğretim elemanları öğrencilerden gelen görüş ve şikayetleri anlık ve periyodik olarak Fakülte, Bölüm Yönetimi ve Kurulları ile paylaşmakta ve eğitim – öğretim süreçlerinin etkin ve verimli şekilde yerine getirilmesi sağlanmaktadır.</w:t>
      </w:r>
    </w:p>
    <w:p w14:paraId="39A62B82" w14:textId="77777777" w:rsidR="00DB1CB2" w:rsidRPr="00F477B3" w:rsidRDefault="00DB1CB2" w:rsidP="00F477B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Kanıtlar</w:t>
      </w:r>
    </w:p>
    <w:p w14:paraId="6A0439DA" w14:textId="4154757B" w:rsidR="00E224D2" w:rsidRPr="004B1FF3" w:rsidRDefault="00E224D2" w:rsidP="00223629">
      <w:pPr>
        <w:spacing w:after="0"/>
        <w:jc w:val="left"/>
        <w:rPr>
          <w:rFonts w:cs="Times New Roman"/>
        </w:rPr>
      </w:pPr>
      <w:r w:rsidRPr="004B1FF3">
        <w:rPr>
          <w:rFonts w:cs="Times New Roman"/>
        </w:rPr>
        <w:t>(</w:t>
      </w:r>
      <w:r w:rsidR="00BB4FE8" w:rsidRPr="004B1FF3">
        <w:rPr>
          <w:rFonts w:cs="Times New Roman"/>
        </w:rPr>
        <w:t>4</w:t>
      </w:r>
      <w:r w:rsidRPr="004B1FF3">
        <w:rPr>
          <w:rFonts w:cs="Times New Roman"/>
        </w:rPr>
        <w:t>).B.1.6.1.</w:t>
      </w:r>
      <w:hyperlink r:id="rId152" w:history="1">
        <w:r w:rsidRPr="004B1FF3">
          <w:rPr>
            <w:rStyle w:val="Kpr"/>
            <w:rFonts w:cs="Times New Roman"/>
          </w:rPr>
          <w:t>Öğrenci_Bilişim_Sistemleri</w:t>
        </w:r>
      </w:hyperlink>
    </w:p>
    <w:p w14:paraId="3F2C4C9E" w14:textId="7768668B" w:rsidR="00E224D2" w:rsidRPr="004B1FF3" w:rsidRDefault="00E224D2" w:rsidP="00223629">
      <w:pPr>
        <w:spacing w:after="0"/>
        <w:jc w:val="left"/>
        <w:rPr>
          <w:rFonts w:eastAsia="Calibri" w:cs="Times New Roman"/>
          <w:kern w:val="2"/>
          <w:szCs w:val="24"/>
          <w14:ligatures w14:val="standardContextual"/>
        </w:rPr>
      </w:pPr>
      <w:r w:rsidRPr="004B1FF3">
        <w:rPr>
          <w:rFonts w:cs="Times New Roman"/>
        </w:rPr>
        <w:t>(</w:t>
      </w:r>
      <w:r w:rsidR="00BB4FE8" w:rsidRPr="004B1FF3">
        <w:rPr>
          <w:rFonts w:cs="Times New Roman"/>
        </w:rPr>
        <w:t>4</w:t>
      </w:r>
      <w:r w:rsidR="00A626E7">
        <w:rPr>
          <w:rFonts w:cs="Times New Roman"/>
        </w:rPr>
        <w:t>).B.</w:t>
      </w:r>
      <w:r w:rsidRPr="004B1FF3">
        <w:rPr>
          <w:rFonts w:cs="Times New Roman"/>
        </w:rPr>
        <w:t>1.6.2.</w:t>
      </w:r>
      <w:hyperlink r:id="rId153" w:history="1">
        <w:r w:rsidRPr="004B1FF3">
          <w:rPr>
            <w:rStyle w:val="Kpr"/>
            <w:rFonts w:eastAsia="Calibri" w:cs="Times New Roman"/>
            <w:kern w:val="2"/>
            <w:szCs w:val="24"/>
            <w14:ligatures w14:val="standardContextual"/>
          </w:rPr>
          <w:t>MCBÜ_Önlisans_ve_Lisans_Eğitim_Öğretim_Yönetmeliği</w:t>
        </w:r>
      </w:hyperlink>
    </w:p>
    <w:p w14:paraId="21841CDF" w14:textId="4A298BC5" w:rsidR="00E224D2" w:rsidRPr="004B1FF3" w:rsidRDefault="00E224D2" w:rsidP="00223629">
      <w:pPr>
        <w:spacing w:after="0"/>
        <w:jc w:val="left"/>
        <w:rPr>
          <w:rFonts w:cs="Times New Roman"/>
        </w:rPr>
      </w:pPr>
      <w:r w:rsidRPr="004B1FF3">
        <w:rPr>
          <w:rFonts w:cs="Times New Roman"/>
        </w:rPr>
        <w:t>(</w:t>
      </w:r>
      <w:r w:rsidR="00BB4FE8" w:rsidRPr="004B1FF3">
        <w:rPr>
          <w:rFonts w:cs="Times New Roman"/>
        </w:rPr>
        <w:t>4</w:t>
      </w:r>
      <w:r w:rsidRPr="004B1FF3">
        <w:rPr>
          <w:rFonts w:cs="Times New Roman"/>
        </w:rPr>
        <w:t>).B.1.6.3.</w:t>
      </w:r>
      <w:hyperlink r:id="rId154" w:history="1">
        <w:r w:rsidRPr="004B1FF3">
          <w:rPr>
            <w:rStyle w:val="Kpr"/>
            <w:rFonts w:cs="Times New Roman"/>
          </w:rPr>
          <w:t>MCBÜ_Akademik_Danışmanlık_Yönergesi</w:t>
        </w:r>
      </w:hyperlink>
      <w:r w:rsidRPr="004B1FF3">
        <w:rPr>
          <w:rFonts w:cs="Times New Roman"/>
        </w:rPr>
        <w:t xml:space="preserve"> </w:t>
      </w:r>
    </w:p>
    <w:p w14:paraId="7F9785C5" w14:textId="7DD9CE2B" w:rsidR="00E224D2" w:rsidRPr="004B1FF3" w:rsidRDefault="00E224D2" w:rsidP="00223629">
      <w:pPr>
        <w:pStyle w:val="ListeParagraf"/>
        <w:spacing w:after="0"/>
        <w:ind w:left="0"/>
        <w:rPr>
          <w:rFonts w:eastAsia="Calibri" w:cs="Times New Roman"/>
          <w:bCs/>
        </w:rPr>
      </w:pPr>
      <w:r w:rsidRPr="004B1FF3">
        <w:rPr>
          <w:rFonts w:eastAsia="Times New Roman" w:cs="Times New Roman"/>
          <w:bCs/>
          <w:szCs w:val="24"/>
        </w:rPr>
        <w:lastRenderedPageBreak/>
        <w:t>(</w:t>
      </w:r>
      <w:r w:rsidR="00BB4FE8" w:rsidRPr="004B1FF3">
        <w:rPr>
          <w:rFonts w:eastAsia="Times New Roman" w:cs="Times New Roman"/>
          <w:bCs/>
          <w:szCs w:val="24"/>
        </w:rPr>
        <w:t>4</w:t>
      </w:r>
      <w:r w:rsidRPr="004B1FF3">
        <w:rPr>
          <w:rFonts w:eastAsia="Times New Roman" w:cs="Times New Roman"/>
          <w:bCs/>
          <w:szCs w:val="24"/>
        </w:rPr>
        <w:t>)</w:t>
      </w:r>
      <w:r w:rsidRPr="004B1FF3">
        <w:rPr>
          <w:rFonts w:eastAsia="Calibri" w:cs="Times New Roman"/>
          <w:bCs/>
        </w:rPr>
        <w:t xml:space="preserve"> </w:t>
      </w:r>
      <w:r w:rsidRPr="004B1FF3">
        <w:rPr>
          <w:rFonts w:eastAsia="Calibri" w:cs="Times New Roman"/>
          <w:bCs/>
          <w:kern w:val="2"/>
          <w14:ligatures w14:val="standardContextual"/>
        </w:rPr>
        <w:t>B.1.6.</w:t>
      </w:r>
      <w:r w:rsidR="003F70FB" w:rsidRPr="004B1FF3">
        <w:rPr>
          <w:rFonts w:eastAsia="Calibri" w:cs="Times New Roman"/>
          <w:bCs/>
          <w:kern w:val="2"/>
          <w14:ligatures w14:val="standardContextual"/>
        </w:rPr>
        <w:t>4</w:t>
      </w:r>
      <w:r w:rsidR="004B1FF3">
        <w:rPr>
          <w:rFonts w:eastAsia="Calibri" w:cs="Times New Roman"/>
          <w:bCs/>
          <w:kern w:val="2"/>
          <w14:ligatures w14:val="standardContextual"/>
        </w:rPr>
        <w:t>.</w:t>
      </w:r>
      <w:r w:rsidRPr="004B1FF3">
        <w:rPr>
          <w:rFonts w:eastAsia="Calibri" w:cs="Times New Roman"/>
          <w:bCs/>
          <w:kern w:val="2"/>
          <w14:ligatures w14:val="standardContextual"/>
        </w:rPr>
        <w:t xml:space="preserve">Manisa Celal Bayar Üniversitesi </w:t>
      </w:r>
      <w:r w:rsidRPr="004B1FF3">
        <w:rPr>
          <w:rFonts w:eastAsia="Calibri" w:cs="Times New Roman"/>
          <w:bCs/>
        </w:rPr>
        <w:t>Sınav Uygulama Yönergesi</w:t>
      </w:r>
    </w:p>
    <w:p w14:paraId="72F3C888" w14:textId="77777777" w:rsidR="00E224D2" w:rsidRPr="004B1FF3" w:rsidRDefault="00E224D2" w:rsidP="00223629">
      <w:pPr>
        <w:spacing w:after="0"/>
      </w:pPr>
      <w:hyperlink r:id="rId155">
        <w:r w:rsidRPr="004B1FF3">
          <w:rPr>
            <w:rStyle w:val="Kpr"/>
          </w:rPr>
          <w:t>https://ogrenciisleri.mcbu.edu.tr/WebSiteContent/72/ShareFileGallery/ShareFileGallery-PJEL311020251334.pdf</w:t>
        </w:r>
      </w:hyperlink>
    </w:p>
    <w:p w14:paraId="27BFF4BC" w14:textId="5C48988E" w:rsidR="00E224D2" w:rsidRPr="004B1FF3" w:rsidRDefault="00E224D2" w:rsidP="00223629">
      <w:pPr>
        <w:pStyle w:val="ListeParagraf"/>
        <w:spacing w:after="0"/>
        <w:ind w:left="0"/>
        <w:rPr>
          <w:rFonts w:eastAsia="Calibri" w:cs="Times New Roman"/>
          <w:bCs/>
          <w:kern w:val="2"/>
          <w14:ligatures w14:val="standardContextual"/>
        </w:rPr>
      </w:pPr>
      <w:r w:rsidRPr="004B1FF3">
        <w:rPr>
          <w:rFonts w:eastAsia="Times New Roman" w:cs="Times New Roman"/>
          <w:bCs/>
          <w:szCs w:val="24"/>
        </w:rPr>
        <w:t>(</w:t>
      </w:r>
      <w:r w:rsidR="00BB4FE8" w:rsidRPr="004B1FF3">
        <w:rPr>
          <w:rFonts w:eastAsia="Times New Roman" w:cs="Times New Roman"/>
          <w:bCs/>
          <w:szCs w:val="24"/>
        </w:rPr>
        <w:t>4</w:t>
      </w:r>
      <w:r w:rsidRPr="004B1FF3">
        <w:rPr>
          <w:rFonts w:eastAsia="Times New Roman" w:cs="Times New Roman"/>
          <w:bCs/>
          <w:szCs w:val="24"/>
        </w:rPr>
        <w:t>)</w:t>
      </w:r>
      <w:r w:rsidRPr="004B1FF3">
        <w:rPr>
          <w:rFonts w:eastAsia="Calibri" w:cs="Times New Roman"/>
          <w:bCs/>
        </w:rPr>
        <w:t xml:space="preserve"> </w:t>
      </w:r>
      <w:r w:rsidRPr="004B1FF3">
        <w:rPr>
          <w:rFonts w:eastAsia="Calibri" w:cs="Times New Roman"/>
          <w:bCs/>
          <w:kern w:val="2"/>
          <w14:ligatures w14:val="standardContextual"/>
        </w:rPr>
        <w:t>B.1.6.</w:t>
      </w:r>
      <w:r w:rsidR="003F70FB" w:rsidRPr="004B1FF3">
        <w:rPr>
          <w:rFonts w:eastAsia="Calibri" w:cs="Times New Roman"/>
          <w:bCs/>
          <w:kern w:val="2"/>
          <w14:ligatures w14:val="standardContextual"/>
        </w:rPr>
        <w:t>5</w:t>
      </w:r>
      <w:r w:rsidR="004B1FF3">
        <w:rPr>
          <w:rFonts w:eastAsia="Calibri" w:cs="Times New Roman"/>
          <w:bCs/>
          <w:kern w:val="2"/>
          <w14:ligatures w14:val="standardContextual"/>
        </w:rPr>
        <w:t>.</w:t>
      </w:r>
      <w:r w:rsidRPr="004B1FF3">
        <w:rPr>
          <w:rFonts w:eastAsia="Calibri" w:cs="Times New Roman"/>
          <w:bCs/>
          <w:kern w:val="2"/>
          <w14:ligatures w14:val="standardContextual"/>
        </w:rPr>
        <w:t>Siyaset Bilimi ve Uluslararası İlişkiler Bölümü Öğrenci Danışmanlık Toplantıları</w:t>
      </w:r>
    </w:p>
    <w:p w14:paraId="0A1C8E6B" w14:textId="77777777" w:rsidR="00E224D2" w:rsidRPr="00C43574" w:rsidRDefault="00E224D2" w:rsidP="00223629">
      <w:pPr>
        <w:spacing w:after="0"/>
      </w:pPr>
      <w:hyperlink r:id="rId156">
        <w:r w:rsidRPr="004B1FF3">
          <w:rPr>
            <w:rStyle w:val="Kpr"/>
          </w:rPr>
          <w:t>https://sbui-iibf.mcbu.edu.tr/Sayfa/dnsm</w:t>
        </w:r>
      </w:hyperlink>
    </w:p>
    <w:p w14:paraId="46F0F560" w14:textId="77777777" w:rsidR="00DB1CB2" w:rsidRPr="00F477B3" w:rsidRDefault="00DB1CB2" w:rsidP="00F477B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Olgunluk Düzeyi</w:t>
      </w:r>
    </w:p>
    <w:p w14:paraId="73D229E9" w14:textId="7F8063DB" w:rsidR="00EF69CE" w:rsidRPr="00F477B3" w:rsidRDefault="00BB4FE8" w:rsidP="00F477B3">
      <w:pPr>
        <w:spacing w:before="120" w:after="120"/>
        <w:rPr>
          <w:rFonts w:eastAsia="Calibri" w:cs="Times New Roman"/>
          <w:b/>
          <w:bCs/>
          <w:kern w:val="2"/>
          <w:szCs w:val="24"/>
          <w14:ligatures w14:val="standardContextual"/>
        </w:rPr>
      </w:pPr>
      <w:r>
        <w:rPr>
          <w:rFonts w:eastAsia="Calibri" w:cs="Times New Roman"/>
          <w:b/>
          <w:bCs/>
          <w:kern w:val="2"/>
          <w:szCs w:val="24"/>
          <w14:ligatures w14:val="standardContextual"/>
        </w:rPr>
        <w:t>4</w:t>
      </w:r>
    </w:p>
    <w:p w14:paraId="609EC342" w14:textId="77777777" w:rsidR="00EF69CE" w:rsidRPr="00F477B3" w:rsidRDefault="00EF69CE" w:rsidP="00E224D2">
      <w:pPr>
        <w:pStyle w:val="Balk2"/>
        <w:numPr>
          <w:ilvl w:val="1"/>
          <w:numId w:val="1"/>
        </w:numPr>
        <w:spacing w:before="120" w:after="120"/>
        <w:ind w:left="0" w:firstLine="0"/>
        <w:rPr>
          <w:b w:val="0"/>
        </w:rPr>
      </w:pPr>
      <w:bookmarkStart w:id="42" w:name="_Toc221636908"/>
      <w:r w:rsidRPr="00F477B3">
        <w:t>Programların Yürütülmesi (Öğrenci Merkezli Öğrenme, Öğretme ve Değerlendirme)</w:t>
      </w:r>
      <w:bookmarkEnd w:id="42"/>
    </w:p>
    <w:p w14:paraId="70347667" w14:textId="77777777" w:rsidR="00020F8B" w:rsidRPr="00F477B3" w:rsidRDefault="00EF69CE" w:rsidP="00D52C27">
      <w:pPr>
        <w:pStyle w:val="Balk3"/>
        <w:numPr>
          <w:ilvl w:val="2"/>
          <w:numId w:val="1"/>
        </w:numPr>
        <w:spacing w:before="120" w:after="120"/>
      </w:pPr>
      <w:bookmarkStart w:id="43" w:name="_Toc221636909"/>
      <w:r w:rsidRPr="00F477B3">
        <w:t>Öğretim yöntem ve teknikleri</w:t>
      </w:r>
      <w:bookmarkEnd w:id="43"/>
    </w:p>
    <w:p w14:paraId="1E146811" w14:textId="3F70193E" w:rsidR="00020F8B" w:rsidRPr="00F477B3" w:rsidRDefault="00020F8B" w:rsidP="00F477B3">
      <w:pPr>
        <w:pStyle w:val="Balk3"/>
        <w:spacing w:before="120" w:after="120"/>
        <w:rPr>
          <w:b w:val="0"/>
          <w:bCs/>
        </w:rPr>
      </w:pPr>
      <w:bookmarkStart w:id="44" w:name="_Toc221636910"/>
      <w:r w:rsidRPr="00F477B3">
        <w:rPr>
          <w:b w:val="0"/>
          <w:bCs/>
        </w:rPr>
        <w:t xml:space="preserve">Fakültemiz, eğitim-öğretim amaçlarını başarıyla gerçekleştirmek için özellikle alana özgü mesleki ve teknik dersler içerisinde olabildiğince öğrencinin aktif katılımının sağlanabileceği proje ve sunum gibi uygulamaların yapılmasına yönelik ders içeriklerini oluşturmaktadır. Disiplinler arası çalışma pratiğini alan dışı seçmeli derslerden kazandırmak </w:t>
      </w:r>
      <w:proofErr w:type="gramStart"/>
      <w:r w:rsidRPr="00F477B3">
        <w:rPr>
          <w:b w:val="0"/>
          <w:bCs/>
        </w:rPr>
        <w:t>hedeflenmektedir..</w:t>
      </w:r>
      <w:proofErr w:type="gramEnd"/>
      <w:r w:rsidRPr="00F477B3">
        <w:rPr>
          <w:b w:val="0"/>
          <w:bCs/>
        </w:rPr>
        <w:t xml:space="preserve"> Birimde öğretim yöntemi, öğrenci odaklı ve etkileşimli öğrenme stratejisidir. Bilgiyi sadece vermekten çok bilginin uygulanmasına daha fazla odaklanılmaktadır.</w:t>
      </w:r>
      <w:bookmarkEnd w:id="44"/>
    </w:p>
    <w:p w14:paraId="14D6584F" w14:textId="4A85335E" w:rsidR="006763B2" w:rsidRPr="006763B2" w:rsidRDefault="00020F8B" w:rsidP="006763B2">
      <w:pPr>
        <w:pStyle w:val="Balk3"/>
        <w:spacing w:before="120" w:after="120"/>
        <w:rPr>
          <w:bCs/>
        </w:rPr>
      </w:pPr>
      <w:bookmarkStart w:id="45" w:name="_Toc221636911"/>
      <w:r w:rsidRPr="00F477B3">
        <w:rPr>
          <w:b w:val="0"/>
          <w:bCs/>
        </w:rPr>
        <w:t xml:space="preserve">Öğrencilerinin araştırma süreçlerine katılımı müfredat, yöntem ve yaklaşımlarla desteklenmektedir. </w:t>
      </w:r>
      <w:r w:rsidR="006763B2" w:rsidRPr="006763B2">
        <w:rPr>
          <w:b w:val="0"/>
        </w:rPr>
        <w:t>Derslerde, ödevler, sunumlar ve projeler gibi uygulamalara ağırlık verilerek öğrencilerin bireysel yetkinliklerini geliştirmeleri ve araştırma süreçlerine aktif katılımları teşvik edilmektedir. Bu süreçlerin etkinliği düzenli olarak izlenmekte ve öğrenci geri bildirimleri doğrultusunda iyileştirmeler yapılmaktadır.</w:t>
      </w:r>
      <w:bookmarkEnd w:id="45"/>
    </w:p>
    <w:p w14:paraId="2200C371" w14:textId="235E6936" w:rsidR="00DD3E82" w:rsidRDefault="00020F8B" w:rsidP="00F477B3">
      <w:pPr>
        <w:pStyle w:val="Balk3"/>
        <w:spacing w:before="120" w:after="120"/>
        <w:rPr>
          <w:b w:val="0"/>
          <w:bCs/>
        </w:rPr>
      </w:pPr>
      <w:bookmarkStart w:id="46" w:name="_Toc221636912"/>
      <w:r w:rsidRPr="00F477B3">
        <w:rPr>
          <w:b w:val="0"/>
          <w:bCs/>
        </w:rPr>
        <w:t>Tüm bu süreçlerin uygulanması, kontrol edilmesi ve gereken önlemlerin alınması sistematik olarak</w:t>
      </w:r>
      <w:r w:rsidR="006763B2">
        <w:rPr>
          <w:b w:val="0"/>
          <w:bCs/>
        </w:rPr>
        <w:t xml:space="preserve"> ilgili kurullarda</w:t>
      </w:r>
      <w:r w:rsidRPr="00F477B3">
        <w:rPr>
          <w:b w:val="0"/>
          <w:bCs/>
        </w:rPr>
        <w:t xml:space="preserve"> değerlendiri</w:t>
      </w:r>
      <w:r w:rsidR="003E77D4">
        <w:rPr>
          <w:b w:val="0"/>
          <w:bCs/>
        </w:rPr>
        <w:t>lmektedir. Fakültemizde belirlediği amaçlar</w:t>
      </w:r>
      <w:r w:rsidRPr="00F477B3">
        <w:rPr>
          <w:b w:val="0"/>
          <w:bCs/>
        </w:rPr>
        <w:t xml:space="preserve"> doğrultusunda yöntem ve teknikler açısından mümkün olabildiğince i</w:t>
      </w:r>
      <w:r w:rsidR="003E77D4">
        <w:rPr>
          <w:b w:val="0"/>
          <w:bCs/>
        </w:rPr>
        <w:t>ç ve dış paydaşlardan yararlanmaya çalış</w:t>
      </w:r>
      <w:r w:rsidRPr="00F477B3">
        <w:rPr>
          <w:b w:val="0"/>
          <w:bCs/>
        </w:rPr>
        <w:t xml:space="preserve">maktadır. Bu doğrultuda fakültemizde çeşitli konferanslar ve kariyer toplantıları yapılmakta ve böylece dış paydaşlar da </w:t>
      </w:r>
      <w:r w:rsidR="003E77D4">
        <w:rPr>
          <w:b w:val="0"/>
          <w:bCs/>
        </w:rPr>
        <w:t xml:space="preserve">farklı yöntemlerle </w:t>
      </w:r>
      <w:r w:rsidRPr="00F477B3">
        <w:rPr>
          <w:b w:val="0"/>
          <w:bCs/>
        </w:rPr>
        <w:t>sürece dâhil edilmektedir.</w:t>
      </w:r>
      <w:bookmarkEnd w:id="46"/>
      <w:r w:rsidR="00EF69CE" w:rsidRPr="00F477B3">
        <w:rPr>
          <w:b w:val="0"/>
          <w:bCs/>
        </w:rPr>
        <w:t xml:space="preserve"> </w:t>
      </w:r>
    </w:p>
    <w:p w14:paraId="5B909F1A" w14:textId="77777777" w:rsidR="00F23E10" w:rsidRPr="009126DE" w:rsidRDefault="00F23E10" w:rsidP="00F23E10">
      <w:pPr>
        <w:rPr>
          <w:rFonts w:cs="Times New Roman"/>
          <w:szCs w:val="24"/>
        </w:rPr>
      </w:pPr>
      <w:r w:rsidRPr="009126DE">
        <w:rPr>
          <w:rFonts w:cs="Times New Roman"/>
          <w:szCs w:val="24"/>
        </w:rPr>
        <w:t>Çalışma Ekonomisi ve Endüstri İlişkileri Bölümü’nde öğrenme-öğretme süreçleri, öğrenci merkezli ve etkileşimli bir yaklaşımla yürütülmektedir. Örgün, uzaktan ve karma eğitim türlerinin doğasına uygun olarak, vaka temelli, proje tabanlı ve ters yüz öğrenme gibi modern yöntemler kullanılmakta, öğrencilerin derin öğrenme becerileri ile motivasyonlarını artırmaya odaklanılmaktadır.</w:t>
      </w:r>
    </w:p>
    <w:p w14:paraId="3B878D60" w14:textId="05682609" w:rsidR="00F23E10" w:rsidRPr="009126DE" w:rsidRDefault="00F23E10" w:rsidP="00F23E10">
      <w:pPr>
        <w:rPr>
          <w:rFonts w:cs="Times New Roman"/>
          <w:szCs w:val="24"/>
        </w:rPr>
      </w:pPr>
      <w:r w:rsidRPr="009126DE">
        <w:rPr>
          <w:rFonts w:cs="Times New Roman"/>
          <w:szCs w:val="24"/>
        </w:rPr>
        <w:t xml:space="preserve">Bölüm, performans odaklı ve bütünleyici öğretim yöntemleri ile disiplinler arası gelişimi destekleyen bir eğitim ortamı sunmayı amaçlamaktadır. Bu çerçevede, öğrenme süreçlerinin etkin uygulanması ve sürekli geliştirilmesi sistematik olarak değerlendirilmektedir. Bölümümüz öğrenci kulübü olarak kurulan Yenilikçi Sosyal Politikacılar Kulübü tarafından 2025 yılında gerçekleştirilen bilimsel nitelikli etkinliklere katkı sağlanmıştır. Bu kapsamda </w:t>
      </w:r>
      <w:proofErr w:type="spellStart"/>
      <w:r w:rsidRPr="009126DE">
        <w:rPr>
          <w:rFonts w:cs="Times New Roman"/>
          <w:szCs w:val="24"/>
        </w:rPr>
        <w:t>Elginkan</w:t>
      </w:r>
      <w:proofErr w:type="spellEnd"/>
      <w:r w:rsidRPr="009126DE">
        <w:rPr>
          <w:rFonts w:cs="Times New Roman"/>
          <w:szCs w:val="24"/>
        </w:rPr>
        <w:t xml:space="preserve"> Vakfı işbirliğinde bölümümüz öğrencilerine yönelik olarak kapsamlı bir “İş Sağlığı ve Güvenliği” eğitimi gerçekleştirilmiştir. Ayrıca “Değişen Dünyada Çalışmak: iklim, </w:t>
      </w:r>
      <w:proofErr w:type="spellStart"/>
      <w:r w:rsidRPr="009126DE">
        <w:rPr>
          <w:rFonts w:cs="Times New Roman"/>
          <w:szCs w:val="24"/>
        </w:rPr>
        <w:t>Uzaktanlık</w:t>
      </w:r>
      <w:proofErr w:type="spellEnd"/>
      <w:r w:rsidRPr="009126DE">
        <w:rPr>
          <w:rFonts w:cs="Times New Roman"/>
          <w:szCs w:val="24"/>
        </w:rPr>
        <w:t xml:space="preserve"> ve Güvence” başlıklı panel de gerçekleştirilmiştir.</w:t>
      </w:r>
      <w:r w:rsidR="003E77D4" w:rsidRPr="009126DE">
        <w:rPr>
          <w:rFonts w:cs="Times New Roman"/>
          <w:szCs w:val="24"/>
        </w:rPr>
        <w:t>(</w:t>
      </w:r>
      <w:r w:rsidR="003D36E2" w:rsidRPr="009126DE">
        <w:rPr>
          <w:rFonts w:cs="Times New Roman"/>
          <w:szCs w:val="24"/>
        </w:rPr>
        <w:t>B.2.1.6.- B.2.1.7.)</w:t>
      </w:r>
    </w:p>
    <w:p w14:paraId="6BE98E3E" w14:textId="7C69DCDC" w:rsidR="00F23E10" w:rsidRDefault="00F23E10" w:rsidP="00F23E10">
      <w:r w:rsidRPr="009126DE">
        <w:t>Ekonometri Bölümü öğrencileri, teorik bilgilerini uygulama alanlarıyla pekiştirmek ve resmi istatistik süreçlerini yerinde gözlemlemek amacıyla 2025 yılı içerisinde TÜİK Manisa Bölge Müdürlüğü’ne teknik bir ziyaret gerçekleştirmiştir. Ziyaret kapsamında kurum yetkilileri tarafından veri toplama yöntemleri, enflasyon, istihdam ve büyüme istatistiklerinin üretim süreçleri ile saha çalışmaları hakkında kapsamlı sunumlar yapılmış; öğrencilere kurum bünyesinde kullanılan yazılım ve veri tabanları tanıtılarak mezuniyet sonrası kariyer ve istihdam olanakları hakkında mesleki farkındalık kazandırılmıştır.</w:t>
      </w:r>
      <w:r w:rsidR="001F13C9" w:rsidRPr="009126DE">
        <w:t>(</w:t>
      </w:r>
      <w:r w:rsidR="006F6118" w:rsidRPr="009126DE">
        <w:t>B.2.1.8.)</w:t>
      </w:r>
    </w:p>
    <w:p w14:paraId="18799DDA" w14:textId="45303333" w:rsidR="00F23E10" w:rsidRPr="00641269" w:rsidRDefault="007D3A69" w:rsidP="00F23E10">
      <w:pPr>
        <w:spacing w:line="259" w:lineRule="auto"/>
        <w:rPr>
          <w:rFonts w:cs="Times New Roman"/>
        </w:rPr>
      </w:pPr>
      <w:r>
        <w:lastRenderedPageBreak/>
        <w:t>Siyaset Bilimi ve Uluslararası İlişkiler Bölümü’nde öğrencilerin</w:t>
      </w:r>
      <w:r w:rsidR="00F23E10">
        <w:t xml:space="preserve"> araştırma süreçlerine ve derslere katılımları müfredat, dersi veren öğretim üyesinin yöntem ve yaklaşımlarıyla desteklenmektedir. Bu yolla derslerde öğrenciye kendini ifade etme, anladığını sunabilme, teoriyi pratiğe dönüştürme fırsatı tanınmaktadır. Yapılan sunumlarda öğrenciler teknolojiden ve etik çerçevede yapay zekadan faydalanmaktadır. Siyaset Bilimi ve Uluslararası İlişkiler bölümü kamuoyuna sunduğu amaçları doğrultusun da </w:t>
      </w:r>
      <w:r w:rsidR="00F23E10" w:rsidRPr="1A10B675">
        <w:rPr>
          <w:rFonts w:cs="Times New Roman"/>
        </w:rPr>
        <w:t>mümkün olabildiğince iç ve dış paydaşlardan yararlanmaya çalışmakta, bu kapsamda programda konferanslar, kariyer toplantıları, teknik geziler düzenlemekte ve böylece dış paydaşlar da sürece dâhil edilmektedir.</w:t>
      </w:r>
      <w:r w:rsidR="001F13C9">
        <w:rPr>
          <w:rFonts w:cs="Times New Roman"/>
        </w:rPr>
        <w:t xml:space="preserve"> (</w:t>
      </w:r>
      <w:r w:rsidR="006F6118">
        <w:rPr>
          <w:rFonts w:cs="Times New Roman"/>
        </w:rPr>
        <w:t>B.2.1.11 – B.2.1.12. - B.2.1.13)</w:t>
      </w:r>
      <w:r w:rsidR="00F23E10" w:rsidRPr="1A10B675">
        <w:rPr>
          <w:rFonts w:cs="Times New Roman"/>
        </w:rPr>
        <w:t xml:space="preserve"> </w:t>
      </w:r>
    </w:p>
    <w:p w14:paraId="64F908F4" w14:textId="7F6A1F61" w:rsidR="00DB1CB2" w:rsidRPr="00F477B3" w:rsidRDefault="00DB1CB2" w:rsidP="00F477B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Kanıtlar</w:t>
      </w:r>
    </w:p>
    <w:p w14:paraId="3326C5D8" w14:textId="244B9252" w:rsidR="00F23E10" w:rsidRPr="009126DE" w:rsidRDefault="00F23E10" w:rsidP="00F23E10">
      <w:pPr>
        <w:spacing w:after="0"/>
        <w:rPr>
          <w:rFonts w:eastAsia="Calibri" w:cs="Times New Roman"/>
          <w:kern w:val="2"/>
          <w:szCs w:val="24"/>
          <w14:ligatures w14:val="standardContextual"/>
        </w:rPr>
      </w:pPr>
      <w:r w:rsidRPr="009126DE">
        <w:rPr>
          <w:rFonts w:eastAsia="Calibri" w:cs="Times New Roman"/>
          <w:kern w:val="2"/>
          <w:szCs w:val="24"/>
          <w14:ligatures w14:val="standardContextual"/>
        </w:rPr>
        <w:t>(4)B.2.1.2.</w:t>
      </w:r>
      <w:r w:rsidR="006F6118" w:rsidRPr="009126DE">
        <w:rPr>
          <w:rFonts w:eastAsia="Calibri" w:cs="Times New Roman"/>
          <w:kern w:val="2"/>
          <w:szCs w:val="24"/>
          <w14:ligatures w14:val="standardContextual"/>
        </w:rPr>
        <w:t>SBKY-</w:t>
      </w:r>
      <w:r w:rsidRPr="009126DE">
        <w:rPr>
          <w:rFonts w:eastAsia="Calibri" w:cs="Times New Roman"/>
          <w:kern w:val="2"/>
          <w:szCs w:val="24"/>
          <w14:ligatures w14:val="standardContextual"/>
        </w:rPr>
        <w:t>Kent Kültürü ve Politikaları Dersi Kapsamında Kula Gezisi Fotoğrafları</w:t>
      </w:r>
    </w:p>
    <w:p w14:paraId="7180CABB" w14:textId="554A73DC" w:rsidR="00F23E10" w:rsidRPr="009126DE" w:rsidRDefault="00F23E10" w:rsidP="00F23E10">
      <w:pPr>
        <w:spacing w:after="0"/>
        <w:rPr>
          <w:rFonts w:eastAsia="Calibri" w:cs="Times New Roman"/>
          <w:kern w:val="2"/>
          <w:szCs w:val="24"/>
          <w14:ligatures w14:val="standardContextual"/>
        </w:rPr>
      </w:pPr>
      <w:r w:rsidRPr="009126DE">
        <w:rPr>
          <w:rFonts w:eastAsia="Calibri" w:cs="Times New Roman"/>
          <w:kern w:val="2"/>
          <w:szCs w:val="24"/>
          <w14:ligatures w14:val="standardContextual"/>
        </w:rPr>
        <w:t>(4)B.2.1.3.</w:t>
      </w:r>
      <w:r w:rsidR="006F6118" w:rsidRPr="009126DE">
        <w:rPr>
          <w:rFonts w:eastAsia="Calibri" w:cs="Times New Roman"/>
          <w:kern w:val="2"/>
          <w:szCs w:val="24"/>
          <w14:ligatures w14:val="standardContextual"/>
        </w:rPr>
        <w:t>SBKY-</w:t>
      </w:r>
      <w:r w:rsidRPr="009126DE">
        <w:rPr>
          <w:rFonts w:eastAsia="Calibri" w:cs="Times New Roman"/>
          <w:kern w:val="2"/>
          <w:szCs w:val="24"/>
          <w14:ligatures w14:val="standardContextual"/>
        </w:rPr>
        <w:t>KPSS A ve B Grubu Çalışma Stratejileri Semineri Afişi</w:t>
      </w:r>
    </w:p>
    <w:p w14:paraId="74EE4AE9" w14:textId="6DEA6C52" w:rsidR="00F23E10" w:rsidRPr="009126DE" w:rsidRDefault="009126DE" w:rsidP="00F23E10">
      <w:pPr>
        <w:spacing w:after="0"/>
        <w:rPr>
          <w:rFonts w:eastAsia="Calibri" w:cs="Times New Roman"/>
          <w:kern w:val="2"/>
          <w:szCs w:val="24"/>
          <w14:ligatures w14:val="standardContextual"/>
        </w:rPr>
      </w:pPr>
      <w:r>
        <w:rPr>
          <w:rFonts w:eastAsia="Calibri" w:cs="Times New Roman"/>
          <w:kern w:val="2"/>
          <w:szCs w:val="24"/>
          <w14:ligatures w14:val="standardContextual"/>
        </w:rPr>
        <w:t>(4)B.2.1.4.</w:t>
      </w:r>
      <w:r w:rsidR="006F6118" w:rsidRPr="009126DE">
        <w:rPr>
          <w:rFonts w:eastAsia="Calibri" w:cs="Times New Roman"/>
          <w:kern w:val="2"/>
          <w:szCs w:val="24"/>
          <w14:ligatures w14:val="standardContextual"/>
        </w:rPr>
        <w:t>SBKY-</w:t>
      </w:r>
      <w:r w:rsidR="00F23E10" w:rsidRPr="009126DE">
        <w:rPr>
          <w:rFonts w:eastAsia="Calibri" w:cs="Times New Roman"/>
          <w:kern w:val="2"/>
          <w:szCs w:val="24"/>
          <w14:ligatures w14:val="standardContextual"/>
        </w:rPr>
        <w:t>Göç İdaresi ve Kariyer Uzmanlığı Olarak Göç Uzmanlığı Semineri Afişi</w:t>
      </w:r>
    </w:p>
    <w:p w14:paraId="18C6E424" w14:textId="61789A24" w:rsidR="00F23E10" w:rsidRPr="009126DE" w:rsidRDefault="00F23E10" w:rsidP="00F23E10">
      <w:pPr>
        <w:spacing w:after="0"/>
      </w:pPr>
      <w:hyperlink r:id="rId157" w:history="1">
        <w:r w:rsidRPr="009126DE">
          <w:rPr>
            <w:rStyle w:val="Kpr"/>
            <w:rFonts w:eastAsia="Calibri" w:cs="Times New Roman"/>
            <w:color w:val="auto"/>
            <w:kern w:val="2"/>
            <w:szCs w:val="24"/>
            <w:u w:val="none"/>
            <w14:ligatures w14:val="standardContextual"/>
          </w:rPr>
          <w:t>(4)B.2.1.6.</w:t>
        </w:r>
        <w:r w:rsidR="006F6118" w:rsidRPr="009126DE">
          <w:rPr>
            <w:rStyle w:val="Kpr"/>
            <w:rFonts w:eastAsia="Calibri" w:cs="Times New Roman"/>
            <w:kern w:val="2"/>
            <w:szCs w:val="24"/>
            <w14:ligatures w14:val="standardContextual"/>
          </w:rPr>
          <w:t>ÇEEİ-</w:t>
        </w:r>
        <w:r w:rsidRPr="009126DE">
          <w:rPr>
            <w:rStyle w:val="Kpr"/>
            <w:rFonts w:eastAsia="Calibri" w:cs="Times New Roman"/>
            <w:kern w:val="2"/>
            <w:szCs w:val="24"/>
            <w14:ligatures w14:val="standardContextual"/>
          </w:rPr>
          <w:t>Etkinlik_1</w:t>
        </w:r>
      </w:hyperlink>
    </w:p>
    <w:p w14:paraId="212AFE17" w14:textId="526A3A9D" w:rsidR="00F23E10" w:rsidRPr="009126DE" w:rsidRDefault="00F23E10" w:rsidP="00F23E10">
      <w:pPr>
        <w:spacing w:after="0"/>
      </w:pPr>
      <w:hyperlink r:id="rId158" w:history="1">
        <w:r w:rsidRPr="009126DE">
          <w:rPr>
            <w:rStyle w:val="Kpr"/>
            <w:color w:val="auto"/>
            <w:u w:val="none"/>
          </w:rPr>
          <w:t>(4)B.2.1.7.</w:t>
        </w:r>
        <w:r w:rsidR="006F6118" w:rsidRPr="009126DE">
          <w:rPr>
            <w:rStyle w:val="Kpr"/>
          </w:rPr>
          <w:t>ÇEEİ-</w:t>
        </w:r>
        <w:r w:rsidRPr="009126DE">
          <w:rPr>
            <w:rStyle w:val="Kpr"/>
          </w:rPr>
          <w:t>Etkinlik2</w:t>
        </w:r>
      </w:hyperlink>
    </w:p>
    <w:p w14:paraId="74E868EA" w14:textId="264C8396" w:rsidR="00F23E10" w:rsidRPr="009126DE" w:rsidRDefault="00F23E10" w:rsidP="00F23E10">
      <w:pPr>
        <w:spacing w:after="0"/>
        <w:rPr>
          <w:rFonts w:eastAsia="Calibri" w:cs="Times New Roman"/>
          <w:kern w:val="2"/>
          <w:szCs w:val="24"/>
          <w14:ligatures w14:val="standardContextual"/>
        </w:rPr>
      </w:pPr>
      <w:r w:rsidRPr="009126DE">
        <w:rPr>
          <w:rFonts w:eastAsia="Calibri" w:cs="Times New Roman"/>
          <w:kern w:val="2"/>
          <w:szCs w:val="24"/>
          <w14:ligatures w14:val="standardContextual"/>
        </w:rPr>
        <w:t xml:space="preserve">(4)B.2.1.8. </w:t>
      </w:r>
      <w:hyperlink r:id="rId159" w:history="1">
        <w:r w:rsidRPr="009126DE">
          <w:rPr>
            <w:rStyle w:val="Kpr"/>
            <w:rFonts w:eastAsia="Calibri" w:cs="Times New Roman"/>
            <w:kern w:val="2"/>
            <w:szCs w:val="24"/>
            <w14:ligatures w14:val="standardContextual"/>
          </w:rPr>
          <w:t>Ekonometri TÜİK Teknik Gezi</w:t>
        </w:r>
      </w:hyperlink>
    </w:p>
    <w:p w14:paraId="5DBD3FE2" w14:textId="7C1DA801" w:rsidR="00F23E10" w:rsidRPr="009126DE" w:rsidRDefault="00F23E10" w:rsidP="00F23E10">
      <w:pPr>
        <w:spacing w:after="0"/>
        <w:rPr>
          <w:rFonts w:eastAsia="Calibri" w:cs="Times New Roman"/>
          <w:kern w:val="2"/>
          <w:szCs w:val="24"/>
          <w14:ligatures w14:val="standardContextual"/>
        </w:rPr>
      </w:pPr>
      <w:r w:rsidRPr="009126DE">
        <w:rPr>
          <w:rFonts w:eastAsia="Calibri" w:cs="Times New Roman"/>
          <w:kern w:val="2"/>
          <w:szCs w:val="24"/>
          <w14:ligatures w14:val="standardContextual"/>
        </w:rPr>
        <w:t xml:space="preserve">(4)B.2.1.9. </w:t>
      </w:r>
      <w:hyperlink r:id="rId160" w:history="1">
        <w:r w:rsidRPr="009126DE">
          <w:rPr>
            <w:rStyle w:val="Kpr"/>
            <w:rFonts w:eastAsia="Calibri" w:cs="Times New Roman"/>
            <w:kern w:val="2"/>
            <w:szCs w:val="24"/>
            <w14:ligatures w14:val="standardContextual"/>
          </w:rPr>
          <w:t>İktisat Bölümü-Kariyerimize Yön Veriyoruz: Girişimcilik ve Pazarlama</w:t>
        </w:r>
      </w:hyperlink>
    </w:p>
    <w:p w14:paraId="4048B5FD" w14:textId="38938098" w:rsidR="00F23E10" w:rsidRPr="009126DE" w:rsidRDefault="00826C66" w:rsidP="00F23E10">
      <w:pPr>
        <w:spacing w:after="0"/>
        <w:rPr>
          <w:rStyle w:val="Kpr"/>
        </w:rPr>
      </w:pPr>
      <w:r w:rsidRPr="009126DE">
        <w:rPr>
          <w:rFonts w:eastAsia="Calibri" w:cs="Times New Roman"/>
          <w:kern w:val="2"/>
          <w:szCs w:val="24"/>
          <w14:ligatures w14:val="standardContextual"/>
        </w:rPr>
        <w:fldChar w:fldCharType="begin"/>
      </w:r>
      <w:r w:rsidRPr="009126DE">
        <w:rPr>
          <w:rFonts w:eastAsia="Calibri" w:cs="Times New Roman"/>
          <w:kern w:val="2"/>
          <w:szCs w:val="24"/>
          <w14:ligatures w14:val="standardContextual"/>
        </w:rPr>
        <w:instrText>HYPERLINK "https://iktisat-iibf.mcbu.edu.tr/Etkinlik/Gelisen-Dunyada-IIBF"</w:instrText>
      </w:r>
      <w:r w:rsidRPr="009126DE">
        <w:rPr>
          <w:rFonts w:eastAsia="Calibri" w:cs="Times New Roman"/>
          <w:kern w:val="2"/>
          <w:szCs w:val="24"/>
          <w14:ligatures w14:val="standardContextual"/>
        </w:rPr>
      </w:r>
      <w:r w:rsidRPr="009126DE">
        <w:rPr>
          <w:rFonts w:eastAsia="Calibri" w:cs="Times New Roman"/>
          <w:kern w:val="2"/>
          <w:szCs w:val="24"/>
          <w14:ligatures w14:val="standardContextual"/>
        </w:rPr>
        <w:fldChar w:fldCharType="separate"/>
      </w:r>
      <w:r w:rsidR="00F23E10" w:rsidRPr="009126DE">
        <w:rPr>
          <w:rStyle w:val="Kpr"/>
          <w:rFonts w:eastAsia="Calibri" w:cs="Times New Roman"/>
          <w:color w:val="auto"/>
          <w:kern w:val="2"/>
          <w:szCs w:val="24"/>
          <w:u w:val="none"/>
          <w14:ligatures w14:val="standardContextual"/>
        </w:rPr>
        <w:t>(</w:t>
      </w:r>
      <w:proofErr w:type="gramStart"/>
      <w:r w:rsidR="00F23E10" w:rsidRPr="009126DE">
        <w:rPr>
          <w:rStyle w:val="Kpr"/>
          <w:rFonts w:eastAsia="Calibri" w:cs="Times New Roman"/>
          <w:color w:val="auto"/>
          <w:kern w:val="2"/>
          <w:szCs w:val="24"/>
          <w:u w:val="none"/>
          <w14:ligatures w14:val="standardContextual"/>
        </w:rPr>
        <w:t>4)B.</w:t>
      </w:r>
      <w:proofErr w:type="gramEnd"/>
      <w:r w:rsidR="00F23E10" w:rsidRPr="009126DE">
        <w:rPr>
          <w:rStyle w:val="Kpr"/>
          <w:rFonts w:eastAsia="Calibri" w:cs="Times New Roman"/>
          <w:color w:val="auto"/>
          <w:kern w:val="2"/>
          <w:szCs w:val="24"/>
          <w:u w:val="none"/>
          <w14:ligatures w14:val="standardContextual"/>
        </w:rPr>
        <w:t>2.1.10.</w:t>
      </w:r>
      <w:r w:rsidRPr="009126DE">
        <w:rPr>
          <w:rStyle w:val="Kpr"/>
          <w:rFonts w:eastAsia="Calibri" w:cs="Times New Roman"/>
          <w:kern w:val="2"/>
          <w:szCs w:val="24"/>
          <w14:ligatures w14:val="standardContextual"/>
        </w:rPr>
        <w:t>İktisat Bölümü-</w:t>
      </w:r>
      <w:r w:rsidR="00F23E10" w:rsidRPr="009126DE">
        <w:rPr>
          <w:rStyle w:val="Kpr"/>
          <w:rFonts w:eastAsia="Calibri" w:cs="Times New Roman"/>
          <w:kern w:val="2"/>
          <w:szCs w:val="24"/>
          <w14:ligatures w14:val="standardContextual"/>
        </w:rPr>
        <w:t>Gelişen Dünyada İİBF</w:t>
      </w:r>
    </w:p>
    <w:p w14:paraId="66C4C6E2" w14:textId="592D8E2C" w:rsidR="00F23E10" w:rsidRPr="009126DE" w:rsidRDefault="00826C66" w:rsidP="00F23E10">
      <w:pPr>
        <w:spacing w:after="0"/>
        <w:rPr>
          <w:rFonts w:eastAsia="Calibri" w:cs="Times New Roman"/>
        </w:rPr>
      </w:pPr>
      <w:r w:rsidRPr="009126DE">
        <w:rPr>
          <w:rFonts w:eastAsia="Calibri" w:cs="Times New Roman"/>
          <w:kern w:val="2"/>
          <w:szCs w:val="24"/>
          <w14:ligatures w14:val="standardContextual"/>
        </w:rPr>
        <w:fldChar w:fldCharType="end"/>
      </w:r>
      <w:r w:rsidR="00F23E10" w:rsidRPr="009126DE">
        <w:rPr>
          <w:rFonts w:eastAsia="Times New Roman" w:cs="Times New Roman"/>
          <w:szCs w:val="24"/>
        </w:rPr>
        <w:t>(</w:t>
      </w:r>
      <w:proofErr w:type="gramStart"/>
      <w:r w:rsidR="00F23E10" w:rsidRPr="009126DE">
        <w:rPr>
          <w:rFonts w:eastAsia="Times New Roman" w:cs="Times New Roman"/>
          <w:szCs w:val="24"/>
        </w:rPr>
        <w:t>4)</w:t>
      </w:r>
      <w:r w:rsidR="009126DE">
        <w:rPr>
          <w:rFonts w:eastAsia="Calibri" w:cs="Times New Roman"/>
          <w:kern w:val="2"/>
          <w14:ligatures w14:val="standardContextual"/>
        </w:rPr>
        <w:t>B.</w:t>
      </w:r>
      <w:proofErr w:type="gramEnd"/>
      <w:r w:rsidR="009126DE">
        <w:rPr>
          <w:rFonts w:eastAsia="Calibri" w:cs="Times New Roman"/>
          <w:kern w:val="2"/>
          <w14:ligatures w14:val="standardContextual"/>
        </w:rPr>
        <w:t>2.1.11.</w:t>
      </w:r>
      <w:r w:rsidR="00F23E10" w:rsidRPr="009126DE">
        <w:rPr>
          <w:rFonts w:eastAsia="Times New Roman" w:cs="Times New Roman"/>
          <w:szCs w:val="24"/>
        </w:rPr>
        <w:t>Siyaset Bilimi ve Uluslararası İlişkiler Bölümü Diplomasinin Kalbine Yolculuk Teknik Gezisi</w:t>
      </w:r>
    </w:p>
    <w:p w14:paraId="260EB5D4" w14:textId="77777777" w:rsidR="00F23E10" w:rsidRPr="009126DE" w:rsidRDefault="00F23E10" w:rsidP="00F23E10">
      <w:pPr>
        <w:spacing w:after="0"/>
      </w:pPr>
      <w:hyperlink r:id="rId161">
        <w:r w:rsidRPr="009126DE">
          <w:rPr>
            <w:rStyle w:val="Kpr"/>
            <w:rFonts w:eastAsia="Times New Roman" w:cs="Times New Roman"/>
            <w:szCs w:val="24"/>
          </w:rPr>
          <w:t>https://sbui-iibf.mcbu.edu.tr/Etkinlik/Diplomasinin-Kalbine-Yolculuk-908</w:t>
        </w:r>
      </w:hyperlink>
    </w:p>
    <w:p w14:paraId="35E7C67D" w14:textId="25D61535" w:rsidR="009126DE" w:rsidRPr="00995002" w:rsidRDefault="009126DE" w:rsidP="00F23E10">
      <w:pPr>
        <w:spacing w:after="0"/>
        <w:rPr>
          <w:rStyle w:val="Kpr"/>
          <w:rFonts w:eastAsia="Times New Roman" w:cs="Times New Roman"/>
          <w:szCs w:val="24"/>
        </w:rPr>
      </w:pPr>
      <w:r>
        <w:rPr>
          <w:rFonts w:eastAsia="Times New Roman" w:cs="Times New Roman"/>
          <w:szCs w:val="24"/>
        </w:rPr>
        <w:fldChar w:fldCharType="begin"/>
      </w:r>
      <w:r w:rsidR="009064EE">
        <w:rPr>
          <w:rFonts w:eastAsia="Times New Roman" w:cs="Times New Roman"/>
          <w:szCs w:val="24"/>
        </w:rPr>
        <w:instrText>HYPERLINK "C:\\Users\\umut.kedikli\\AppData\\Roaming\\Microsoft\\Word\\(4)B.2.1.12.Siyaset Bilimi ve Uluslararası İlişkiler Bölümü 2025 Yılı Konferans, Panel, Söyleşi Etkinliklerihttps:\\sbui-iibf.mcbu.edu.tr\\Arsiv\\3"</w:instrText>
      </w:r>
      <w:r>
        <w:rPr>
          <w:rFonts w:eastAsia="Times New Roman" w:cs="Times New Roman"/>
          <w:szCs w:val="24"/>
        </w:rPr>
      </w:r>
      <w:r>
        <w:rPr>
          <w:rFonts w:eastAsia="Times New Roman" w:cs="Times New Roman"/>
          <w:szCs w:val="24"/>
        </w:rPr>
        <w:fldChar w:fldCharType="separate"/>
      </w:r>
      <w:r w:rsidRPr="00995002">
        <w:rPr>
          <w:rStyle w:val="Kpr"/>
          <w:rFonts w:eastAsia="Times New Roman" w:cs="Times New Roman"/>
          <w:szCs w:val="24"/>
        </w:rPr>
        <w:t>(</w:t>
      </w:r>
      <w:proofErr w:type="gramStart"/>
      <w:r w:rsidRPr="00995002">
        <w:rPr>
          <w:rStyle w:val="Kpr"/>
          <w:rFonts w:eastAsia="Times New Roman" w:cs="Times New Roman"/>
          <w:szCs w:val="24"/>
        </w:rPr>
        <w:t>4)B.</w:t>
      </w:r>
      <w:proofErr w:type="gramEnd"/>
      <w:r w:rsidRPr="00995002">
        <w:rPr>
          <w:rStyle w:val="Kpr"/>
          <w:rFonts w:eastAsia="Times New Roman" w:cs="Times New Roman"/>
          <w:szCs w:val="24"/>
        </w:rPr>
        <w:t>2.1.12.Siyaset Bilimi ve Uluslararası İlişkiler Bölümü 2025 Yılı Konferans, Panel, Söyleşi Etkinlikleri</w:t>
      </w:r>
    </w:p>
    <w:p w14:paraId="17B6899F" w14:textId="77777777" w:rsidR="009126DE" w:rsidRPr="00995002" w:rsidRDefault="009126DE" w:rsidP="00F23E10">
      <w:pPr>
        <w:spacing w:after="0"/>
        <w:rPr>
          <w:rStyle w:val="Kpr"/>
        </w:rPr>
      </w:pPr>
      <w:r w:rsidRPr="00995002">
        <w:rPr>
          <w:rStyle w:val="Kpr"/>
        </w:rPr>
        <w:t xml:space="preserve">https://sbui-iibf.mcbu.edu.tr/Arsiv/3 </w:t>
      </w:r>
    </w:p>
    <w:p w14:paraId="52F02C4B" w14:textId="295E6D16" w:rsidR="00F23E10" w:rsidRPr="009126DE" w:rsidRDefault="009126DE" w:rsidP="00F23E10">
      <w:pPr>
        <w:spacing w:after="0"/>
        <w:rPr>
          <w:rFonts w:eastAsia="Times New Roman" w:cs="Times New Roman"/>
          <w:szCs w:val="24"/>
        </w:rPr>
      </w:pPr>
      <w:r>
        <w:rPr>
          <w:rFonts w:eastAsia="Times New Roman" w:cs="Times New Roman"/>
          <w:szCs w:val="24"/>
        </w:rPr>
        <w:fldChar w:fldCharType="end"/>
      </w:r>
      <w:r w:rsidR="00F23E10" w:rsidRPr="009126DE">
        <w:rPr>
          <w:rFonts w:eastAsia="Times New Roman" w:cs="Times New Roman"/>
          <w:szCs w:val="24"/>
        </w:rPr>
        <w:t>(</w:t>
      </w:r>
      <w:proofErr w:type="gramStart"/>
      <w:r w:rsidR="00F23E10" w:rsidRPr="009126DE">
        <w:rPr>
          <w:rFonts w:eastAsia="Times New Roman" w:cs="Times New Roman"/>
          <w:szCs w:val="24"/>
        </w:rPr>
        <w:t>4)</w:t>
      </w:r>
      <w:r>
        <w:rPr>
          <w:rFonts w:eastAsia="Times New Roman" w:cs="Times New Roman"/>
          <w:szCs w:val="24"/>
        </w:rPr>
        <w:t>B.</w:t>
      </w:r>
      <w:proofErr w:type="gramEnd"/>
      <w:r>
        <w:rPr>
          <w:rFonts w:eastAsia="Times New Roman" w:cs="Times New Roman"/>
          <w:szCs w:val="24"/>
        </w:rPr>
        <w:t>2.1.13.</w:t>
      </w:r>
      <w:r w:rsidR="00F23E10" w:rsidRPr="009126DE">
        <w:rPr>
          <w:rFonts w:eastAsia="Times New Roman" w:cs="Times New Roman"/>
          <w:szCs w:val="24"/>
        </w:rPr>
        <w:t>Siyaset Bilimi ve Uluslararası İlişkiler Bölümü Danışma Kurulu</w:t>
      </w:r>
    </w:p>
    <w:p w14:paraId="62E019AD" w14:textId="77777777" w:rsidR="00F23E10" w:rsidRPr="008040C6" w:rsidRDefault="00F23E10" w:rsidP="00F23E10">
      <w:pPr>
        <w:spacing w:after="0"/>
      </w:pPr>
      <w:hyperlink r:id="rId162">
        <w:r w:rsidRPr="009126DE">
          <w:rPr>
            <w:rStyle w:val="Kpr"/>
            <w:rFonts w:eastAsia="Times New Roman" w:cs="Times New Roman"/>
            <w:szCs w:val="24"/>
          </w:rPr>
          <w:t>https://sbui-iibf.mcbu.edu.tr/Sayfa/krl</w:t>
        </w:r>
      </w:hyperlink>
    </w:p>
    <w:p w14:paraId="40D975C5" w14:textId="77777777" w:rsidR="00DB1CB2" w:rsidRPr="009126DE" w:rsidRDefault="00DB1CB2" w:rsidP="00F477B3">
      <w:pPr>
        <w:spacing w:before="120" w:after="120"/>
        <w:rPr>
          <w:rFonts w:eastAsia="Calibri" w:cs="Times New Roman"/>
          <w:b/>
          <w:kern w:val="2"/>
          <w:szCs w:val="24"/>
          <w14:ligatures w14:val="standardContextual"/>
        </w:rPr>
      </w:pPr>
      <w:r w:rsidRPr="009126DE">
        <w:rPr>
          <w:rFonts w:eastAsia="Calibri" w:cs="Times New Roman"/>
          <w:b/>
          <w:kern w:val="2"/>
          <w:szCs w:val="24"/>
          <w14:ligatures w14:val="standardContextual"/>
        </w:rPr>
        <w:t>Olgunluk Düzeyi</w:t>
      </w:r>
    </w:p>
    <w:p w14:paraId="2229EDDF" w14:textId="549FFA99" w:rsidR="00DB1CB2" w:rsidRPr="00F477B3" w:rsidRDefault="00020F8B" w:rsidP="00F477B3">
      <w:pPr>
        <w:spacing w:before="120" w:after="120"/>
        <w:rPr>
          <w:rFonts w:cs="Times New Roman"/>
          <w:b/>
          <w:bCs/>
        </w:rPr>
      </w:pPr>
      <w:r w:rsidRPr="00F477B3">
        <w:rPr>
          <w:rFonts w:cs="Times New Roman"/>
          <w:b/>
          <w:bCs/>
        </w:rPr>
        <w:t>4</w:t>
      </w:r>
    </w:p>
    <w:p w14:paraId="56398ACB" w14:textId="0BDE514E" w:rsidR="00C43574" w:rsidRPr="00F477B3" w:rsidRDefault="00EF69CE" w:rsidP="00D52C27">
      <w:pPr>
        <w:pStyle w:val="Balk3"/>
        <w:numPr>
          <w:ilvl w:val="2"/>
          <w:numId w:val="1"/>
        </w:numPr>
        <w:spacing w:before="120" w:after="120"/>
      </w:pPr>
      <w:bookmarkStart w:id="47" w:name="_Toc221636913"/>
      <w:r w:rsidRPr="00F477B3">
        <w:t>Ölçme ve değerlendirme</w:t>
      </w:r>
      <w:bookmarkEnd w:id="47"/>
      <w:r w:rsidRPr="00F477B3">
        <w:t xml:space="preserve"> </w:t>
      </w:r>
    </w:p>
    <w:p w14:paraId="475E6C04" w14:textId="77777777" w:rsidR="00020F8B" w:rsidRPr="00F477B3" w:rsidRDefault="00020F8B" w:rsidP="00F477B3">
      <w:pPr>
        <w:spacing w:before="120" w:after="120"/>
        <w:rPr>
          <w:rFonts w:cs="Times New Roman"/>
        </w:rPr>
      </w:pPr>
      <w:r w:rsidRPr="00F477B3">
        <w:rPr>
          <w:rFonts w:cs="Times New Roman"/>
        </w:rPr>
        <w:t>Tüm programlarda öğrenci merkezli ölçme ve değerlendirme uygulamaları izlenmekte ve ilgili iç paydaşların katılımıyla iyileştirilmektedir.</w:t>
      </w:r>
    </w:p>
    <w:p w14:paraId="5426E87F" w14:textId="34A9531A" w:rsidR="00020F8B" w:rsidRDefault="00020F8B" w:rsidP="00F477B3">
      <w:pPr>
        <w:spacing w:before="120" w:after="120"/>
        <w:rPr>
          <w:rFonts w:cs="Times New Roman"/>
        </w:rPr>
      </w:pPr>
      <w:r w:rsidRPr="00F477B3">
        <w:rPr>
          <w:rFonts w:cs="Times New Roman"/>
        </w:rPr>
        <w:t>Program çıktılarının sağlanma düzeyini dönemsel olarak belirlemek ve belgelemek için kullanılan bir ölçme ve değerlendirme süreci</w:t>
      </w:r>
      <w:r w:rsidR="00DC3163">
        <w:rPr>
          <w:rFonts w:cs="Times New Roman"/>
        </w:rPr>
        <w:t>,</w:t>
      </w:r>
      <w:r w:rsidRPr="00F477B3">
        <w:rPr>
          <w:rFonts w:cs="Times New Roman"/>
        </w:rPr>
        <w:t xml:space="preserve"> ilgili yönetmelik doğrultusunda vize, final, bütünleme sınavları, ödevler ve projeler gibi </w:t>
      </w:r>
      <w:r w:rsidR="00DC3163">
        <w:rPr>
          <w:rFonts w:cs="Times New Roman"/>
        </w:rPr>
        <w:t xml:space="preserve">farklı </w:t>
      </w:r>
      <w:r w:rsidRPr="00F477B3">
        <w:rPr>
          <w:rFonts w:cs="Times New Roman"/>
        </w:rPr>
        <w:t>ölçme-değerlendirme yöntemleri üzerinden adil, şeffaf ve tutarlı bir şekilde yönetilmektedir.  Ancak öğrencilerin dersteki başarılarını belirlemek için uygulanan ölçme-değerlendirme yöntemleri dersin yürütücüsüne bağlı olarak belirli sınırlılıklar dâhilinde farklılık gösterebilir. Nitekim Mani</w:t>
      </w:r>
      <w:r w:rsidR="003E77D4">
        <w:rPr>
          <w:rFonts w:cs="Times New Roman"/>
        </w:rPr>
        <w:t>sa Celal Bayar Üniversitesi Ön L</w:t>
      </w:r>
      <w:r w:rsidRPr="00F477B3">
        <w:rPr>
          <w:rFonts w:cs="Times New Roman"/>
        </w:rPr>
        <w:t>isans ve Lisans Eğitim ve Öğretim Yönetmeliği Madde 22 (3)’e göre “Her dersten öğrencilerin sorumlu oldukları ara sınav, ödev, uygulama ve diğer çalışmaların sayısı, bunların başarı notuna katkı oranları ve final ve bütünleme sınavlarının başarı notuna katkısı; öğretim elemanı tarafından belirtilir’’. Birimde ölçme ve değerlendirme, geleneksel yollarla (açık uçlu, çoktan seçmeli, boşluk doldurma vs.) ya da sürece dayalı biçimde (makale yazımı, literatür taraması) gerçekleştirilmektedir.</w:t>
      </w:r>
    </w:p>
    <w:p w14:paraId="661FBC7A" w14:textId="479507DA" w:rsidR="00F23E10" w:rsidRPr="00641269" w:rsidRDefault="00DC3163" w:rsidP="00F23E10">
      <w:pPr>
        <w:spacing w:line="259" w:lineRule="auto"/>
      </w:pPr>
      <w:r>
        <w:t>Tüm bölümlerden öğretim elemanlarının</w:t>
      </w:r>
      <w:r w:rsidR="00F23E10">
        <w:t xml:space="preserve"> yer aldığı </w:t>
      </w:r>
      <w:r w:rsidR="00C74AEB">
        <w:t>Sınav K</w:t>
      </w:r>
      <w:r w:rsidR="00F23E10">
        <w:t>omisyonu</w:t>
      </w:r>
      <w:r w:rsidR="00C74AEB">
        <w:t>, öğrencilerin aldığı ders yüklerini de dikkate alarak mümkün olduğunca dengeli bir sınav programı</w:t>
      </w:r>
      <w:r w:rsidR="00F23E10">
        <w:t xml:space="preserve"> hazırlamakta ve tüm bölümler fakülte </w:t>
      </w:r>
      <w:r>
        <w:t xml:space="preserve">çatısı altında akademik takvime </w:t>
      </w:r>
      <w:r w:rsidR="00F23E10">
        <w:t xml:space="preserve">uygun biçimde ölçme ve değerlendirme </w:t>
      </w:r>
      <w:r w:rsidR="00F23E10">
        <w:lastRenderedPageBreak/>
        <w:t xml:space="preserve">işlemlerini gerçekleştirmektedirler. </w:t>
      </w:r>
      <w:r w:rsidR="00C74AEB" w:rsidRPr="00C74AEB">
        <w:t xml:space="preserve">Ölçme-değerlendirme süreçlerinin tutarlılığı ve güvenirliği zaman içinde </w:t>
      </w:r>
      <w:r w:rsidR="00C74AEB">
        <w:t xml:space="preserve">ilgili Kurullarda </w:t>
      </w:r>
      <w:r w:rsidR="00C74AEB" w:rsidRPr="00C74AEB">
        <w:t xml:space="preserve">analiz edilmekte ve öğrenci ile öğretim elemanı geri bildirimlerine dayanarak </w:t>
      </w:r>
      <w:r w:rsidR="00C74AEB">
        <w:t>Bölüm bazlı sürekli iyileştirme çalışmaları yapılmaktadır.</w:t>
      </w:r>
    </w:p>
    <w:p w14:paraId="04EEA97B" w14:textId="77777777" w:rsidR="00DB1CB2" w:rsidRPr="00F477B3" w:rsidRDefault="00DB1CB2" w:rsidP="00F477B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Kanıtlar</w:t>
      </w:r>
    </w:p>
    <w:p w14:paraId="17CD5CC1" w14:textId="40284D2A" w:rsidR="00F23E10" w:rsidRPr="008D2CBF" w:rsidRDefault="00F709C1" w:rsidP="00F23E10">
      <w:pPr>
        <w:pStyle w:val="ListeParagraf"/>
        <w:spacing w:after="0"/>
        <w:ind w:left="0"/>
        <w:jc w:val="left"/>
        <w:rPr>
          <w:rStyle w:val="Kpr"/>
          <w:rFonts w:eastAsia="Calibri" w:cs="Times New Roman"/>
          <w:color w:val="auto"/>
          <w:kern w:val="2"/>
          <w:szCs w:val="24"/>
          <w:u w:val="none"/>
          <w14:ligatures w14:val="standardContextual"/>
        </w:rPr>
      </w:pPr>
      <w:r w:rsidRPr="008D2CBF">
        <w:rPr>
          <w:rFonts w:eastAsia="Calibri" w:cs="Times New Roman"/>
          <w:kern w:val="2"/>
          <w:szCs w:val="24"/>
          <w14:ligatures w14:val="standardContextual"/>
        </w:rPr>
        <w:t>(4</w:t>
      </w:r>
      <w:r w:rsidR="00F23E10" w:rsidRPr="008D2CBF">
        <w:rPr>
          <w:rFonts w:eastAsia="Calibri" w:cs="Times New Roman"/>
          <w:kern w:val="2"/>
          <w:szCs w:val="24"/>
          <w14:ligatures w14:val="standardContextual"/>
        </w:rPr>
        <w:t xml:space="preserve">)B.2.2.1. </w:t>
      </w:r>
      <w:hyperlink r:id="rId163" w:history="1">
        <w:proofErr w:type="spellStart"/>
        <w:r w:rsidR="00F23E10" w:rsidRPr="008D2CBF">
          <w:rPr>
            <w:rStyle w:val="Kpr"/>
            <w:rFonts w:eastAsia="Calibri" w:cs="Times New Roman"/>
            <w:kern w:val="2"/>
            <w:szCs w:val="24"/>
            <w14:ligatures w14:val="standardContextual"/>
          </w:rPr>
          <w:t>MCBÜ_Önlisans_ve_Lisans_Eğitim_ve_Öğretim_Yönetmeliği</w:t>
        </w:r>
        <w:proofErr w:type="spellEnd"/>
      </w:hyperlink>
    </w:p>
    <w:p w14:paraId="3C6C1D93" w14:textId="5943164F" w:rsidR="00F23E10" w:rsidRDefault="00F709C1" w:rsidP="00F23E10">
      <w:pPr>
        <w:spacing w:after="0"/>
        <w:jc w:val="left"/>
        <w:rPr>
          <w:rFonts w:cs="Times New Roman"/>
        </w:rPr>
      </w:pPr>
      <w:r w:rsidRPr="008D2CBF">
        <w:rPr>
          <w:rStyle w:val="Kpr"/>
          <w:rFonts w:eastAsia="Calibri" w:cs="Times New Roman"/>
          <w:color w:val="auto"/>
          <w:kern w:val="2"/>
          <w:szCs w:val="24"/>
          <w:u w:val="none"/>
          <w14:ligatures w14:val="standardContextual"/>
        </w:rPr>
        <w:t>(4</w:t>
      </w:r>
      <w:r w:rsidR="00F23E10" w:rsidRPr="008D2CBF">
        <w:rPr>
          <w:rStyle w:val="Kpr"/>
          <w:rFonts w:eastAsia="Calibri" w:cs="Times New Roman"/>
          <w:color w:val="auto"/>
          <w:kern w:val="2"/>
          <w:szCs w:val="24"/>
          <w:u w:val="none"/>
          <w14:ligatures w14:val="standardContextual"/>
        </w:rPr>
        <w:t xml:space="preserve">)B.2.2.2. </w:t>
      </w:r>
      <w:hyperlink r:id="rId164" w:history="1">
        <w:proofErr w:type="spellStart"/>
        <w:r w:rsidR="00F23E10" w:rsidRPr="008D2CBF">
          <w:rPr>
            <w:rStyle w:val="Kpr"/>
            <w:rFonts w:cs="Times New Roman"/>
          </w:rPr>
          <w:t>MCBÜ_İİBF_Ders_ve_Sınav_Programı_Hazırlama_Komisyonu</w:t>
        </w:r>
        <w:proofErr w:type="spellEnd"/>
      </w:hyperlink>
      <w:r w:rsidR="00F23E10" w:rsidRPr="0043048D">
        <w:rPr>
          <w:rFonts w:cs="Times New Roman"/>
        </w:rPr>
        <w:t xml:space="preserve"> </w:t>
      </w:r>
    </w:p>
    <w:p w14:paraId="3EA71548" w14:textId="77777777" w:rsidR="00DB1CB2" w:rsidRPr="00F477B3" w:rsidRDefault="00DB1CB2" w:rsidP="00F477B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Olgunluk Düzeyi</w:t>
      </w:r>
    </w:p>
    <w:p w14:paraId="78FD368E" w14:textId="2548E89E" w:rsidR="00DB1CB2" w:rsidRPr="00F477B3" w:rsidRDefault="00F709C1" w:rsidP="00F477B3">
      <w:pPr>
        <w:spacing w:before="120" w:after="120"/>
        <w:rPr>
          <w:rFonts w:cs="Times New Roman"/>
          <w:b/>
          <w:bCs/>
        </w:rPr>
      </w:pPr>
      <w:r>
        <w:rPr>
          <w:rFonts w:cs="Times New Roman"/>
          <w:b/>
          <w:bCs/>
        </w:rPr>
        <w:t>4</w:t>
      </w:r>
    </w:p>
    <w:p w14:paraId="3AA13CF7" w14:textId="50B5D773" w:rsidR="00EF69CE" w:rsidRPr="00F477B3" w:rsidRDefault="00EF69CE" w:rsidP="00D52C27">
      <w:pPr>
        <w:pStyle w:val="Balk3"/>
        <w:numPr>
          <w:ilvl w:val="2"/>
          <w:numId w:val="1"/>
        </w:numPr>
        <w:spacing w:before="120" w:after="120"/>
      </w:pPr>
      <w:bookmarkStart w:id="48" w:name="_Toc221636914"/>
      <w:r w:rsidRPr="00F477B3">
        <w:t>Öğrenci kabulü, önceki öğrenmenin tanınması ve kredilendirilmesi</w:t>
      </w:r>
      <w:bookmarkEnd w:id="48"/>
    </w:p>
    <w:p w14:paraId="29AF7B02" w14:textId="778B0E02" w:rsidR="00020F8B" w:rsidRPr="00F477B3" w:rsidRDefault="00020F8B" w:rsidP="00F477B3">
      <w:pPr>
        <w:spacing w:before="120" w:after="120"/>
        <w:rPr>
          <w:rFonts w:cs="Times New Roman"/>
        </w:rPr>
      </w:pPr>
      <w:r w:rsidRPr="00F477B3">
        <w:rPr>
          <w:rFonts w:cs="Times New Roman"/>
        </w:rPr>
        <w:t>Öğrenci kabulüne (merkezi yerleştirmeyle gelen öğrenci grupları dışında kalan öğrenciler dahil) ilişkin ilke</w:t>
      </w:r>
      <w:r w:rsidR="003D3D2A">
        <w:rPr>
          <w:rFonts w:cs="Times New Roman"/>
        </w:rPr>
        <w:t xml:space="preserve"> ve kuralları tanımlanmış̧, iş akış süreçleri belirlenmiş </w:t>
      </w:r>
      <w:r w:rsidRPr="00F477B3">
        <w:rPr>
          <w:rFonts w:cs="Times New Roman"/>
        </w:rPr>
        <w:t>ve ilan edilmiştir.</w:t>
      </w:r>
      <w:r w:rsidR="00593FD1">
        <w:rPr>
          <w:rFonts w:cs="Times New Roman"/>
        </w:rPr>
        <w:t xml:space="preserve"> (</w:t>
      </w:r>
      <w:r w:rsidR="00867FC1">
        <w:rPr>
          <w:rFonts w:cs="Times New Roman"/>
        </w:rPr>
        <w:t>B.2.3.1. – B.2.3.2.</w:t>
      </w:r>
      <w:r w:rsidR="003D3D2A">
        <w:rPr>
          <w:rFonts w:cs="Times New Roman"/>
        </w:rPr>
        <w:t>)</w:t>
      </w:r>
      <w:r w:rsidRPr="00F477B3">
        <w:rPr>
          <w:rFonts w:cs="Times New Roman"/>
        </w:rPr>
        <w:t xml:space="preserve"> Bu ilke ve kurallar birbiri ile tutarlı olup, uygulamalar şeffaftır. Diploma, sertifika gibi belge talepleri titizlikle takip edilmektedir.</w:t>
      </w:r>
      <w:r w:rsidR="001E6C67">
        <w:rPr>
          <w:rFonts w:cs="Times New Roman"/>
        </w:rPr>
        <w:t xml:space="preserve"> (</w:t>
      </w:r>
      <w:r w:rsidR="009B60CB">
        <w:rPr>
          <w:rFonts w:cs="Times New Roman"/>
        </w:rPr>
        <w:t>B.2.3.3.</w:t>
      </w:r>
      <w:r w:rsidR="001E6C67">
        <w:rPr>
          <w:rFonts w:cs="Times New Roman"/>
        </w:rPr>
        <w:t>)</w:t>
      </w:r>
    </w:p>
    <w:p w14:paraId="733274C2" w14:textId="7D7A9768" w:rsidR="00020F8B" w:rsidRDefault="00020F8B" w:rsidP="00F477B3">
      <w:pPr>
        <w:spacing w:before="120" w:after="120"/>
        <w:rPr>
          <w:rFonts w:cs="Times New Roman"/>
        </w:rPr>
      </w:pPr>
      <w:r w:rsidRPr="00F477B3">
        <w:rPr>
          <w:rFonts w:cs="Times New Roman"/>
        </w:rPr>
        <w:t>Birim bünyesindeki programlara yeni kayıt yaptıran öğrencilere öğretim üye ve görevlileri arasından bir akademik danışman ataması yapılır. Danışmanlar, öncelikle öğrencilerine ders alma işlemlerinde yardımcı olurlar. Akademik danışmanlar mesailerinin belirli bir saatini öğrencileri için danışmanlık saati olarak ayırmak zorundadırlar. Bu süre öğrencilere akademik ve diğer danışmanlık hizmetlerini vermek için kullanılır.</w:t>
      </w:r>
      <w:r w:rsidR="003D3D2A">
        <w:rPr>
          <w:rFonts w:cs="Times New Roman"/>
        </w:rPr>
        <w:t xml:space="preserve"> (</w:t>
      </w:r>
      <w:r w:rsidR="009B60CB">
        <w:rPr>
          <w:rFonts w:cs="Times New Roman"/>
        </w:rPr>
        <w:t>B.2.3.4.</w:t>
      </w:r>
      <w:r w:rsidR="003D3D2A">
        <w:rPr>
          <w:rFonts w:cs="Times New Roman"/>
        </w:rPr>
        <w:t>)</w:t>
      </w:r>
    </w:p>
    <w:p w14:paraId="1C257625" w14:textId="39981F40" w:rsidR="000F1841" w:rsidRDefault="000F1841" w:rsidP="000F1841">
      <w:pPr>
        <w:rPr>
          <w:rFonts w:cs="Times New Roman"/>
        </w:rPr>
      </w:pPr>
      <w:r w:rsidRPr="1A10B675">
        <w:rPr>
          <w:rFonts w:eastAsia="Times New Roman" w:cs="Times New Roman"/>
          <w:color w:val="000000" w:themeColor="text1"/>
          <w:szCs w:val="24"/>
        </w:rPr>
        <w:t>Programa kabul için öğrenciler, ortaöğretim kurumlarından ya da denkliği Milli Eğitim Bakanlığınca onaylanan yabancı ülke ortaöğretim kurumlarından mezun olmak ve yükseköğretim kurumlarının lisans programlarına kabul şartlarını sağlamış olmalı, YÖK tarafından usul ve esasları belirlenen, Ölçme, Seçme ve Yerleştirme Merkezi (ÖSYM) tarafından yapılan merkezi sınav sonucunda yükseköğretim kurumunun ilgili lisans programına yerleştirilmiş olmalı, YÖK tarafından usul ve esasları belirlenen, ÖSYM tarafından yapılan Dikey Geçiş Sınavı (DGS) sonucunda ön lisans mezunları için yükseköğretim kurumlarında bitirdikleri alanların devamı niteliğindeki lisans programlarına yerleştirilmiş olmalıdırlar. E</w:t>
      </w:r>
      <w:r w:rsidRPr="1A10B675">
        <w:rPr>
          <w:rFonts w:cs="Times New Roman"/>
        </w:rPr>
        <w:t xml:space="preserve">ğitim dili %100 İngilizce olan programda okumaya hak kazanan öğrenciler </w:t>
      </w:r>
      <w:r w:rsidR="00671617">
        <w:rPr>
          <w:rFonts w:cs="Times New Roman"/>
        </w:rPr>
        <w:t xml:space="preserve">ise </w:t>
      </w:r>
      <w:r w:rsidRPr="1A10B675">
        <w:rPr>
          <w:rFonts w:cs="Times New Roman"/>
        </w:rPr>
        <w:t xml:space="preserve">İngilizce düzey belirleme sınavını geçmeli ya da yabancı dil kriterini taşıdıklarına dair bir belge ibraz etmeleri gerekmektedir.  Bu şartı sağlayamayan öğrenciler, İngilizce hazırlık sınıfında ders görerek </w:t>
      </w:r>
      <w:r w:rsidR="00671617">
        <w:rPr>
          <w:rFonts w:cs="Times New Roman"/>
        </w:rPr>
        <w:t>dönem</w:t>
      </w:r>
      <w:r w:rsidRPr="1A10B675">
        <w:rPr>
          <w:rFonts w:cs="Times New Roman"/>
        </w:rPr>
        <w:t xml:space="preserve"> sonlarında yapılan sınavlarda bölüme geçiş için gerekli not düzeyini sağlamalıdırlar. </w:t>
      </w:r>
    </w:p>
    <w:p w14:paraId="4C4715DF" w14:textId="24871C2E" w:rsidR="003D3D2A" w:rsidRPr="00F36F5B" w:rsidRDefault="003D3D2A" w:rsidP="000F1841">
      <w:pPr>
        <w:rPr>
          <w:rFonts w:cs="Times New Roman"/>
          <w:szCs w:val="24"/>
        </w:rPr>
      </w:pPr>
      <w:r w:rsidRPr="008D2CBF">
        <w:rPr>
          <w:rFonts w:cs="Times New Roman"/>
          <w:szCs w:val="24"/>
        </w:rPr>
        <w:t xml:space="preserve">Yatay geçiş, dikey geçiş uygulamaları kapsamında kurumlardan öğrenci kabulleri ve başka kurumlardan alınan derslerin sayılması konusunda ilgili mevzuat dahilinde bölüm bünyesinde oluşturulan komisyon faaliyetleri kapsamında devam etmektedir. </w:t>
      </w:r>
      <w:r w:rsidR="00593FD1" w:rsidRPr="008D2CBF">
        <w:rPr>
          <w:rFonts w:cs="Times New Roman"/>
          <w:szCs w:val="24"/>
        </w:rPr>
        <w:t>(</w:t>
      </w:r>
      <w:r w:rsidR="003F70FB" w:rsidRPr="008D2CBF">
        <w:rPr>
          <w:rFonts w:cs="Times New Roman"/>
          <w:szCs w:val="24"/>
        </w:rPr>
        <w:t>B.2.3.7.</w:t>
      </w:r>
      <w:r w:rsidR="00F36F5B" w:rsidRPr="008D2CBF">
        <w:rPr>
          <w:rFonts w:cs="Times New Roman"/>
          <w:szCs w:val="24"/>
        </w:rPr>
        <w:t>)</w:t>
      </w:r>
      <w:r w:rsidR="00593FD1" w:rsidRPr="008D2CBF">
        <w:rPr>
          <w:rFonts w:cs="Times New Roman"/>
          <w:szCs w:val="24"/>
        </w:rPr>
        <w:t xml:space="preserve"> Bölümlere ilişkin kanıtlar ekte sunulmuştur.</w:t>
      </w:r>
    </w:p>
    <w:p w14:paraId="56FC8CDC" w14:textId="77777777" w:rsidR="00DB1CB2" w:rsidRDefault="00DB1CB2" w:rsidP="00F477B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Kanıtlar</w:t>
      </w:r>
    </w:p>
    <w:p w14:paraId="65970966" w14:textId="41C2FA22" w:rsidR="009D1479" w:rsidRPr="008D2CBF" w:rsidRDefault="00D05BA7" w:rsidP="00867FC1">
      <w:pPr>
        <w:spacing w:before="120" w:after="0"/>
        <w:rPr>
          <w:rFonts w:cs="Times New Roman"/>
        </w:rPr>
      </w:pPr>
      <w:hyperlink r:id="rId165" w:history="1">
        <w:r w:rsidRPr="008D2CBF">
          <w:t>(</w:t>
        </w:r>
        <w:r w:rsidR="00924207" w:rsidRPr="008D2CBF">
          <w:t>5</w:t>
        </w:r>
        <w:r w:rsidR="008D2CBF">
          <w:t>)B.2.3.1.</w:t>
        </w:r>
        <w:r w:rsidR="009D1479" w:rsidRPr="008D2CBF">
          <w:t>İİBF-Ders Muafiyet İş Akış Süreci</w:t>
        </w:r>
      </w:hyperlink>
      <w:r w:rsidR="00867FC1" w:rsidRPr="008D2CBF">
        <w:rPr>
          <w:rFonts w:cs="Times New Roman"/>
        </w:rPr>
        <w:t xml:space="preserve"> Dosyası </w:t>
      </w:r>
    </w:p>
    <w:p w14:paraId="13F209E2" w14:textId="7002CA2F" w:rsidR="00867FC1" w:rsidRPr="008D2CBF" w:rsidRDefault="00D05BA7" w:rsidP="00867FC1">
      <w:pPr>
        <w:spacing w:after="0"/>
        <w:rPr>
          <w:rFonts w:cs="Times New Roman"/>
        </w:rPr>
      </w:pPr>
      <w:hyperlink r:id="rId166" w:history="1">
        <w:r w:rsidRPr="008D2CBF">
          <w:rPr>
            <w:rStyle w:val="Kpr"/>
            <w:rFonts w:cs="Times New Roman"/>
            <w:color w:val="auto"/>
            <w:u w:val="none"/>
          </w:rPr>
          <w:t>(</w:t>
        </w:r>
        <w:r w:rsidR="00924207" w:rsidRPr="008D2CBF">
          <w:rPr>
            <w:rStyle w:val="Kpr"/>
            <w:rFonts w:cs="Times New Roman"/>
            <w:color w:val="auto"/>
            <w:u w:val="none"/>
          </w:rPr>
          <w:t>5</w:t>
        </w:r>
        <w:r w:rsidR="00867FC1" w:rsidRPr="008D2CBF">
          <w:rPr>
            <w:rStyle w:val="Kpr"/>
            <w:rFonts w:cs="Times New Roman"/>
            <w:color w:val="auto"/>
            <w:u w:val="none"/>
          </w:rPr>
          <w:t>)B.2.3.2.</w:t>
        </w:r>
        <w:r w:rsidR="00867FC1" w:rsidRPr="008D2CBF">
          <w:rPr>
            <w:rStyle w:val="Kpr"/>
            <w:rFonts w:cs="Times New Roman"/>
          </w:rPr>
          <w:t>MCBÜ-Yönergeler</w:t>
        </w:r>
      </w:hyperlink>
    </w:p>
    <w:p w14:paraId="748E11BB" w14:textId="123361AC" w:rsidR="00867FC1" w:rsidRPr="008D2CBF" w:rsidRDefault="00867FC1" w:rsidP="00867FC1">
      <w:pPr>
        <w:spacing w:after="0"/>
        <w:rPr>
          <w:rStyle w:val="Kpr"/>
          <w:rFonts w:cs="Times New Roman"/>
        </w:rPr>
      </w:pPr>
      <w:r w:rsidRPr="008D2CBF">
        <w:rPr>
          <w:rFonts w:cs="Times New Roman"/>
        </w:rPr>
        <w:fldChar w:fldCharType="begin"/>
      </w:r>
      <w:r w:rsidRPr="008D2CBF">
        <w:rPr>
          <w:rFonts w:cs="Times New Roman"/>
        </w:rPr>
        <w:instrText>HYPERLINK "https://iibf.mcbu.edu.tr/Sayfa/mezuniyetdiplomateslimi"</w:instrText>
      </w:r>
      <w:r w:rsidRPr="008D2CBF">
        <w:rPr>
          <w:rFonts w:cs="Times New Roman"/>
        </w:rPr>
      </w:r>
      <w:r w:rsidRPr="008D2CBF">
        <w:rPr>
          <w:rFonts w:cs="Times New Roman"/>
        </w:rPr>
        <w:fldChar w:fldCharType="separate"/>
      </w:r>
      <w:r w:rsidR="00D05BA7" w:rsidRPr="008D2CBF">
        <w:rPr>
          <w:rStyle w:val="Kpr"/>
          <w:rFonts w:cs="Times New Roman"/>
          <w:color w:val="auto"/>
          <w:u w:val="none"/>
        </w:rPr>
        <w:t>(</w:t>
      </w:r>
      <w:proofErr w:type="gramStart"/>
      <w:r w:rsidR="00924207" w:rsidRPr="008D2CBF">
        <w:rPr>
          <w:rStyle w:val="Kpr"/>
          <w:rFonts w:cs="Times New Roman"/>
          <w:color w:val="auto"/>
          <w:u w:val="none"/>
        </w:rPr>
        <w:t>5</w:t>
      </w:r>
      <w:r w:rsidRPr="008D2CBF">
        <w:rPr>
          <w:rStyle w:val="Kpr"/>
          <w:rFonts w:cs="Times New Roman"/>
          <w:color w:val="auto"/>
          <w:u w:val="none"/>
        </w:rPr>
        <w:t>)B.</w:t>
      </w:r>
      <w:proofErr w:type="gramEnd"/>
      <w:r w:rsidRPr="008D2CBF">
        <w:rPr>
          <w:rStyle w:val="Kpr"/>
          <w:rFonts w:cs="Times New Roman"/>
          <w:color w:val="auto"/>
          <w:u w:val="none"/>
        </w:rPr>
        <w:t>2.3.3.</w:t>
      </w:r>
      <w:r w:rsidRPr="008D2CBF">
        <w:rPr>
          <w:rStyle w:val="Kpr"/>
          <w:rFonts w:cs="Times New Roman"/>
        </w:rPr>
        <w:t xml:space="preserve">İİBF-Mezuniyet ve Diploma Teslimi </w:t>
      </w:r>
    </w:p>
    <w:p w14:paraId="22AF3E24" w14:textId="6BBF3806" w:rsidR="009B60CB" w:rsidRPr="008D2CBF" w:rsidRDefault="00867FC1" w:rsidP="000F1841">
      <w:pPr>
        <w:spacing w:after="0"/>
        <w:rPr>
          <w:rFonts w:cs="Times New Roman"/>
        </w:rPr>
      </w:pPr>
      <w:r w:rsidRPr="008D2CBF">
        <w:rPr>
          <w:rFonts w:cs="Times New Roman"/>
        </w:rPr>
        <w:fldChar w:fldCharType="end"/>
      </w:r>
      <w:hyperlink r:id="rId167" w:history="1">
        <w:r w:rsidR="00D05BA7" w:rsidRPr="008D2CBF">
          <w:rPr>
            <w:rStyle w:val="Kpr"/>
            <w:rFonts w:cs="Times New Roman"/>
            <w:color w:val="auto"/>
            <w:u w:val="none"/>
          </w:rPr>
          <w:t>(</w:t>
        </w:r>
        <w:proofErr w:type="gramStart"/>
        <w:r w:rsidR="00924207" w:rsidRPr="008D2CBF">
          <w:rPr>
            <w:rStyle w:val="Kpr"/>
            <w:rFonts w:cs="Times New Roman"/>
            <w:color w:val="auto"/>
            <w:u w:val="none"/>
          </w:rPr>
          <w:t>5</w:t>
        </w:r>
        <w:r w:rsidR="009B60CB" w:rsidRPr="008D2CBF">
          <w:rPr>
            <w:rStyle w:val="Kpr"/>
            <w:rFonts w:cs="Times New Roman"/>
            <w:color w:val="auto"/>
            <w:u w:val="none"/>
          </w:rPr>
          <w:t>)B.</w:t>
        </w:r>
        <w:proofErr w:type="gramEnd"/>
        <w:r w:rsidR="009B60CB" w:rsidRPr="008D2CBF">
          <w:rPr>
            <w:rStyle w:val="Kpr"/>
            <w:rFonts w:cs="Times New Roman"/>
            <w:color w:val="auto"/>
            <w:u w:val="none"/>
          </w:rPr>
          <w:t>2.3.4.</w:t>
        </w:r>
        <w:r w:rsidR="009B60CB" w:rsidRPr="008D2CBF">
          <w:rPr>
            <w:rStyle w:val="Kpr"/>
            <w:rFonts w:cs="Times New Roman"/>
          </w:rPr>
          <w:t>İİBF-Akademşk Danışmanlık Saatleri</w:t>
        </w:r>
      </w:hyperlink>
    </w:p>
    <w:p w14:paraId="512E6803" w14:textId="6F97A3A3" w:rsidR="00DF728C" w:rsidRPr="008D2CBF" w:rsidRDefault="00D05BA7" w:rsidP="000F1841">
      <w:pPr>
        <w:spacing w:after="0"/>
        <w:rPr>
          <w:rFonts w:cs="Times New Roman"/>
        </w:rPr>
      </w:pPr>
      <w:r w:rsidRPr="008D2CBF">
        <w:rPr>
          <w:rFonts w:cs="Times New Roman"/>
        </w:rPr>
        <w:t>(</w:t>
      </w:r>
      <w:r w:rsidR="00924207" w:rsidRPr="008D2CBF">
        <w:rPr>
          <w:rFonts w:cs="Times New Roman"/>
        </w:rPr>
        <w:t>5</w:t>
      </w:r>
      <w:r w:rsidR="00DF728C" w:rsidRPr="008D2CBF">
        <w:rPr>
          <w:rFonts w:cs="Times New Roman"/>
        </w:rPr>
        <w:t>)B.2.3.</w:t>
      </w:r>
      <w:r w:rsidR="00867FC1" w:rsidRPr="008D2CBF">
        <w:rPr>
          <w:rFonts w:cs="Times New Roman"/>
        </w:rPr>
        <w:t>4</w:t>
      </w:r>
      <w:r w:rsidR="00DF728C" w:rsidRPr="008D2CBF">
        <w:rPr>
          <w:rFonts w:cs="Times New Roman"/>
        </w:rPr>
        <w:t>.</w:t>
      </w:r>
      <w:hyperlink r:id="rId168" w:history="1">
        <w:r w:rsidR="00DF728C" w:rsidRPr="008D2CBF">
          <w:rPr>
            <w:rStyle w:val="Kpr"/>
            <w:rFonts w:cs="Times New Roman"/>
          </w:rPr>
          <w:t>İİBF_Birim_Akademik_Danışmanlık_Komisyonu</w:t>
        </w:r>
      </w:hyperlink>
      <w:r w:rsidR="00DF728C" w:rsidRPr="008D2CBF">
        <w:rPr>
          <w:rFonts w:cs="Times New Roman"/>
        </w:rPr>
        <w:t xml:space="preserve"> </w:t>
      </w:r>
    </w:p>
    <w:p w14:paraId="7C592BB4" w14:textId="32D97F2C" w:rsidR="00DF728C" w:rsidRPr="008D2CBF" w:rsidRDefault="00D05BA7" w:rsidP="000F1841">
      <w:pPr>
        <w:spacing w:after="0"/>
        <w:rPr>
          <w:rFonts w:cs="Times New Roman"/>
        </w:rPr>
      </w:pPr>
      <w:r w:rsidRPr="008D2CBF">
        <w:rPr>
          <w:rFonts w:cs="Times New Roman"/>
        </w:rPr>
        <w:t>(</w:t>
      </w:r>
      <w:r w:rsidR="00924207" w:rsidRPr="008D2CBF">
        <w:rPr>
          <w:rFonts w:cs="Times New Roman"/>
        </w:rPr>
        <w:t>5</w:t>
      </w:r>
      <w:r w:rsidR="00DF728C" w:rsidRPr="008D2CBF">
        <w:rPr>
          <w:rFonts w:cs="Times New Roman"/>
        </w:rPr>
        <w:t>)B.2.3.</w:t>
      </w:r>
      <w:r w:rsidR="00867FC1" w:rsidRPr="008D2CBF">
        <w:rPr>
          <w:rFonts w:cs="Times New Roman"/>
        </w:rPr>
        <w:t>5</w:t>
      </w:r>
      <w:r w:rsidR="00DF728C" w:rsidRPr="008D2CBF">
        <w:rPr>
          <w:rFonts w:cs="Times New Roman"/>
        </w:rPr>
        <w:t xml:space="preserve">. </w:t>
      </w:r>
      <w:hyperlink r:id="rId169" w:history="1">
        <w:proofErr w:type="spellStart"/>
        <w:r w:rsidR="00DF728C" w:rsidRPr="008D2CBF">
          <w:rPr>
            <w:rStyle w:val="Kpr"/>
            <w:rFonts w:cs="Times New Roman"/>
          </w:rPr>
          <w:t>Bölüm_Akademik_Danışmanlık_Komisyonu</w:t>
        </w:r>
        <w:proofErr w:type="spellEnd"/>
      </w:hyperlink>
      <w:r w:rsidR="00DF728C" w:rsidRPr="008D2CBF">
        <w:rPr>
          <w:rFonts w:cs="Times New Roman"/>
        </w:rPr>
        <w:t xml:space="preserve"> </w:t>
      </w:r>
    </w:p>
    <w:p w14:paraId="03EE98D2" w14:textId="141459A1" w:rsidR="00DF728C" w:rsidRPr="008D2CBF" w:rsidRDefault="00D05BA7" w:rsidP="000F1841">
      <w:pPr>
        <w:spacing w:after="0"/>
        <w:rPr>
          <w:rFonts w:cs="Times New Roman"/>
        </w:rPr>
      </w:pPr>
      <w:r w:rsidRPr="008D2CBF">
        <w:rPr>
          <w:rFonts w:cs="Times New Roman"/>
        </w:rPr>
        <w:t>(</w:t>
      </w:r>
      <w:r w:rsidR="00924207" w:rsidRPr="008D2CBF">
        <w:rPr>
          <w:rFonts w:cs="Times New Roman"/>
        </w:rPr>
        <w:t>5</w:t>
      </w:r>
      <w:r w:rsidR="00DF728C" w:rsidRPr="008D2CBF">
        <w:rPr>
          <w:rFonts w:cs="Times New Roman"/>
        </w:rPr>
        <w:t>)B.2.3.</w:t>
      </w:r>
      <w:r w:rsidR="00867FC1" w:rsidRPr="008D2CBF">
        <w:rPr>
          <w:rFonts w:cs="Times New Roman"/>
        </w:rPr>
        <w:t>6</w:t>
      </w:r>
      <w:r w:rsidR="00DF728C" w:rsidRPr="008D2CBF">
        <w:rPr>
          <w:rFonts w:cs="Times New Roman"/>
        </w:rPr>
        <w:t xml:space="preserve">. </w:t>
      </w:r>
      <w:hyperlink r:id="rId170" w:history="1">
        <w:r w:rsidR="00DF728C" w:rsidRPr="008D2CBF">
          <w:rPr>
            <w:rStyle w:val="Kpr"/>
            <w:rFonts w:cs="Times New Roman"/>
          </w:rPr>
          <w:t>Siyaset_Bilimi_ve_Kamu_Yönetimi_Bölümü_Akademik_Danışmanlık_Çizelgesi</w:t>
        </w:r>
      </w:hyperlink>
      <w:r w:rsidR="00DF728C" w:rsidRPr="008D2CBF">
        <w:rPr>
          <w:rFonts w:cs="Times New Roman"/>
        </w:rPr>
        <w:t xml:space="preserve"> </w:t>
      </w:r>
    </w:p>
    <w:p w14:paraId="549AB81D" w14:textId="1A8157BC" w:rsidR="003F70FB" w:rsidRPr="008D2CBF" w:rsidRDefault="00D05BA7" w:rsidP="000F1841">
      <w:pPr>
        <w:spacing w:after="0"/>
        <w:rPr>
          <w:rFonts w:cs="Times New Roman"/>
          <w:color w:val="000000" w:themeColor="text1"/>
        </w:rPr>
      </w:pPr>
      <w:hyperlink r:id="rId171" w:history="1">
        <w:r w:rsidRPr="008D2CBF">
          <w:rPr>
            <w:rStyle w:val="Kpr"/>
            <w:rFonts w:cs="Times New Roman"/>
            <w:color w:val="000000" w:themeColor="text1"/>
            <w:u w:val="none"/>
          </w:rPr>
          <w:t>(</w:t>
        </w:r>
        <w:r w:rsidR="00924207" w:rsidRPr="008D2CBF">
          <w:rPr>
            <w:rStyle w:val="Kpr"/>
            <w:rFonts w:cs="Times New Roman"/>
            <w:color w:val="000000" w:themeColor="text1"/>
            <w:u w:val="none"/>
          </w:rPr>
          <w:t>5</w:t>
        </w:r>
        <w:r w:rsidR="008D2CBF">
          <w:rPr>
            <w:rStyle w:val="Kpr"/>
            <w:rFonts w:cs="Times New Roman"/>
            <w:color w:val="000000" w:themeColor="text1"/>
            <w:u w:val="none"/>
          </w:rPr>
          <w:t>)B.2.3.7.</w:t>
        </w:r>
        <w:r w:rsidR="003F70FB" w:rsidRPr="008D2CBF">
          <w:rPr>
            <w:rStyle w:val="Kpr"/>
            <w:rFonts w:cs="Times New Roman"/>
            <w:color w:val="000000" w:themeColor="text1"/>
          </w:rPr>
          <w:t>İİBF-Öğrenci İşleri ve İntibak Komisyonu</w:t>
        </w:r>
      </w:hyperlink>
    </w:p>
    <w:p w14:paraId="23BD0F07" w14:textId="65CFA468" w:rsidR="000F1841" w:rsidRPr="008D2CBF" w:rsidRDefault="000F1841" w:rsidP="000F1841">
      <w:pPr>
        <w:spacing w:after="0"/>
      </w:pPr>
      <w:r w:rsidRPr="008D2CBF">
        <w:rPr>
          <w:rFonts w:eastAsia="Times New Roman" w:cs="Times New Roman"/>
          <w:szCs w:val="24"/>
        </w:rPr>
        <w:t>(</w:t>
      </w:r>
      <w:r w:rsidR="00924207" w:rsidRPr="008D2CBF">
        <w:rPr>
          <w:rFonts w:eastAsia="Times New Roman" w:cs="Times New Roman"/>
          <w:szCs w:val="24"/>
        </w:rPr>
        <w:t>5</w:t>
      </w:r>
      <w:r w:rsidRPr="008D2CBF">
        <w:rPr>
          <w:rFonts w:eastAsia="Times New Roman" w:cs="Times New Roman"/>
          <w:szCs w:val="24"/>
        </w:rPr>
        <w:t>)</w:t>
      </w:r>
      <w:r w:rsidRPr="008D2CBF">
        <w:rPr>
          <w:rFonts w:cs="Times New Roman"/>
        </w:rPr>
        <w:t xml:space="preserve">B.2.3.8. </w:t>
      </w:r>
      <w:r w:rsidRPr="008D2CBF">
        <w:t>Siyaset Bilim ve Uluslararası İlişkiler bölümü için 2025 Yükseköğretim Programları ve Kontenjanları Kılavuzu (Özel Koşullar Madde 22, 23 ve 24)</w:t>
      </w:r>
    </w:p>
    <w:p w14:paraId="26F638DD" w14:textId="77777777" w:rsidR="000F1841" w:rsidRPr="008D2CBF" w:rsidRDefault="000F1841" w:rsidP="000F1841">
      <w:pPr>
        <w:spacing w:after="0"/>
      </w:pPr>
      <w:hyperlink r:id="rId172">
        <w:r w:rsidRPr="008D2CBF">
          <w:rPr>
            <w:rStyle w:val="Kpr"/>
            <w:rFonts w:eastAsia="Times New Roman" w:cs="Times New Roman"/>
            <w:szCs w:val="24"/>
          </w:rPr>
          <w:t>https://yokatlas.yok.gov.tr/lisans.php?y=102510326</w:t>
        </w:r>
      </w:hyperlink>
    </w:p>
    <w:p w14:paraId="4EF04E66" w14:textId="49056EC8" w:rsidR="000F1841" w:rsidRPr="008D2CBF" w:rsidRDefault="000F1841" w:rsidP="000F1841">
      <w:pPr>
        <w:spacing w:after="0"/>
        <w:rPr>
          <w:rFonts w:eastAsia="Calibri" w:cs="Times New Roman"/>
        </w:rPr>
      </w:pPr>
      <w:r w:rsidRPr="008D2CBF">
        <w:rPr>
          <w:rFonts w:eastAsia="Times New Roman" w:cs="Times New Roman"/>
          <w:szCs w:val="24"/>
        </w:rPr>
        <w:t>(</w:t>
      </w:r>
      <w:r w:rsidR="00924207" w:rsidRPr="008D2CBF">
        <w:rPr>
          <w:rFonts w:eastAsia="Times New Roman" w:cs="Times New Roman"/>
          <w:szCs w:val="24"/>
        </w:rPr>
        <w:t>5</w:t>
      </w:r>
      <w:r w:rsidRPr="008D2CBF">
        <w:rPr>
          <w:rFonts w:eastAsia="Times New Roman" w:cs="Times New Roman"/>
          <w:szCs w:val="24"/>
        </w:rPr>
        <w:t>)</w:t>
      </w:r>
      <w:r w:rsidRPr="008D2CBF">
        <w:rPr>
          <w:rFonts w:eastAsia="Calibri" w:cs="Times New Roman"/>
        </w:rPr>
        <w:t xml:space="preserve"> B.2.3.9. </w:t>
      </w:r>
      <w:r w:rsidRPr="008D2CBF">
        <w:rPr>
          <w:rFonts w:eastAsia="Times New Roman" w:cs="Times New Roman"/>
          <w:szCs w:val="24"/>
        </w:rPr>
        <w:t>Siyaset Bilim ve Uluslararası İlişkiler Bölümü Kabul Koşulları</w:t>
      </w:r>
    </w:p>
    <w:p w14:paraId="73FC9045" w14:textId="77777777" w:rsidR="000F1841" w:rsidRPr="008D2CBF" w:rsidRDefault="000F1841" w:rsidP="000F1841">
      <w:pPr>
        <w:spacing w:after="0"/>
      </w:pPr>
      <w:hyperlink r:id="rId173">
        <w:r w:rsidRPr="008D2CBF">
          <w:rPr>
            <w:rStyle w:val="Kpr"/>
            <w:rFonts w:eastAsia="Times New Roman" w:cs="Times New Roman"/>
            <w:szCs w:val="24"/>
          </w:rPr>
          <w:t>https://obsapp.mcbu.edu.tr/oibs/bologna/index.aspx?lang=tr&amp;curOp=showPac&amp;curUnit=05&amp;curSunit=1323</w:t>
        </w:r>
      </w:hyperlink>
    </w:p>
    <w:p w14:paraId="7B66C46A" w14:textId="77777777" w:rsidR="00DB1CB2" w:rsidRPr="00F477B3" w:rsidRDefault="00DB1CB2" w:rsidP="00F477B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Olgunluk Düzeyi</w:t>
      </w:r>
    </w:p>
    <w:p w14:paraId="06B40614" w14:textId="3EB81D48" w:rsidR="00DB1CB2" w:rsidRPr="00F477B3" w:rsidRDefault="00924207" w:rsidP="00F477B3">
      <w:pPr>
        <w:spacing w:before="120" w:after="120"/>
        <w:rPr>
          <w:rFonts w:cs="Times New Roman"/>
          <w:b/>
          <w:bCs/>
        </w:rPr>
      </w:pPr>
      <w:r>
        <w:rPr>
          <w:rFonts w:cs="Times New Roman"/>
          <w:b/>
          <w:bCs/>
        </w:rPr>
        <w:t>5</w:t>
      </w:r>
    </w:p>
    <w:p w14:paraId="2E653C94" w14:textId="77777777" w:rsidR="00EF69CE" w:rsidRPr="00F477B3" w:rsidRDefault="00EF69CE" w:rsidP="00D52C27">
      <w:pPr>
        <w:pStyle w:val="Balk3"/>
        <w:numPr>
          <w:ilvl w:val="2"/>
          <w:numId w:val="1"/>
        </w:numPr>
        <w:spacing w:before="120" w:after="120"/>
      </w:pPr>
      <w:bookmarkStart w:id="49" w:name="_Toc221636915"/>
      <w:r w:rsidRPr="00F477B3">
        <w:t>Yeterliliklerin sertifikalandırılması ve diploma</w:t>
      </w:r>
      <w:bookmarkEnd w:id="49"/>
    </w:p>
    <w:p w14:paraId="4260BEE7" w14:textId="78EA9D12" w:rsidR="00020F8B" w:rsidRPr="00F477B3" w:rsidRDefault="00F36F5B" w:rsidP="00F477B3">
      <w:pPr>
        <w:spacing w:before="120" w:after="120"/>
        <w:rPr>
          <w:rFonts w:cs="Times New Roman"/>
        </w:rPr>
      </w:pPr>
      <w:r>
        <w:rPr>
          <w:rFonts w:cs="Times New Roman"/>
        </w:rPr>
        <w:t>Fakülte bünyesindeki bölümlerde mezun olmak için gerekli AKTS bilgi paketindeki zorunlu ve seçmeli derslerini başarı ile tamamlayan öğrencilerin mezuniyet koşulları ve mezuniyet süreçleri Fakülte web sayfasında açık ve anlaşılır şekilde belirtilmiştir. (</w:t>
      </w:r>
      <w:r w:rsidR="00241E72">
        <w:rPr>
          <w:rFonts w:cs="Times New Roman"/>
        </w:rPr>
        <w:t>B.2.4.1.-B.2.4.2.</w:t>
      </w:r>
      <w:r>
        <w:rPr>
          <w:rFonts w:cs="Times New Roman"/>
        </w:rPr>
        <w:t>)</w:t>
      </w:r>
      <w:r w:rsidR="00020F8B" w:rsidRPr="00F477B3">
        <w:rPr>
          <w:rFonts w:cs="Times New Roman"/>
        </w:rPr>
        <w:t xml:space="preserve"> Yabancı uyruklu öğrenciler ise, Yabancı Öğrenci Sınavı (YÖS) adı verilen merkezi sınav sonuçlarına göre belli bir kontenjan çerçevesinde kabul edilmektedir. </w:t>
      </w:r>
      <w:r w:rsidR="00F814A0">
        <w:rPr>
          <w:rFonts w:cs="Times New Roman"/>
        </w:rPr>
        <w:t>Başvuru koşuları ve süreç hakkında detaylı bilgilere Üniversitemiz web sayfasında Öğrenci sekmesi altında ulaşılabilmektedir. (</w:t>
      </w:r>
      <w:r w:rsidR="00BF1743">
        <w:rPr>
          <w:rFonts w:cs="Times New Roman"/>
        </w:rPr>
        <w:t>B.</w:t>
      </w:r>
      <w:r w:rsidR="00241E72">
        <w:rPr>
          <w:rFonts w:cs="Times New Roman"/>
        </w:rPr>
        <w:t>2.4.4.</w:t>
      </w:r>
      <w:r w:rsidR="00F814A0">
        <w:rPr>
          <w:rFonts w:cs="Times New Roman"/>
        </w:rPr>
        <w:t>)</w:t>
      </w:r>
    </w:p>
    <w:p w14:paraId="6A4ADDDF" w14:textId="77777777" w:rsidR="00DB1CB2" w:rsidRDefault="00DB1CB2" w:rsidP="00F477B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Kanıtlar</w:t>
      </w:r>
    </w:p>
    <w:p w14:paraId="4180FE66" w14:textId="36135321" w:rsidR="003F70FB" w:rsidRPr="008D2CBF" w:rsidRDefault="00BF1743" w:rsidP="00241E72">
      <w:pPr>
        <w:spacing w:after="0"/>
        <w:rPr>
          <w:rFonts w:eastAsia="Calibri" w:cs="Times New Roman"/>
          <w:kern w:val="2"/>
          <w:szCs w:val="24"/>
          <w14:ligatures w14:val="standardContextual"/>
        </w:rPr>
      </w:pPr>
      <w:hyperlink r:id="rId174" w:history="1">
        <w:r w:rsidRPr="008D2CBF">
          <w:rPr>
            <w:rStyle w:val="Kpr"/>
            <w:rFonts w:eastAsia="Calibri" w:cs="Times New Roman"/>
            <w:color w:val="auto"/>
            <w:kern w:val="2"/>
            <w:szCs w:val="24"/>
            <w:u w:val="none"/>
            <w14:ligatures w14:val="standardContextual"/>
          </w:rPr>
          <w:t>(</w:t>
        </w:r>
        <w:r w:rsidR="008E7AAC" w:rsidRPr="008D2CBF">
          <w:rPr>
            <w:rStyle w:val="Kpr"/>
            <w:rFonts w:eastAsia="Calibri" w:cs="Times New Roman"/>
            <w:color w:val="auto"/>
            <w:kern w:val="2"/>
            <w:szCs w:val="24"/>
            <w:u w:val="none"/>
            <w14:ligatures w14:val="standardContextual"/>
          </w:rPr>
          <w:t>5</w:t>
        </w:r>
        <w:r w:rsidR="003F70FB" w:rsidRPr="008D2CBF">
          <w:rPr>
            <w:rStyle w:val="Kpr"/>
            <w:rFonts w:eastAsia="Calibri" w:cs="Times New Roman"/>
            <w:color w:val="auto"/>
            <w:kern w:val="2"/>
            <w:szCs w:val="24"/>
            <w:u w:val="none"/>
            <w14:ligatures w14:val="standardContextual"/>
          </w:rPr>
          <w:t>)</w:t>
        </w:r>
        <w:r w:rsidR="00241E72" w:rsidRPr="008D2CBF">
          <w:rPr>
            <w:rStyle w:val="Kpr"/>
            <w:rFonts w:eastAsia="Calibri" w:cs="Times New Roman"/>
            <w:color w:val="auto"/>
            <w:kern w:val="2"/>
            <w:szCs w:val="24"/>
            <w:u w:val="none"/>
            <w14:ligatures w14:val="standardContextual"/>
          </w:rPr>
          <w:t>B.2.4.1.</w:t>
        </w:r>
        <w:r w:rsidR="00241E72" w:rsidRPr="008D2CBF">
          <w:rPr>
            <w:rStyle w:val="Kpr"/>
            <w:rFonts w:eastAsia="Calibri" w:cs="Times New Roman"/>
            <w:kern w:val="2"/>
            <w:szCs w:val="24"/>
            <w14:ligatures w14:val="standardContextual"/>
          </w:rPr>
          <w:t>İİBF-Mevzuat</w:t>
        </w:r>
      </w:hyperlink>
    </w:p>
    <w:p w14:paraId="6770B623" w14:textId="1E68DBC0" w:rsidR="00241E72" w:rsidRPr="008D2CBF" w:rsidRDefault="00241E72" w:rsidP="00241E72">
      <w:pPr>
        <w:spacing w:after="0"/>
        <w:rPr>
          <w:rStyle w:val="Kpr"/>
          <w:rFonts w:eastAsia="Calibri" w:cs="Times New Roman"/>
          <w:kern w:val="2"/>
          <w:szCs w:val="24"/>
          <w14:ligatures w14:val="standardContextual"/>
        </w:rPr>
      </w:pPr>
      <w:r w:rsidRPr="008D2CBF">
        <w:rPr>
          <w:rFonts w:eastAsia="Calibri" w:cs="Times New Roman"/>
          <w:kern w:val="2"/>
          <w:szCs w:val="24"/>
          <w14:ligatures w14:val="standardContextual"/>
        </w:rPr>
        <w:fldChar w:fldCharType="begin"/>
      </w:r>
      <w:r w:rsidRPr="008D2CBF">
        <w:rPr>
          <w:rFonts w:eastAsia="Calibri" w:cs="Times New Roman"/>
          <w:kern w:val="2"/>
          <w:szCs w:val="24"/>
          <w14:ligatures w14:val="standardContextual"/>
        </w:rPr>
        <w:instrText>HYPERLINK "https://iibf.mcbu.edu.tr/Sayfa/mezuniyetdiplomateslimi"</w:instrText>
      </w:r>
      <w:r w:rsidRPr="008D2CBF">
        <w:rPr>
          <w:rFonts w:eastAsia="Calibri" w:cs="Times New Roman"/>
          <w:kern w:val="2"/>
          <w:szCs w:val="24"/>
          <w14:ligatures w14:val="standardContextual"/>
        </w:rPr>
      </w:r>
      <w:r w:rsidRPr="008D2CBF">
        <w:rPr>
          <w:rFonts w:eastAsia="Calibri" w:cs="Times New Roman"/>
          <w:kern w:val="2"/>
          <w:szCs w:val="24"/>
          <w14:ligatures w14:val="standardContextual"/>
        </w:rPr>
        <w:fldChar w:fldCharType="separate"/>
      </w:r>
      <w:r w:rsidR="00BF1743" w:rsidRPr="008D2CBF">
        <w:rPr>
          <w:rStyle w:val="Kpr"/>
          <w:rFonts w:eastAsia="Calibri" w:cs="Times New Roman"/>
          <w:color w:val="auto"/>
          <w:kern w:val="2"/>
          <w:szCs w:val="24"/>
          <w:u w:val="none"/>
          <w14:ligatures w14:val="standardContextual"/>
        </w:rPr>
        <w:t>(</w:t>
      </w:r>
      <w:proofErr w:type="gramStart"/>
      <w:r w:rsidR="008E7AAC" w:rsidRPr="008D2CBF">
        <w:rPr>
          <w:rStyle w:val="Kpr"/>
          <w:rFonts w:eastAsia="Calibri" w:cs="Times New Roman"/>
          <w:color w:val="auto"/>
          <w:kern w:val="2"/>
          <w:szCs w:val="24"/>
          <w:u w:val="none"/>
          <w14:ligatures w14:val="standardContextual"/>
        </w:rPr>
        <w:t>5</w:t>
      </w:r>
      <w:r w:rsidRPr="008D2CBF">
        <w:rPr>
          <w:rStyle w:val="Kpr"/>
          <w:rFonts w:eastAsia="Calibri" w:cs="Times New Roman"/>
          <w:color w:val="auto"/>
          <w:kern w:val="2"/>
          <w:szCs w:val="24"/>
          <w:u w:val="none"/>
          <w14:ligatures w14:val="standardContextual"/>
        </w:rPr>
        <w:t>)B.</w:t>
      </w:r>
      <w:proofErr w:type="gramEnd"/>
      <w:r w:rsidRPr="008D2CBF">
        <w:rPr>
          <w:rStyle w:val="Kpr"/>
          <w:rFonts w:eastAsia="Calibri" w:cs="Times New Roman"/>
          <w:color w:val="auto"/>
          <w:kern w:val="2"/>
          <w:szCs w:val="24"/>
          <w:u w:val="none"/>
          <w14:ligatures w14:val="standardContextual"/>
        </w:rPr>
        <w:t>2.4.2.</w:t>
      </w:r>
      <w:r w:rsidRPr="008D2CBF">
        <w:rPr>
          <w:rStyle w:val="Kpr"/>
          <w:rFonts w:eastAsia="Calibri" w:cs="Times New Roman"/>
          <w:kern w:val="2"/>
          <w:szCs w:val="24"/>
          <w14:ligatures w14:val="standardContextual"/>
        </w:rPr>
        <w:t>İİBF-Mezuniyet ve Diploma Teslimi</w:t>
      </w:r>
    </w:p>
    <w:p w14:paraId="1952754A" w14:textId="37C32885" w:rsidR="000F1841" w:rsidRPr="008D2CBF" w:rsidRDefault="00241E72" w:rsidP="00241E72">
      <w:pPr>
        <w:spacing w:after="0"/>
        <w:jc w:val="left"/>
        <w:rPr>
          <w:rFonts w:eastAsia="Calibri" w:cs="Times New Roman"/>
          <w:kern w:val="2"/>
          <w:szCs w:val="24"/>
          <w14:ligatures w14:val="standardContextual"/>
        </w:rPr>
      </w:pPr>
      <w:r w:rsidRPr="008D2CBF">
        <w:rPr>
          <w:rFonts w:eastAsia="Calibri" w:cs="Times New Roman"/>
          <w:kern w:val="2"/>
          <w:szCs w:val="24"/>
          <w14:ligatures w14:val="standardContextual"/>
        </w:rPr>
        <w:fldChar w:fldCharType="end"/>
      </w:r>
      <w:r w:rsidR="00BF1743" w:rsidRPr="008D2CBF">
        <w:rPr>
          <w:rFonts w:eastAsia="Calibri" w:cs="Times New Roman"/>
          <w:kern w:val="2"/>
          <w:szCs w:val="24"/>
          <w14:ligatures w14:val="standardContextual"/>
        </w:rPr>
        <w:t>(</w:t>
      </w:r>
      <w:proofErr w:type="gramStart"/>
      <w:r w:rsidR="008E7AAC" w:rsidRPr="008D2CBF">
        <w:rPr>
          <w:rFonts w:eastAsia="Calibri" w:cs="Times New Roman"/>
          <w:kern w:val="2"/>
          <w:szCs w:val="24"/>
          <w14:ligatures w14:val="standardContextual"/>
        </w:rPr>
        <w:t>5</w:t>
      </w:r>
      <w:r w:rsidR="000F1841" w:rsidRPr="008D2CBF">
        <w:rPr>
          <w:rFonts w:eastAsia="Calibri" w:cs="Times New Roman"/>
          <w:kern w:val="2"/>
          <w:szCs w:val="24"/>
          <w14:ligatures w14:val="standardContextual"/>
        </w:rPr>
        <w:t>)B.</w:t>
      </w:r>
      <w:proofErr w:type="gramEnd"/>
      <w:r w:rsidR="000F1841" w:rsidRPr="008D2CBF">
        <w:rPr>
          <w:rFonts w:eastAsia="Calibri" w:cs="Times New Roman"/>
          <w:kern w:val="2"/>
          <w:szCs w:val="24"/>
          <w14:ligatures w14:val="standardContextual"/>
        </w:rPr>
        <w:t>2.4.</w:t>
      </w:r>
      <w:r w:rsidRPr="008D2CBF">
        <w:rPr>
          <w:rFonts w:eastAsia="Calibri" w:cs="Times New Roman"/>
          <w:kern w:val="2"/>
          <w:szCs w:val="24"/>
          <w14:ligatures w14:val="standardContextual"/>
        </w:rPr>
        <w:t>3</w:t>
      </w:r>
      <w:r w:rsidR="000F1841" w:rsidRPr="008D2CBF">
        <w:rPr>
          <w:rFonts w:eastAsia="Calibri" w:cs="Times New Roman"/>
          <w:kern w:val="2"/>
          <w:szCs w:val="24"/>
          <w14:ligatures w14:val="standardContextual"/>
        </w:rPr>
        <w:t>.</w:t>
      </w:r>
      <w:hyperlink r:id="rId175" w:history="1">
        <w:r w:rsidR="000F1841" w:rsidRPr="008D2CBF">
          <w:rPr>
            <w:rStyle w:val="Kpr"/>
            <w:rFonts w:eastAsia="Calibri" w:cs="Times New Roman"/>
            <w:kern w:val="2"/>
            <w:szCs w:val="24"/>
            <w14:ligatures w14:val="standardContextual"/>
          </w:rPr>
          <w:t>MCBÜ_Önlisans_ve_Lisans_Eğitim_ve_Öğretim_Yönetmeliği</w:t>
        </w:r>
      </w:hyperlink>
      <w:r w:rsidR="000F1841" w:rsidRPr="008D2CBF">
        <w:rPr>
          <w:rFonts w:eastAsia="Calibri" w:cs="Times New Roman"/>
          <w:kern w:val="2"/>
          <w:szCs w:val="24"/>
          <w14:ligatures w14:val="standardContextual"/>
        </w:rPr>
        <w:t xml:space="preserve"> </w:t>
      </w:r>
    </w:p>
    <w:p w14:paraId="3727B178" w14:textId="4B5D20BB" w:rsidR="00241E72" w:rsidRDefault="00BF1743" w:rsidP="00241E72">
      <w:pPr>
        <w:spacing w:after="0"/>
        <w:jc w:val="left"/>
        <w:rPr>
          <w:rFonts w:eastAsia="Calibri" w:cs="Times New Roman"/>
          <w:kern w:val="2"/>
          <w:szCs w:val="24"/>
          <w14:ligatures w14:val="standardContextual"/>
        </w:rPr>
      </w:pPr>
      <w:r w:rsidRPr="008D2CBF">
        <w:rPr>
          <w:rFonts w:eastAsia="Calibri" w:cs="Times New Roman"/>
          <w:kern w:val="2"/>
          <w:szCs w:val="24"/>
          <w14:ligatures w14:val="standardContextual"/>
        </w:rPr>
        <w:t>(</w:t>
      </w:r>
      <w:r w:rsidR="008E7AAC" w:rsidRPr="008D2CBF">
        <w:rPr>
          <w:rFonts w:eastAsia="Calibri" w:cs="Times New Roman"/>
          <w:kern w:val="2"/>
          <w:szCs w:val="24"/>
          <w14:ligatures w14:val="standardContextual"/>
        </w:rPr>
        <w:t>5</w:t>
      </w:r>
      <w:r w:rsidR="00241E72" w:rsidRPr="008D2CBF">
        <w:rPr>
          <w:rFonts w:eastAsia="Calibri" w:cs="Times New Roman"/>
          <w:kern w:val="2"/>
          <w:szCs w:val="24"/>
          <w14:ligatures w14:val="standardContextual"/>
        </w:rPr>
        <w:t>)B.2.4.4.MCBÜ</w:t>
      </w:r>
      <w:hyperlink r:id="rId176" w:history="1">
        <w:r w:rsidR="00241E72" w:rsidRPr="008D2CBF">
          <w:rPr>
            <w:rStyle w:val="Kpr"/>
            <w:rFonts w:eastAsia="Calibri" w:cs="Times New Roman"/>
            <w:kern w:val="2"/>
            <w:szCs w:val="24"/>
            <w14:ligatures w14:val="standardContextual"/>
          </w:rPr>
          <w:t>https://yos.mcbu.edu.tr/</w:t>
        </w:r>
      </w:hyperlink>
      <w:r w:rsidR="00241E72" w:rsidRPr="008D2CBF">
        <w:rPr>
          <w:rFonts w:eastAsia="Calibri" w:cs="Times New Roman"/>
          <w:kern w:val="2"/>
          <w:szCs w:val="24"/>
          <w14:ligatures w14:val="standardContextual"/>
        </w:rPr>
        <w:t>-YÖS</w:t>
      </w:r>
    </w:p>
    <w:p w14:paraId="76E20BE8" w14:textId="77777777" w:rsidR="00DB1CB2" w:rsidRPr="00F477B3" w:rsidRDefault="00DB1CB2" w:rsidP="00F477B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Olgunluk Düzeyi</w:t>
      </w:r>
    </w:p>
    <w:p w14:paraId="108705F9" w14:textId="5554B230" w:rsidR="00DB1CB2" w:rsidRPr="000F1841" w:rsidRDefault="008E7AAC" w:rsidP="00F477B3">
      <w:pPr>
        <w:spacing w:before="120" w:after="120"/>
        <w:rPr>
          <w:rFonts w:cs="Times New Roman"/>
          <w:b/>
          <w:bCs/>
        </w:rPr>
      </w:pPr>
      <w:r>
        <w:rPr>
          <w:rFonts w:cs="Times New Roman"/>
          <w:b/>
          <w:bCs/>
        </w:rPr>
        <w:t>5</w:t>
      </w:r>
    </w:p>
    <w:p w14:paraId="0BAF3EAA" w14:textId="4BF14A3B" w:rsidR="00EF69CE" w:rsidRPr="00F477B3" w:rsidRDefault="00F814A0" w:rsidP="000F1841">
      <w:pPr>
        <w:pStyle w:val="Balk2"/>
        <w:numPr>
          <w:ilvl w:val="1"/>
          <w:numId w:val="1"/>
        </w:numPr>
        <w:tabs>
          <w:tab w:val="left" w:pos="426"/>
        </w:tabs>
        <w:spacing w:before="120" w:after="120"/>
        <w:ind w:left="0" w:firstLine="0"/>
        <w:rPr>
          <w:b w:val="0"/>
        </w:rPr>
      </w:pPr>
      <w:bookmarkStart w:id="50" w:name="_Toc221636916"/>
      <w:r>
        <w:t xml:space="preserve">Öğrenme </w:t>
      </w:r>
      <w:r w:rsidR="00EF69CE" w:rsidRPr="00F477B3">
        <w:t>Kaynakları ve Akademik Destek Hizmetleri</w:t>
      </w:r>
      <w:bookmarkEnd w:id="50"/>
    </w:p>
    <w:p w14:paraId="739AE3F9" w14:textId="77777777" w:rsidR="00EF69CE" w:rsidRPr="00F477B3" w:rsidRDefault="00EF69CE" w:rsidP="00D52C27">
      <w:pPr>
        <w:pStyle w:val="Balk3"/>
        <w:numPr>
          <w:ilvl w:val="2"/>
          <w:numId w:val="1"/>
        </w:numPr>
        <w:spacing w:before="120" w:after="120"/>
      </w:pPr>
      <w:bookmarkStart w:id="51" w:name="_Toc221636917"/>
      <w:r w:rsidRPr="00F477B3">
        <w:t>Öğrenme ortam ve kaynakları</w:t>
      </w:r>
      <w:bookmarkEnd w:id="51"/>
    </w:p>
    <w:p w14:paraId="00780A9A" w14:textId="1C5F3855" w:rsidR="00020F8B" w:rsidRPr="00F477B3" w:rsidRDefault="00020F8B" w:rsidP="00F477B3">
      <w:pPr>
        <w:spacing w:before="120" w:after="120"/>
        <w:rPr>
          <w:rFonts w:cs="Times New Roman"/>
        </w:rPr>
      </w:pPr>
      <w:r w:rsidRPr="00F477B3">
        <w:rPr>
          <w:rFonts w:cs="Times New Roman"/>
        </w:rPr>
        <w:t xml:space="preserve">Birim öğrenme ortam ve faaliyetlerine ilişkin uygun altyapı, ortam ve kaynaklara kısmen sahiptir. Sınıflarda sınıflara ait hususi bilgisayarlar bulunmamaktadır. Eğiticiler derslerde kitaplardan ve slaytlardan yararlanmaktadır. Ayrıca öğrenciler ile “Microsoft </w:t>
      </w:r>
      <w:proofErr w:type="spellStart"/>
      <w:r w:rsidRPr="00F477B3">
        <w:rPr>
          <w:rFonts w:cs="Times New Roman"/>
        </w:rPr>
        <w:t>Teams</w:t>
      </w:r>
      <w:proofErr w:type="spellEnd"/>
      <w:r w:rsidRPr="00F477B3">
        <w:rPr>
          <w:rFonts w:cs="Times New Roman"/>
        </w:rPr>
        <w:t>” üzerinden ek kaynak paylaşımları yapılmaktadır.</w:t>
      </w:r>
      <w:r w:rsidR="00C73B65">
        <w:rPr>
          <w:rFonts w:cs="Times New Roman"/>
        </w:rPr>
        <w:t xml:space="preserve"> Fakülte bünyesinde yer alan iki adet Okuma Salonu ile A Blok Zemin katta yer alan dinlenme alanı öğrencilerin öğretim faaliyetlerini destekleyici niteliktedir.</w:t>
      </w:r>
    </w:p>
    <w:p w14:paraId="73741ED3" w14:textId="07A1E73E" w:rsidR="000F1841" w:rsidRDefault="00F814A0" w:rsidP="000F1841">
      <w:pPr>
        <w:spacing w:before="120" w:after="120"/>
        <w:rPr>
          <w:rFonts w:cs="Times New Roman"/>
        </w:rPr>
      </w:pPr>
      <w:r>
        <w:rPr>
          <w:rFonts w:cs="Times New Roman"/>
        </w:rPr>
        <w:t xml:space="preserve">Fakülte bünyesinde Kütüphane olmamakla birlikte Fakültemizin de yer aldığı Prof. Dr. İlhan </w:t>
      </w:r>
      <w:proofErr w:type="spellStart"/>
      <w:r>
        <w:rPr>
          <w:rFonts w:cs="Times New Roman"/>
        </w:rPr>
        <w:t>Varank</w:t>
      </w:r>
      <w:proofErr w:type="spellEnd"/>
      <w:r>
        <w:rPr>
          <w:rFonts w:cs="Times New Roman"/>
        </w:rPr>
        <w:t xml:space="preserve"> Yerleşkesindeki Merkezi Kütüphane</w:t>
      </w:r>
      <w:r w:rsidR="00020F8B" w:rsidRPr="00F477B3">
        <w:rPr>
          <w:rFonts w:cs="Times New Roman"/>
        </w:rPr>
        <w:t>, öğrencilerimize hem kampüs ortamında hem</w:t>
      </w:r>
      <w:r>
        <w:rPr>
          <w:rFonts w:cs="Times New Roman"/>
        </w:rPr>
        <w:t xml:space="preserve"> de</w:t>
      </w:r>
      <w:r w:rsidR="00020F8B" w:rsidRPr="00F477B3">
        <w:rPr>
          <w:rFonts w:cs="Times New Roman"/>
        </w:rPr>
        <w:t xml:space="preserve"> uzaktan erişim imkânıyla hizmet vermektedir. Kütüphanenin zengin veri tabanları ve katalog kaynakları öğrencilerin ve araştırmacıların akademik çalışmaları için yeterlidir. </w:t>
      </w:r>
    </w:p>
    <w:p w14:paraId="5A35A179" w14:textId="530B685A" w:rsidR="000F1841" w:rsidRPr="000F1841" w:rsidRDefault="00F814A0" w:rsidP="000F1841">
      <w:pPr>
        <w:spacing w:before="120" w:after="120"/>
        <w:rPr>
          <w:rFonts w:cs="Times New Roman"/>
        </w:rPr>
      </w:pPr>
      <w:r>
        <w:rPr>
          <w:rFonts w:cs="Times New Roman"/>
        </w:rPr>
        <w:t xml:space="preserve">Bununla birlikte İşletme, Maliye, Çalışma Ekonomisi ve Endüstri İlişkileri, İktisat, Siyaset Bilimi ve Uluslararası İlişkiler (SBUİ) ile Siyaset Bilimi ve Kamu Yönetimi Bölümlerinin öğretim elemanlarının odalarının bulunduğu katlarda ve SBUİ öğrencilerinin talepleri doğrultusunda ayrıca </w:t>
      </w:r>
      <w:r w:rsidR="000F1841" w:rsidRPr="1A10B675">
        <w:rPr>
          <w:rFonts w:cs="Times New Roman"/>
        </w:rPr>
        <w:t xml:space="preserve">A blok zemin katta </w:t>
      </w:r>
      <w:r w:rsidR="00C73B65">
        <w:rPr>
          <w:rFonts w:cs="Times New Roman"/>
        </w:rPr>
        <w:t xml:space="preserve">SBUİ Bölümüne özgü </w:t>
      </w:r>
      <w:r>
        <w:rPr>
          <w:rFonts w:cs="Times New Roman"/>
        </w:rPr>
        <w:t xml:space="preserve">oluşturulan kitaplıklar, öğrencilerimizin erişimine </w:t>
      </w:r>
      <w:r w:rsidR="000F1841" w:rsidRPr="1A10B675">
        <w:rPr>
          <w:rFonts w:cs="Times New Roman"/>
        </w:rPr>
        <w:t xml:space="preserve">sunulmuştur. </w:t>
      </w:r>
    </w:p>
    <w:p w14:paraId="6D563F8D" w14:textId="77777777" w:rsidR="00DB1CB2" w:rsidRPr="00F477B3" w:rsidRDefault="00DB1CB2" w:rsidP="000F1841">
      <w:pPr>
        <w:spacing w:before="120" w:after="0"/>
        <w:rPr>
          <w:rFonts w:eastAsia="Calibri" w:cs="Times New Roman"/>
          <w:b/>
          <w:bCs/>
          <w:kern w:val="2"/>
          <w:szCs w:val="24"/>
          <w14:ligatures w14:val="standardContextual"/>
        </w:rPr>
      </w:pPr>
      <w:r w:rsidRPr="00F477B3">
        <w:rPr>
          <w:rFonts w:eastAsia="Calibri" w:cs="Times New Roman"/>
          <w:b/>
          <w:bCs/>
          <w:kern w:val="2"/>
          <w:szCs w:val="24"/>
          <w14:ligatures w14:val="standardContextual"/>
        </w:rPr>
        <w:t>Kanıtlar</w:t>
      </w:r>
    </w:p>
    <w:p w14:paraId="10FA0CBC" w14:textId="09AABA90" w:rsidR="000F1841" w:rsidRPr="008D2CBF" w:rsidRDefault="000F1841" w:rsidP="000F1841">
      <w:pPr>
        <w:spacing w:before="120" w:after="0"/>
      </w:pPr>
      <w:r w:rsidRPr="008D2CBF">
        <w:rPr>
          <w:rFonts w:eastAsia="Calibri" w:cs="Times New Roman"/>
          <w:bCs/>
          <w:kern w:val="2"/>
          <w:szCs w:val="24"/>
          <w14:ligatures w14:val="standardContextual"/>
        </w:rPr>
        <w:t>(4).B.3.1.1.</w:t>
      </w:r>
      <w:r w:rsidRPr="008D2CBF">
        <w:rPr>
          <w:rFonts w:eastAsia="Calibri" w:cs="Times New Roman"/>
          <w:b/>
          <w:bCs/>
          <w:kern w:val="2"/>
          <w:szCs w:val="24"/>
          <w14:ligatures w14:val="standardContextual"/>
        </w:rPr>
        <w:t xml:space="preserve"> </w:t>
      </w:r>
      <w:hyperlink r:id="rId177" w:history="1">
        <w:proofErr w:type="spellStart"/>
        <w:r w:rsidRPr="008D2CBF">
          <w:rPr>
            <w:rStyle w:val="Kpr"/>
            <w:rFonts w:cs="Times New Roman"/>
            <w:szCs w:val="24"/>
          </w:rPr>
          <w:t>Kütüphane_ve_Dokumentasyon_Daire_Başkanlığı</w:t>
        </w:r>
        <w:proofErr w:type="spellEnd"/>
      </w:hyperlink>
    </w:p>
    <w:p w14:paraId="2FA2A6F8" w14:textId="449829F2" w:rsidR="000F1841" w:rsidRPr="008D2CBF" w:rsidRDefault="000F1841" w:rsidP="000F1841">
      <w:pPr>
        <w:spacing w:after="0"/>
      </w:pPr>
      <w:r w:rsidRPr="008D2CBF">
        <w:rPr>
          <w:rFonts w:eastAsia="Times New Roman" w:cs="Times New Roman"/>
          <w:bCs/>
          <w:szCs w:val="24"/>
        </w:rPr>
        <w:t>(4)</w:t>
      </w:r>
      <w:r w:rsidRPr="008D2CBF">
        <w:rPr>
          <w:bCs/>
        </w:rPr>
        <w:t xml:space="preserve"> B.3.1.</w:t>
      </w:r>
      <w:r w:rsidR="00DC0D07" w:rsidRPr="008D2CBF">
        <w:rPr>
          <w:bCs/>
        </w:rPr>
        <w:t>2</w:t>
      </w:r>
      <w:r w:rsidRPr="008D2CBF">
        <w:rPr>
          <w:bCs/>
        </w:rPr>
        <w:t>.</w:t>
      </w:r>
      <w:r w:rsidRPr="008D2CBF">
        <w:t xml:space="preserve"> </w:t>
      </w:r>
      <w:r w:rsidRPr="008D2CBF">
        <w:rPr>
          <w:rFonts w:eastAsia="Times New Roman" w:cs="Times New Roman"/>
          <w:b/>
          <w:bCs/>
          <w:szCs w:val="24"/>
        </w:rPr>
        <w:t>Siyaset Bilim ve Uluslararası İlişkiler Bölüm Kitaplığı</w:t>
      </w:r>
    </w:p>
    <w:p w14:paraId="0DEC3EE8" w14:textId="77777777" w:rsidR="000F1841" w:rsidRPr="008D2CBF" w:rsidRDefault="000F1841" w:rsidP="000F1841">
      <w:pPr>
        <w:spacing w:after="0"/>
      </w:pPr>
      <w:hyperlink r:id="rId178">
        <w:r w:rsidRPr="008D2CBF">
          <w:rPr>
            <w:rStyle w:val="Kpr"/>
            <w:rFonts w:eastAsia="Times New Roman" w:cs="Times New Roman"/>
            <w:szCs w:val="24"/>
          </w:rPr>
          <w:t>https://sbui-iibf.mcbu.edu.tr/Duyuru/Bolum-Kitapligimiz-Siz-Degerli-Ogrencilerimizin-Hizmetinde!-509</w:t>
        </w:r>
      </w:hyperlink>
    </w:p>
    <w:p w14:paraId="5A642EC0" w14:textId="56B81BFC" w:rsidR="00F90CAC" w:rsidRPr="00F90CAC" w:rsidRDefault="00F90CAC" w:rsidP="00F90CAC">
      <w:pPr>
        <w:spacing w:before="120" w:after="0"/>
        <w:rPr>
          <w:rFonts w:eastAsia="Calibri" w:cs="Times New Roman"/>
          <w:b/>
          <w:bCs/>
          <w:kern w:val="2"/>
          <w14:ligatures w14:val="standardContextual"/>
        </w:rPr>
      </w:pPr>
      <w:r w:rsidRPr="00F90CAC">
        <w:rPr>
          <w:rFonts w:eastAsia="Calibri" w:cs="Times New Roman"/>
          <w:b/>
          <w:bCs/>
          <w:kern w:val="2"/>
          <w14:ligatures w14:val="standardContextual"/>
        </w:rPr>
        <w:lastRenderedPageBreak/>
        <w:t>Olgunluk Düzeyi</w:t>
      </w:r>
    </w:p>
    <w:p w14:paraId="3B35F058" w14:textId="50625ECE" w:rsidR="000F1841" w:rsidRPr="004A4627" w:rsidRDefault="000F1841" w:rsidP="000F1841">
      <w:pPr>
        <w:spacing w:after="0"/>
        <w:rPr>
          <w:rFonts w:eastAsia="Calibri" w:cs="Times New Roman"/>
          <w:b/>
          <w:bCs/>
          <w:kern w:val="2"/>
          <w14:ligatures w14:val="standardContextual"/>
        </w:rPr>
      </w:pPr>
      <w:r w:rsidRPr="00F90CAC">
        <w:rPr>
          <w:rFonts w:eastAsia="Calibri" w:cs="Times New Roman"/>
          <w:b/>
          <w:bCs/>
          <w:kern w:val="2"/>
          <w14:ligatures w14:val="standardContextual"/>
        </w:rPr>
        <w:t>4</w:t>
      </w:r>
    </w:p>
    <w:p w14:paraId="71AF7F0C" w14:textId="77777777" w:rsidR="00EF69CE" w:rsidRPr="00F477B3" w:rsidRDefault="00EF69CE" w:rsidP="00D52C27">
      <w:pPr>
        <w:pStyle w:val="Balk3"/>
        <w:numPr>
          <w:ilvl w:val="2"/>
          <w:numId w:val="1"/>
        </w:numPr>
        <w:spacing w:before="120" w:after="120"/>
      </w:pPr>
      <w:bookmarkStart w:id="52" w:name="_Toc221636918"/>
      <w:r w:rsidRPr="00F477B3">
        <w:t>Akademik destek hizmetleri</w:t>
      </w:r>
      <w:bookmarkEnd w:id="52"/>
    </w:p>
    <w:p w14:paraId="1C6BFE7E" w14:textId="2986955B" w:rsidR="00020F8B" w:rsidRPr="00F477B3" w:rsidRDefault="00020F8B" w:rsidP="00F477B3">
      <w:pPr>
        <w:spacing w:before="120" w:after="120"/>
        <w:rPr>
          <w:rFonts w:cs="Times New Roman"/>
        </w:rPr>
      </w:pPr>
      <w:r w:rsidRPr="00F477B3">
        <w:rPr>
          <w:rFonts w:cs="Times New Roman"/>
        </w:rPr>
        <w:t xml:space="preserve">Manisa Celal Bayar Üniversitesi Ön Lisans ve Lisans Öğrenci Akademik Danışmanlık Yönergesine uygun olarak öğretim elemanları tarafından öğrencilere yüz yüze ve çevirim içi olarak akademik danışmanlık hizmeti verilmektedir. Bölüm müfredatlarına Kariyer Planlaması dersinin eklenmesi ve yapılmış olan kariyer etkinlikleri verimli gelişmeler olarak değerlendirilebilir. Öğrencilerle hem yüz yüze hem de çevrimiçi olarak staj, kariyer olanakları, iş sınavları ve lisansüstü eğitim konularında danışmanlık sistemi işlemektedir. Öğrencilerle görüşme gün ve saatleri öğretim elemanlarının ofis kapılarında bulunmaktadır. Bölüm öğrencilerinin gelişiminde ve geleceğe dair planlamalarında önemli bir yeri olan akademik danışmanlık vesilesiyle öğretim üyelerimize öğrencilerle birebir de iletişim kurmakta, sahip oldukları iletişim ağı üzerinden öğrencilere staj/iş imkânı sağlamaktadır. </w:t>
      </w:r>
      <w:r w:rsidR="00B30E29">
        <w:rPr>
          <w:rFonts w:cs="Times New Roman"/>
        </w:rPr>
        <w:t>Üniversitemizin İstihdam ve Kariyer Koordinatörlüğü ile işbirliği halinde öğrencilerin isteğe bağlı staj süreçleri akademik danışmanların tavsiye ve yön</w:t>
      </w:r>
      <w:r w:rsidR="00A326B1">
        <w:rPr>
          <w:rFonts w:cs="Times New Roman"/>
        </w:rPr>
        <w:t xml:space="preserve">lendirmeleriyle yürütülmektedir </w:t>
      </w:r>
      <w:r w:rsidR="00B30E29">
        <w:rPr>
          <w:rFonts w:cs="Times New Roman"/>
        </w:rPr>
        <w:t>(</w:t>
      </w:r>
      <w:r w:rsidR="00DC0D07">
        <w:rPr>
          <w:rFonts w:cs="Times New Roman"/>
        </w:rPr>
        <w:t>B.3.2.5</w:t>
      </w:r>
      <w:r w:rsidR="00B30E29">
        <w:rPr>
          <w:rFonts w:cs="Times New Roman"/>
        </w:rPr>
        <w:t>)</w:t>
      </w:r>
      <w:r w:rsidR="00A326B1">
        <w:rPr>
          <w:rFonts w:cs="Times New Roman"/>
        </w:rPr>
        <w:t>.</w:t>
      </w:r>
      <w:r w:rsidR="00017E1A">
        <w:rPr>
          <w:rFonts w:cs="Times New Roman"/>
        </w:rPr>
        <w:t xml:space="preserve"> İlgili kanıtlar ekte sunulmuştur.</w:t>
      </w:r>
    </w:p>
    <w:p w14:paraId="004C85FF" w14:textId="77777777" w:rsidR="00DB1CB2" w:rsidRPr="00F477B3" w:rsidRDefault="00DB1CB2" w:rsidP="00F477B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Kanıtlar</w:t>
      </w:r>
    </w:p>
    <w:p w14:paraId="0838EC20" w14:textId="58B2BC20" w:rsidR="000F1841" w:rsidRPr="008D2CBF" w:rsidRDefault="008D2CBF" w:rsidP="00223629">
      <w:pPr>
        <w:spacing w:after="0"/>
        <w:jc w:val="left"/>
        <w:rPr>
          <w:rFonts w:cs="Times New Roman"/>
        </w:rPr>
      </w:pPr>
      <w:r>
        <w:rPr>
          <w:rFonts w:eastAsia="Calibri" w:cs="Times New Roman"/>
          <w:kern w:val="2"/>
          <w:szCs w:val="24"/>
          <w14:ligatures w14:val="standardContextual"/>
        </w:rPr>
        <w:t>(4)B.3.2.1.</w:t>
      </w:r>
      <w:hyperlink r:id="rId179" w:history="1">
        <w:r w:rsidR="000F1841" w:rsidRPr="008D2CBF">
          <w:rPr>
            <w:rStyle w:val="Kpr"/>
            <w:rFonts w:cs="Times New Roman"/>
          </w:rPr>
          <w:t>Birim_Akademik_Danışmanlık_Komisyonu</w:t>
        </w:r>
      </w:hyperlink>
      <w:r w:rsidR="000F1841" w:rsidRPr="008D2CBF">
        <w:rPr>
          <w:rFonts w:cs="Times New Roman"/>
        </w:rPr>
        <w:t xml:space="preserve"> </w:t>
      </w:r>
    </w:p>
    <w:p w14:paraId="0AC7320A" w14:textId="5BE7F416" w:rsidR="000F1841" w:rsidRPr="008D2CBF" w:rsidRDefault="000F1841" w:rsidP="00223629">
      <w:pPr>
        <w:spacing w:after="0"/>
        <w:jc w:val="left"/>
        <w:rPr>
          <w:rFonts w:cs="Times New Roman"/>
        </w:rPr>
      </w:pPr>
      <w:r w:rsidRPr="008D2CBF">
        <w:rPr>
          <w:rFonts w:cs="Times New Roman"/>
        </w:rPr>
        <w:t>(4)B.3.2.2.</w:t>
      </w:r>
      <w:hyperlink r:id="rId180" w:history="1">
        <w:r w:rsidRPr="008D2CBF">
          <w:rPr>
            <w:rStyle w:val="Kpr"/>
            <w:rFonts w:cs="Times New Roman"/>
          </w:rPr>
          <w:t>Bölüm_Akademik_Danışmanlık_Komisyonu</w:t>
        </w:r>
      </w:hyperlink>
      <w:r w:rsidRPr="008D2CBF">
        <w:rPr>
          <w:rFonts w:cs="Times New Roman"/>
        </w:rPr>
        <w:t xml:space="preserve"> </w:t>
      </w:r>
    </w:p>
    <w:p w14:paraId="16D755C5" w14:textId="6C8BCF60" w:rsidR="000F1841" w:rsidRPr="008D2CBF" w:rsidRDefault="000F1841" w:rsidP="00223629">
      <w:pPr>
        <w:spacing w:after="0"/>
        <w:jc w:val="left"/>
        <w:rPr>
          <w:rFonts w:cs="Times New Roman"/>
          <w:szCs w:val="24"/>
        </w:rPr>
      </w:pPr>
      <w:r w:rsidRPr="008D2CBF">
        <w:rPr>
          <w:rFonts w:cs="Times New Roman"/>
          <w:szCs w:val="24"/>
        </w:rPr>
        <w:t>(4)B.3.2.3.</w:t>
      </w:r>
      <w:hyperlink r:id="rId181" w:history="1">
        <w:r w:rsidRPr="008D2CBF">
          <w:rPr>
            <w:rStyle w:val="Kpr"/>
            <w:rFonts w:cs="Times New Roman"/>
            <w:szCs w:val="24"/>
          </w:rPr>
          <w:t>MCBÜ_Önlisans_ve_Lisans_Öğrenci_Akademik_Danışmanlık_Yönergesi</w:t>
        </w:r>
      </w:hyperlink>
    </w:p>
    <w:p w14:paraId="5E021984" w14:textId="4A9F787B" w:rsidR="000F1841" w:rsidRPr="008D2CBF" w:rsidRDefault="000F1841" w:rsidP="00223629">
      <w:pPr>
        <w:spacing w:after="0"/>
        <w:jc w:val="left"/>
        <w:rPr>
          <w:rFonts w:cs="Times New Roman"/>
          <w:szCs w:val="24"/>
        </w:rPr>
      </w:pPr>
      <w:r w:rsidRPr="008D2CBF">
        <w:rPr>
          <w:rFonts w:cs="Times New Roman"/>
          <w:szCs w:val="24"/>
        </w:rPr>
        <w:t>(4)B.3.2.4.</w:t>
      </w:r>
      <w:hyperlink r:id="rId182" w:history="1">
        <w:r w:rsidR="00DC0D07" w:rsidRPr="008D2CBF">
          <w:rPr>
            <w:rStyle w:val="Kpr"/>
            <w:rFonts w:cs="Times New Roman"/>
            <w:szCs w:val="24"/>
          </w:rPr>
          <w:t>SBKY</w:t>
        </w:r>
        <w:r w:rsidRPr="008D2CBF">
          <w:rPr>
            <w:rStyle w:val="Kpr"/>
            <w:rFonts w:cs="Times New Roman"/>
            <w:szCs w:val="24"/>
          </w:rPr>
          <w:t>Öğrenci_Akademik_Danışmanlıkları</w:t>
        </w:r>
      </w:hyperlink>
      <w:r w:rsidRPr="008D2CBF">
        <w:rPr>
          <w:rFonts w:cs="Times New Roman"/>
          <w:szCs w:val="24"/>
        </w:rPr>
        <w:t xml:space="preserve"> </w:t>
      </w:r>
    </w:p>
    <w:p w14:paraId="6632FFC8" w14:textId="6E662829" w:rsidR="00DC0D07" w:rsidRPr="008D2CBF" w:rsidRDefault="00DC0D07" w:rsidP="00223629">
      <w:pPr>
        <w:spacing w:after="0"/>
        <w:jc w:val="left"/>
        <w:rPr>
          <w:rFonts w:cs="Times New Roman"/>
          <w:szCs w:val="24"/>
        </w:rPr>
      </w:pPr>
      <w:hyperlink r:id="rId183" w:history="1">
        <w:r w:rsidRPr="008D2CBF">
          <w:rPr>
            <w:rStyle w:val="Kpr"/>
            <w:rFonts w:cs="Times New Roman"/>
            <w:color w:val="auto"/>
            <w:szCs w:val="24"/>
            <w:u w:val="none"/>
          </w:rPr>
          <w:t>(4)B.3.2.5.</w:t>
        </w:r>
        <w:r w:rsidRPr="008D2CBF">
          <w:rPr>
            <w:rStyle w:val="Kpr"/>
            <w:rFonts w:cs="Times New Roman"/>
            <w:szCs w:val="24"/>
          </w:rPr>
          <w:t>İİBF-Kariyer Planlama Komisyonu</w:t>
        </w:r>
      </w:hyperlink>
    </w:p>
    <w:p w14:paraId="1B61CFA2" w14:textId="54F65300" w:rsidR="000F1841" w:rsidRPr="008D2CBF" w:rsidRDefault="000F1841" w:rsidP="00223629">
      <w:pPr>
        <w:spacing w:after="0"/>
        <w:rPr>
          <w:rFonts w:cs="Times New Roman"/>
        </w:rPr>
      </w:pPr>
      <w:r w:rsidRPr="008D2CBF">
        <w:rPr>
          <w:rFonts w:eastAsia="Calibri" w:cs="Times New Roman"/>
          <w:bCs/>
          <w:kern w:val="2"/>
          <w14:ligatures w14:val="standardContextual"/>
        </w:rPr>
        <w:t>(4)B.3.2.</w:t>
      </w:r>
      <w:r w:rsidR="000B2761" w:rsidRPr="008D2CBF">
        <w:rPr>
          <w:rFonts w:eastAsia="Calibri" w:cs="Times New Roman"/>
          <w:bCs/>
          <w:kern w:val="2"/>
          <w14:ligatures w14:val="standardContextual"/>
        </w:rPr>
        <w:t>6</w:t>
      </w:r>
      <w:r w:rsidRPr="008D2CBF">
        <w:rPr>
          <w:rFonts w:eastAsia="Calibri" w:cs="Times New Roman"/>
          <w:bCs/>
          <w:kern w:val="2"/>
          <w14:ligatures w14:val="standardContextual"/>
        </w:rPr>
        <w:t>.</w:t>
      </w:r>
      <w:r w:rsidRPr="008D2CBF">
        <w:rPr>
          <w:rFonts w:cs="Times New Roman"/>
          <w:bCs/>
        </w:rPr>
        <w:t>Manisa Celal Bayar Üniversitesi Ön Lisans ve Lisans Öğrenci Akademik Danışmanlık Yönergesi Linki</w:t>
      </w:r>
    </w:p>
    <w:p w14:paraId="126728FC" w14:textId="77777777" w:rsidR="000F1841" w:rsidRPr="008D2CBF" w:rsidRDefault="000F1841" w:rsidP="00223629">
      <w:pPr>
        <w:spacing w:after="0"/>
      </w:pPr>
      <w:hyperlink r:id="rId184">
        <w:r w:rsidRPr="008D2CBF">
          <w:rPr>
            <w:rStyle w:val="Kpr"/>
            <w:rFonts w:eastAsia="Times New Roman" w:cs="Times New Roman"/>
            <w:szCs w:val="24"/>
          </w:rPr>
          <w:t>https://iibf.mcbu.edu.tr/WebSiteContent/24/ShareFileGallery/ShareFileGallery-PXND010720251138.pdf</w:t>
        </w:r>
      </w:hyperlink>
    </w:p>
    <w:p w14:paraId="1A9C08B1" w14:textId="4109CB9A" w:rsidR="000F1841" w:rsidRPr="008D2CBF" w:rsidRDefault="000F1841" w:rsidP="00223629">
      <w:pPr>
        <w:spacing w:after="0"/>
        <w:rPr>
          <w:rFonts w:cs="Times New Roman"/>
        </w:rPr>
      </w:pPr>
      <w:r w:rsidRPr="008D2CBF">
        <w:rPr>
          <w:rFonts w:eastAsia="Times New Roman" w:cs="Times New Roman"/>
          <w:bCs/>
          <w:szCs w:val="24"/>
        </w:rPr>
        <w:t>(4)</w:t>
      </w:r>
      <w:r w:rsidRPr="008D2CBF">
        <w:rPr>
          <w:rFonts w:eastAsia="Calibri" w:cs="Times New Roman"/>
          <w:bCs/>
        </w:rPr>
        <w:t xml:space="preserve"> </w:t>
      </w:r>
      <w:r w:rsidRPr="008D2CBF">
        <w:rPr>
          <w:rFonts w:eastAsia="Calibri" w:cs="Times New Roman"/>
          <w:bCs/>
          <w:kern w:val="2"/>
          <w14:ligatures w14:val="standardContextual"/>
        </w:rPr>
        <w:t>B.3.2.</w:t>
      </w:r>
      <w:r w:rsidR="000B2761" w:rsidRPr="008D2CBF">
        <w:rPr>
          <w:rFonts w:eastAsia="Calibri" w:cs="Times New Roman"/>
          <w:bCs/>
          <w:kern w:val="2"/>
          <w14:ligatures w14:val="standardContextual"/>
        </w:rPr>
        <w:t>7</w:t>
      </w:r>
      <w:r w:rsidRPr="008D2CBF">
        <w:rPr>
          <w:rFonts w:eastAsia="Calibri" w:cs="Times New Roman"/>
          <w:bCs/>
          <w:kern w:val="2"/>
          <w14:ligatures w14:val="standardContextual"/>
        </w:rPr>
        <w:t xml:space="preserve">. </w:t>
      </w:r>
      <w:r w:rsidRPr="008D2CBF">
        <w:rPr>
          <w:rFonts w:cs="Times New Roman"/>
          <w:bCs/>
        </w:rPr>
        <w:t>Bölüm Kariyer Planlama Komisyonu</w:t>
      </w:r>
    </w:p>
    <w:p w14:paraId="6F062A2A" w14:textId="77777777" w:rsidR="000F1841" w:rsidRPr="008D2CBF" w:rsidRDefault="000F1841" w:rsidP="00223629">
      <w:pPr>
        <w:spacing w:after="0"/>
      </w:pPr>
      <w:hyperlink r:id="rId185">
        <w:r w:rsidRPr="008D2CBF">
          <w:rPr>
            <w:rStyle w:val="Kpr"/>
            <w:rFonts w:eastAsia="Times New Roman" w:cs="Times New Roman"/>
            <w:szCs w:val="24"/>
          </w:rPr>
          <w:t>https://sbui-iibf.mcbu.edu.tr/Sayfa/kryr</w:t>
        </w:r>
      </w:hyperlink>
    </w:p>
    <w:p w14:paraId="5A8C927B" w14:textId="0CDB8DDC" w:rsidR="000F1841" w:rsidRPr="008D2CBF" w:rsidRDefault="000F1841" w:rsidP="00223629">
      <w:pPr>
        <w:spacing w:after="0"/>
      </w:pPr>
      <w:r w:rsidRPr="008D2CBF">
        <w:rPr>
          <w:rFonts w:eastAsia="Times New Roman" w:cs="Times New Roman"/>
          <w:bCs/>
          <w:szCs w:val="24"/>
        </w:rPr>
        <w:t>(4)</w:t>
      </w:r>
      <w:r w:rsidRPr="008D2CBF">
        <w:rPr>
          <w:bCs/>
        </w:rPr>
        <w:t xml:space="preserve"> B.3.2.</w:t>
      </w:r>
      <w:r w:rsidR="000B2761" w:rsidRPr="008D2CBF">
        <w:rPr>
          <w:bCs/>
        </w:rPr>
        <w:t>8</w:t>
      </w:r>
      <w:r w:rsidRPr="008D2CBF">
        <w:rPr>
          <w:bCs/>
        </w:rPr>
        <w:t>. Öğrenci Danışmanlık Toplantıları</w:t>
      </w:r>
    </w:p>
    <w:p w14:paraId="5DDC5106" w14:textId="77777777" w:rsidR="000F1841" w:rsidRDefault="000F1841" w:rsidP="00223629">
      <w:pPr>
        <w:spacing w:after="0"/>
      </w:pPr>
      <w:hyperlink r:id="rId186">
        <w:r w:rsidRPr="00711370">
          <w:rPr>
            <w:rStyle w:val="Kpr"/>
            <w:rFonts w:eastAsia="Times New Roman" w:cs="Times New Roman"/>
            <w:szCs w:val="24"/>
          </w:rPr>
          <w:t>https://sbui-iibf.mcbu.edu.tr/Sayfa/dnsm</w:t>
        </w:r>
      </w:hyperlink>
    </w:p>
    <w:p w14:paraId="038E8479" w14:textId="72C23031" w:rsidR="00DB034F" w:rsidRDefault="00DB034F" w:rsidP="00DB034F">
      <w:pPr>
        <w:spacing w:before="120" w:after="120"/>
        <w:rPr>
          <w:rFonts w:eastAsia="Calibri" w:cs="Times New Roman"/>
          <w:b/>
          <w:bCs/>
          <w:kern w:val="2"/>
          <w14:ligatures w14:val="standardContextual"/>
        </w:rPr>
      </w:pPr>
      <w:r>
        <w:rPr>
          <w:rFonts w:eastAsia="Calibri" w:cs="Times New Roman"/>
          <w:b/>
          <w:bCs/>
          <w:kern w:val="2"/>
          <w14:ligatures w14:val="standardContextual"/>
        </w:rPr>
        <w:t>Olgunluk Düzeyi</w:t>
      </w:r>
      <w:r w:rsidR="000F1841" w:rsidRPr="1A10B675">
        <w:rPr>
          <w:rFonts w:eastAsia="Calibri" w:cs="Times New Roman"/>
          <w:b/>
          <w:bCs/>
          <w:kern w:val="2"/>
          <w14:ligatures w14:val="standardContextual"/>
        </w:rPr>
        <w:t xml:space="preserve"> </w:t>
      </w:r>
    </w:p>
    <w:p w14:paraId="681D32F0" w14:textId="0D7CC278" w:rsidR="000F1841" w:rsidRDefault="000F1841" w:rsidP="000F1841">
      <w:pPr>
        <w:spacing w:after="0"/>
        <w:rPr>
          <w:rFonts w:eastAsia="Calibri" w:cs="Times New Roman"/>
          <w:b/>
          <w:bCs/>
          <w:kern w:val="2"/>
          <w14:ligatures w14:val="standardContextual"/>
        </w:rPr>
      </w:pPr>
      <w:r>
        <w:rPr>
          <w:rFonts w:eastAsia="Calibri" w:cs="Times New Roman"/>
          <w:b/>
          <w:bCs/>
          <w:kern w:val="2"/>
          <w14:ligatures w14:val="standardContextual"/>
        </w:rPr>
        <w:t>4</w:t>
      </w:r>
    </w:p>
    <w:p w14:paraId="2659D3DE" w14:textId="77777777" w:rsidR="000F1841" w:rsidRDefault="000F1841" w:rsidP="000F1841">
      <w:pPr>
        <w:rPr>
          <w:rFonts w:eastAsia="Calibri" w:cs="Times New Roman"/>
          <w:b/>
          <w:bCs/>
          <w:kern w:val="2"/>
          <w14:ligatures w14:val="standardContextual"/>
        </w:rPr>
      </w:pPr>
    </w:p>
    <w:p w14:paraId="034A4E16" w14:textId="77777777" w:rsidR="00D56324" w:rsidRDefault="00D56324" w:rsidP="000F1841">
      <w:pPr>
        <w:rPr>
          <w:rFonts w:eastAsia="Calibri" w:cs="Times New Roman"/>
          <w:b/>
          <w:bCs/>
          <w:kern w:val="2"/>
          <w14:ligatures w14:val="standardContextual"/>
        </w:rPr>
      </w:pPr>
    </w:p>
    <w:p w14:paraId="74117E9E" w14:textId="77777777" w:rsidR="00D56324" w:rsidRDefault="00D56324" w:rsidP="000F1841">
      <w:pPr>
        <w:rPr>
          <w:rFonts w:eastAsia="Calibri" w:cs="Times New Roman"/>
          <w:b/>
          <w:bCs/>
          <w:kern w:val="2"/>
          <w14:ligatures w14:val="standardContextual"/>
        </w:rPr>
      </w:pPr>
    </w:p>
    <w:p w14:paraId="5410F536" w14:textId="77777777" w:rsidR="00D56324" w:rsidRDefault="00D56324" w:rsidP="000F1841">
      <w:pPr>
        <w:rPr>
          <w:rFonts w:eastAsia="Calibri" w:cs="Times New Roman"/>
          <w:b/>
          <w:bCs/>
          <w:kern w:val="2"/>
          <w14:ligatures w14:val="standardContextual"/>
        </w:rPr>
      </w:pPr>
    </w:p>
    <w:p w14:paraId="401D24A0" w14:textId="77777777" w:rsidR="00D56324" w:rsidRDefault="00D56324" w:rsidP="000F1841">
      <w:pPr>
        <w:rPr>
          <w:rFonts w:eastAsia="Calibri" w:cs="Times New Roman"/>
          <w:b/>
          <w:bCs/>
          <w:kern w:val="2"/>
          <w14:ligatures w14:val="standardContextual"/>
        </w:rPr>
      </w:pPr>
    </w:p>
    <w:p w14:paraId="4AB1301F" w14:textId="77777777" w:rsidR="00D56324" w:rsidRDefault="00D56324" w:rsidP="000F1841">
      <w:pPr>
        <w:rPr>
          <w:rFonts w:eastAsia="Calibri" w:cs="Times New Roman"/>
          <w:b/>
          <w:bCs/>
          <w:kern w:val="2"/>
          <w14:ligatures w14:val="standardContextual"/>
        </w:rPr>
      </w:pPr>
    </w:p>
    <w:p w14:paraId="67C1E182" w14:textId="77777777" w:rsidR="00D56324" w:rsidRDefault="00D56324" w:rsidP="000F1841">
      <w:pPr>
        <w:rPr>
          <w:rFonts w:eastAsia="Calibri" w:cs="Times New Roman"/>
          <w:b/>
          <w:bCs/>
          <w:kern w:val="2"/>
          <w14:ligatures w14:val="standardContextual"/>
        </w:rPr>
      </w:pPr>
    </w:p>
    <w:p w14:paraId="5D3770E1" w14:textId="77777777" w:rsidR="00D56324" w:rsidRDefault="00D56324" w:rsidP="000F1841">
      <w:pPr>
        <w:rPr>
          <w:rFonts w:eastAsia="Calibri" w:cs="Times New Roman"/>
          <w:b/>
          <w:bCs/>
          <w:kern w:val="2"/>
          <w14:ligatures w14:val="standardContextual"/>
        </w:rPr>
      </w:pPr>
    </w:p>
    <w:p w14:paraId="2389ED1F" w14:textId="77777777" w:rsidR="00711370" w:rsidRPr="00C43574" w:rsidRDefault="00711370" w:rsidP="000F1841">
      <w:pPr>
        <w:rPr>
          <w:rFonts w:eastAsia="Calibri" w:cs="Times New Roman"/>
          <w:b/>
          <w:bCs/>
          <w:kern w:val="2"/>
          <w14:ligatures w14:val="standardContextual"/>
        </w:rPr>
      </w:pPr>
    </w:p>
    <w:p w14:paraId="00730F1B" w14:textId="6345A9B0" w:rsidR="00EF69CE" w:rsidRDefault="00EF69CE" w:rsidP="00D52C27">
      <w:pPr>
        <w:pStyle w:val="Balk3"/>
        <w:numPr>
          <w:ilvl w:val="2"/>
          <w:numId w:val="1"/>
        </w:numPr>
        <w:spacing w:before="120" w:after="120"/>
      </w:pPr>
      <w:bookmarkStart w:id="53" w:name="_Toc221636919"/>
      <w:r w:rsidRPr="00F477B3">
        <w:lastRenderedPageBreak/>
        <w:t>Tesis ve altyapılar</w:t>
      </w:r>
      <w:bookmarkEnd w:id="53"/>
      <w:r w:rsidRPr="00F477B3">
        <w:t xml:space="preserve"> </w:t>
      </w:r>
    </w:p>
    <w:tbl>
      <w:tblPr>
        <w:tblW w:w="9781" w:type="dxa"/>
        <w:tblCellMar>
          <w:left w:w="70" w:type="dxa"/>
          <w:right w:w="70" w:type="dxa"/>
        </w:tblCellMar>
        <w:tblLook w:val="04A0" w:firstRow="1" w:lastRow="0" w:firstColumn="1" w:lastColumn="0" w:noHBand="0" w:noVBand="1"/>
      </w:tblPr>
      <w:tblGrid>
        <w:gridCol w:w="1733"/>
        <w:gridCol w:w="1587"/>
        <w:gridCol w:w="1896"/>
        <w:gridCol w:w="2404"/>
        <w:gridCol w:w="2161"/>
      </w:tblGrid>
      <w:tr w:rsidR="001751FB" w:rsidRPr="001751FB" w14:paraId="540CCAA1" w14:textId="77777777" w:rsidTr="001751FB">
        <w:trPr>
          <w:trHeight w:val="315"/>
        </w:trPr>
        <w:tc>
          <w:tcPr>
            <w:tcW w:w="9781" w:type="dxa"/>
            <w:gridSpan w:val="5"/>
            <w:tcBorders>
              <w:top w:val="nil"/>
              <w:left w:val="nil"/>
              <w:bottom w:val="nil"/>
              <w:right w:val="nil"/>
            </w:tcBorders>
            <w:noWrap/>
            <w:vAlign w:val="bottom"/>
            <w:hideMark/>
          </w:tcPr>
          <w:p w14:paraId="4FEB137A" w14:textId="77777777" w:rsidR="007A4199" w:rsidRDefault="001751FB" w:rsidP="001751FB">
            <w:pPr>
              <w:spacing w:after="0"/>
              <w:jc w:val="center"/>
              <w:rPr>
                <w:rFonts w:eastAsia="Times New Roman" w:cs="Times New Roman"/>
                <w:b/>
                <w:bCs/>
                <w:color w:val="000000"/>
                <w:szCs w:val="24"/>
                <w:lang w:eastAsia="tr-TR"/>
              </w:rPr>
            </w:pPr>
            <w:r w:rsidRPr="001751FB">
              <w:rPr>
                <w:rFonts w:eastAsia="Times New Roman" w:cs="Times New Roman"/>
                <w:b/>
                <w:bCs/>
                <w:color w:val="000000"/>
                <w:szCs w:val="24"/>
                <w:lang w:eastAsia="tr-TR"/>
              </w:rPr>
              <w:t xml:space="preserve">İKTİSADİ VE İDARİ BİLİMLER FAKÜLTESİ </w:t>
            </w:r>
          </w:p>
          <w:p w14:paraId="31563A71" w14:textId="08571514" w:rsidR="001751FB" w:rsidRPr="001751FB" w:rsidRDefault="001751FB" w:rsidP="001751FB">
            <w:pPr>
              <w:spacing w:after="0"/>
              <w:jc w:val="center"/>
              <w:rPr>
                <w:rFonts w:eastAsia="Times New Roman" w:cs="Times New Roman"/>
                <w:b/>
                <w:bCs/>
                <w:color w:val="000000"/>
                <w:szCs w:val="24"/>
                <w:lang w:eastAsia="tr-TR"/>
              </w:rPr>
            </w:pPr>
            <w:r w:rsidRPr="001751FB">
              <w:rPr>
                <w:rFonts w:eastAsia="Times New Roman" w:cs="Times New Roman"/>
                <w:b/>
                <w:bCs/>
                <w:color w:val="000000"/>
                <w:szCs w:val="24"/>
                <w:lang w:eastAsia="tr-TR"/>
              </w:rPr>
              <w:t>Eğitim/Sosyal Alan Bilgileri*</w:t>
            </w:r>
          </w:p>
        </w:tc>
      </w:tr>
      <w:tr w:rsidR="001751FB" w:rsidRPr="001751FB" w14:paraId="66CAC711" w14:textId="77777777" w:rsidTr="001751FB">
        <w:trPr>
          <w:trHeight w:val="315"/>
        </w:trPr>
        <w:tc>
          <w:tcPr>
            <w:tcW w:w="1733" w:type="dxa"/>
            <w:tcBorders>
              <w:top w:val="nil"/>
              <w:left w:val="nil"/>
              <w:bottom w:val="nil"/>
              <w:right w:val="nil"/>
            </w:tcBorders>
            <w:noWrap/>
            <w:vAlign w:val="bottom"/>
            <w:hideMark/>
          </w:tcPr>
          <w:p w14:paraId="09C66A91" w14:textId="77777777" w:rsidR="001751FB" w:rsidRPr="001751FB" w:rsidRDefault="001751FB" w:rsidP="001751FB">
            <w:pPr>
              <w:spacing w:after="0"/>
              <w:jc w:val="center"/>
              <w:rPr>
                <w:rFonts w:eastAsia="Times New Roman" w:cs="Times New Roman"/>
                <w:b/>
                <w:bCs/>
                <w:color w:val="000000"/>
                <w:szCs w:val="24"/>
                <w:lang w:eastAsia="tr-TR"/>
              </w:rPr>
            </w:pPr>
          </w:p>
        </w:tc>
        <w:tc>
          <w:tcPr>
            <w:tcW w:w="1587" w:type="dxa"/>
            <w:tcBorders>
              <w:top w:val="nil"/>
              <w:left w:val="nil"/>
              <w:bottom w:val="nil"/>
              <w:right w:val="nil"/>
            </w:tcBorders>
            <w:noWrap/>
            <w:vAlign w:val="bottom"/>
            <w:hideMark/>
          </w:tcPr>
          <w:p w14:paraId="1BF2FB9E" w14:textId="77777777" w:rsidR="001751FB" w:rsidRPr="001751FB" w:rsidRDefault="001751FB" w:rsidP="001751FB">
            <w:pPr>
              <w:spacing w:after="0"/>
              <w:jc w:val="left"/>
              <w:rPr>
                <w:rFonts w:eastAsia="Times New Roman" w:cs="Times New Roman"/>
                <w:sz w:val="20"/>
                <w:szCs w:val="20"/>
                <w:lang w:eastAsia="tr-TR"/>
              </w:rPr>
            </w:pPr>
          </w:p>
        </w:tc>
        <w:tc>
          <w:tcPr>
            <w:tcW w:w="1896" w:type="dxa"/>
            <w:tcBorders>
              <w:top w:val="nil"/>
              <w:left w:val="nil"/>
              <w:bottom w:val="nil"/>
              <w:right w:val="nil"/>
            </w:tcBorders>
            <w:noWrap/>
            <w:vAlign w:val="bottom"/>
            <w:hideMark/>
          </w:tcPr>
          <w:p w14:paraId="53ABA60D" w14:textId="77777777" w:rsidR="001751FB" w:rsidRPr="001751FB" w:rsidRDefault="001751FB" w:rsidP="001751FB">
            <w:pPr>
              <w:spacing w:after="0"/>
              <w:jc w:val="left"/>
              <w:rPr>
                <w:rFonts w:eastAsia="Times New Roman" w:cs="Times New Roman"/>
                <w:sz w:val="20"/>
                <w:szCs w:val="20"/>
                <w:lang w:eastAsia="tr-TR"/>
              </w:rPr>
            </w:pPr>
          </w:p>
        </w:tc>
        <w:tc>
          <w:tcPr>
            <w:tcW w:w="2404" w:type="dxa"/>
            <w:tcBorders>
              <w:top w:val="nil"/>
              <w:left w:val="nil"/>
              <w:bottom w:val="nil"/>
              <w:right w:val="nil"/>
            </w:tcBorders>
            <w:noWrap/>
            <w:vAlign w:val="bottom"/>
            <w:hideMark/>
          </w:tcPr>
          <w:p w14:paraId="7B0E2FC3" w14:textId="77777777" w:rsidR="001751FB" w:rsidRPr="001751FB" w:rsidRDefault="001751FB" w:rsidP="001751FB">
            <w:pPr>
              <w:spacing w:after="0"/>
              <w:jc w:val="left"/>
              <w:rPr>
                <w:rFonts w:eastAsia="Times New Roman" w:cs="Times New Roman"/>
                <w:sz w:val="20"/>
                <w:szCs w:val="20"/>
                <w:lang w:eastAsia="tr-TR"/>
              </w:rPr>
            </w:pPr>
          </w:p>
        </w:tc>
        <w:tc>
          <w:tcPr>
            <w:tcW w:w="2161" w:type="dxa"/>
            <w:tcBorders>
              <w:top w:val="nil"/>
              <w:left w:val="nil"/>
              <w:bottom w:val="nil"/>
              <w:right w:val="nil"/>
            </w:tcBorders>
            <w:noWrap/>
            <w:vAlign w:val="bottom"/>
            <w:hideMark/>
          </w:tcPr>
          <w:p w14:paraId="6A4B5362" w14:textId="77777777" w:rsidR="001751FB" w:rsidRPr="001751FB" w:rsidRDefault="001751FB" w:rsidP="001751FB">
            <w:pPr>
              <w:spacing w:after="0"/>
              <w:jc w:val="left"/>
              <w:rPr>
                <w:rFonts w:eastAsia="Times New Roman" w:cs="Times New Roman"/>
                <w:sz w:val="20"/>
                <w:szCs w:val="20"/>
                <w:lang w:eastAsia="tr-TR"/>
              </w:rPr>
            </w:pPr>
          </w:p>
        </w:tc>
      </w:tr>
      <w:tr w:rsidR="001751FB" w:rsidRPr="001751FB" w14:paraId="1F9C6D94" w14:textId="77777777" w:rsidTr="001751FB">
        <w:trPr>
          <w:trHeight w:val="315"/>
        </w:trPr>
        <w:tc>
          <w:tcPr>
            <w:tcW w:w="9781" w:type="dxa"/>
            <w:gridSpan w:val="5"/>
            <w:tcBorders>
              <w:top w:val="single" w:sz="4" w:space="0" w:color="auto"/>
              <w:left w:val="single" w:sz="4" w:space="0" w:color="auto"/>
              <w:bottom w:val="single" w:sz="4" w:space="0" w:color="auto"/>
              <w:right w:val="single" w:sz="4" w:space="0" w:color="auto"/>
            </w:tcBorders>
            <w:noWrap/>
            <w:vAlign w:val="bottom"/>
            <w:hideMark/>
          </w:tcPr>
          <w:p w14:paraId="0C43C9AB" w14:textId="77777777" w:rsidR="001751FB" w:rsidRPr="001751FB" w:rsidRDefault="001751FB" w:rsidP="001751FB">
            <w:pPr>
              <w:spacing w:after="0"/>
              <w:jc w:val="center"/>
              <w:rPr>
                <w:rFonts w:eastAsia="Times New Roman" w:cs="Times New Roman"/>
                <w:b/>
                <w:bCs/>
                <w:color w:val="000000"/>
                <w:szCs w:val="24"/>
                <w:lang w:eastAsia="tr-TR"/>
              </w:rPr>
            </w:pPr>
            <w:r w:rsidRPr="001751FB">
              <w:rPr>
                <w:rFonts w:eastAsia="Times New Roman" w:cs="Times New Roman"/>
                <w:b/>
                <w:bCs/>
                <w:color w:val="000000"/>
                <w:szCs w:val="24"/>
                <w:lang w:eastAsia="tr-TR"/>
              </w:rPr>
              <w:t>Eğitim Alanları Derslikler</w:t>
            </w:r>
          </w:p>
        </w:tc>
      </w:tr>
      <w:tr w:rsidR="001751FB" w:rsidRPr="001751FB" w14:paraId="5C432A6F" w14:textId="77777777" w:rsidTr="001751FB">
        <w:trPr>
          <w:trHeight w:val="315"/>
        </w:trPr>
        <w:tc>
          <w:tcPr>
            <w:tcW w:w="1733" w:type="dxa"/>
            <w:tcBorders>
              <w:top w:val="nil"/>
              <w:left w:val="single" w:sz="4" w:space="0" w:color="auto"/>
              <w:bottom w:val="single" w:sz="4" w:space="0" w:color="auto"/>
              <w:right w:val="single" w:sz="4" w:space="0" w:color="auto"/>
            </w:tcBorders>
            <w:noWrap/>
            <w:vAlign w:val="bottom"/>
            <w:hideMark/>
          </w:tcPr>
          <w:p w14:paraId="4F24930B" w14:textId="77777777" w:rsidR="001751FB" w:rsidRPr="001751FB" w:rsidRDefault="001751FB" w:rsidP="001751FB">
            <w:pPr>
              <w:spacing w:after="0"/>
              <w:jc w:val="left"/>
              <w:rPr>
                <w:rFonts w:eastAsia="Times New Roman" w:cs="Times New Roman"/>
                <w:b/>
                <w:bCs/>
                <w:color w:val="000000"/>
                <w:szCs w:val="24"/>
                <w:lang w:eastAsia="tr-TR"/>
              </w:rPr>
            </w:pPr>
            <w:r w:rsidRPr="001751FB">
              <w:rPr>
                <w:rFonts w:eastAsia="Times New Roman" w:cs="Times New Roman"/>
                <w:b/>
                <w:bCs/>
                <w:color w:val="000000"/>
                <w:szCs w:val="24"/>
                <w:lang w:eastAsia="tr-TR"/>
              </w:rPr>
              <w:t>Eğitim Alanı</w:t>
            </w:r>
          </w:p>
        </w:tc>
        <w:tc>
          <w:tcPr>
            <w:tcW w:w="1587" w:type="dxa"/>
            <w:tcBorders>
              <w:top w:val="nil"/>
              <w:left w:val="nil"/>
              <w:bottom w:val="single" w:sz="4" w:space="0" w:color="auto"/>
              <w:right w:val="single" w:sz="4" w:space="0" w:color="auto"/>
            </w:tcBorders>
            <w:noWrap/>
            <w:vAlign w:val="bottom"/>
            <w:hideMark/>
          </w:tcPr>
          <w:p w14:paraId="4929E363" w14:textId="77777777" w:rsidR="001751FB" w:rsidRPr="001751FB" w:rsidRDefault="001751FB" w:rsidP="001751FB">
            <w:pPr>
              <w:spacing w:after="0"/>
              <w:jc w:val="left"/>
              <w:rPr>
                <w:rFonts w:eastAsia="Times New Roman" w:cs="Times New Roman"/>
                <w:b/>
                <w:bCs/>
                <w:color w:val="000000"/>
                <w:szCs w:val="24"/>
                <w:lang w:eastAsia="tr-TR"/>
              </w:rPr>
            </w:pPr>
            <w:r w:rsidRPr="001751FB">
              <w:rPr>
                <w:rFonts w:eastAsia="Times New Roman" w:cs="Times New Roman"/>
                <w:b/>
                <w:bCs/>
                <w:color w:val="000000"/>
                <w:szCs w:val="24"/>
                <w:lang w:eastAsia="tr-TR"/>
              </w:rPr>
              <w:t>Kapasite 0-50</w:t>
            </w:r>
          </w:p>
        </w:tc>
        <w:tc>
          <w:tcPr>
            <w:tcW w:w="1896" w:type="dxa"/>
            <w:tcBorders>
              <w:top w:val="nil"/>
              <w:left w:val="nil"/>
              <w:bottom w:val="single" w:sz="4" w:space="0" w:color="auto"/>
              <w:right w:val="single" w:sz="4" w:space="0" w:color="auto"/>
            </w:tcBorders>
            <w:noWrap/>
            <w:vAlign w:val="bottom"/>
            <w:hideMark/>
          </w:tcPr>
          <w:p w14:paraId="6705375C" w14:textId="77777777" w:rsidR="001751FB" w:rsidRPr="001751FB" w:rsidRDefault="001751FB" w:rsidP="001751FB">
            <w:pPr>
              <w:spacing w:after="0"/>
              <w:jc w:val="left"/>
              <w:rPr>
                <w:rFonts w:eastAsia="Times New Roman" w:cs="Times New Roman"/>
                <w:b/>
                <w:bCs/>
                <w:color w:val="000000"/>
                <w:szCs w:val="24"/>
                <w:lang w:eastAsia="tr-TR"/>
              </w:rPr>
            </w:pPr>
            <w:r w:rsidRPr="001751FB">
              <w:rPr>
                <w:rFonts w:eastAsia="Times New Roman" w:cs="Times New Roman"/>
                <w:b/>
                <w:bCs/>
                <w:color w:val="000000"/>
                <w:szCs w:val="24"/>
                <w:lang w:eastAsia="tr-TR"/>
              </w:rPr>
              <w:t>Kapasitesi 51-75</w:t>
            </w:r>
          </w:p>
        </w:tc>
        <w:tc>
          <w:tcPr>
            <w:tcW w:w="2404" w:type="dxa"/>
            <w:tcBorders>
              <w:top w:val="nil"/>
              <w:left w:val="nil"/>
              <w:bottom w:val="single" w:sz="4" w:space="0" w:color="auto"/>
              <w:right w:val="single" w:sz="4" w:space="0" w:color="auto"/>
            </w:tcBorders>
            <w:noWrap/>
            <w:vAlign w:val="bottom"/>
            <w:hideMark/>
          </w:tcPr>
          <w:p w14:paraId="4E29C1ED" w14:textId="77777777" w:rsidR="001751FB" w:rsidRPr="001751FB" w:rsidRDefault="001751FB" w:rsidP="001751FB">
            <w:pPr>
              <w:spacing w:after="0"/>
              <w:jc w:val="left"/>
              <w:rPr>
                <w:rFonts w:eastAsia="Times New Roman" w:cs="Times New Roman"/>
                <w:b/>
                <w:bCs/>
                <w:color w:val="000000"/>
                <w:szCs w:val="24"/>
                <w:lang w:eastAsia="tr-TR"/>
              </w:rPr>
            </w:pPr>
            <w:r w:rsidRPr="001751FB">
              <w:rPr>
                <w:rFonts w:eastAsia="Times New Roman" w:cs="Times New Roman"/>
                <w:b/>
                <w:bCs/>
                <w:color w:val="000000"/>
                <w:szCs w:val="24"/>
                <w:lang w:eastAsia="tr-TR"/>
              </w:rPr>
              <w:t>Kapasitesi 76-100</w:t>
            </w:r>
          </w:p>
        </w:tc>
        <w:tc>
          <w:tcPr>
            <w:tcW w:w="2161" w:type="dxa"/>
            <w:tcBorders>
              <w:top w:val="nil"/>
              <w:left w:val="nil"/>
              <w:bottom w:val="single" w:sz="4" w:space="0" w:color="auto"/>
              <w:right w:val="single" w:sz="4" w:space="0" w:color="auto"/>
            </w:tcBorders>
            <w:noWrap/>
            <w:vAlign w:val="bottom"/>
            <w:hideMark/>
          </w:tcPr>
          <w:p w14:paraId="33018474" w14:textId="77777777" w:rsidR="001751FB" w:rsidRPr="001751FB" w:rsidRDefault="001751FB" w:rsidP="001751FB">
            <w:pPr>
              <w:spacing w:after="0"/>
              <w:jc w:val="left"/>
              <w:rPr>
                <w:rFonts w:eastAsia="Times New Roman" w:cs="Times New Roman"/>
                <w:b/>
                <w:bCs/>
                <w:color w:val="000000"/>
                <w:szCs w:val="24"/>
                <w:lang w:eastAsia="tr-TR"/>
              </w:rPr>
            </w:pPr>
            <w:r w:rsidRPr="001751FB">
              <w:rPr>
                <w:rFonts w:eastAsia="Times New Roman" w:cs="Times New Roman"/>
                <w:b/>
                <w:bCs/>
                <w:color w:val="000000"/>
                <w:szCs w:val="24"/>
                <w:lang w:eastAsia="tr-TR"/>
              </w:rPr>
              <w:t>Kapasitesi 101-150</w:t>
            </w:r>
          </w:p>
        </w:tc>
      </w:tr>
      <w:tr w:rsidR="001751FB" w:rsidRPr="001751FB" w14:paraId="22C8FC33" w14:textId="77777777" w:rsidTr="001751FB">
        <w:trPr>
          <w:trHeight w:val="315"/>
        </w:trPr>
        <w:tc>
          <w:tcPr>
            <w:tcW w:w="1733" w:type="dxa"/>
            <w:tcBorders>
              <w:top w:val="nil"/>
              <w:left w:val="single" w:sz="4" w:space="0" w:color="auto"/>
              <w:bottom w:val="single" w:sz="4" w:space="0" w:color="auto"/>
              <w:right w:val="single" w:sz="4" w:space="0" w:color="auto"/>
            </w:tcBorders>
            <w:noWrap/>
            <w:vAlign w:val="bottom"/>
            <w:hideMark/>
          </w:tcPr>
          <w:p w14:paraId="17BFCB6E" w14:textId="11223C54" w:rsidR="001751FB" w:rsidRPr="001751FB" w:rsidRDefault="001751FB" w:rsidP="001751FB">
            <w:pPr>
              <w:spacing w:after="0"/>
              <w:jc w:val="left"/>
              <w:rPr>
                <w:rFonts w:eastAsia="Times New Roman" w:cs="Times New Roman"/>
                <w:color w:val="000000"/>
                <w:szCs w:val="24"/>
                <w:lang w:eastAsia="tr-TR"/>
              </w:rPr>
            </w:pPr>
            <w:r w:rsidRPr="001751FB">
              <w:rPr>
                <w:rFonts w:eastAsia="Times New Roman" w:cs="Times New Roman"/>
                <w:color w:val="000000"/>
                <w:szCs w:val="24"/>
                <w:lang w:eastAsia="tr-TR"/>
              </w:rPr>
              <w:t>A</w:t>
            </w:r>
            <w:r w:rsidR="00F67197">
              <w:rPr>
                <w:rFonts w:eastAsia="Times New Roman" w:cs="Times New Roman"/>
                <w:color w:val="000000"/>
                <w:szCs w:val="24"/>
                <w:lang w:eastAsia="tr-TR"/>
              </w:rPr>
              <w:t>m</w:t>
            </w:r>
            <w:r w:rsidRPr="001751FB">
              <w:rPr>
                <w:rFonts w:eastAsia="Times New Roman" w:cs="Times New Roman"/>
                <w:color w:val="000000"/>
                <w:szCs w:val="24"/>
                <w:lang w:eastAsia="tr-TR"/>
              </w:rPr>
              <w:t>fi</w:t>
            </w:r>
          </w:p>
        </w:tc>
        <w:tc>
          <w:tcPr>
            <w:tcW w:w="1587" w:type="dxa"/>
            <w:tcBorders>
              <w:top w:val="nil"/>
              <w:left w:val="nil"/>
              <w:bottom w:val="single" w:sz="4" w:space="0" w:color="auto"/>
              <w:right w:val="single" w:sz="4" w:space="0" w:color="auto"/>
            </w:tcBorders>
            <w:noWrap/>
            <w:vAlign w:val="bottom"/>
            <w:hideMark/>
          </w:tcPr>
          <w:p w14:paraId="33EBEC0A" w14:textId="77777777" w:rsidR="001751FB" w:rsidRPr="001751FB" w:rsidRDefault="001751FB" w:rsidP="001751FB">
            <w:pPr>
              <w:spacing w:after="0"/>
              <w:jc w:val="left"/>
              <w:rPr>
                <w:rFonts w:eastAsia="Times New Roman" w:cs="Times New Roman"/>
                <w:color w:val="000000"/>
                <w:szCs w:val="24"/>
                <w:lang w:eastAsia="tr-TR"/>
              </w:rPr>
            </w:pPr>
            <w:r w:rsidRPr="001751FB">
              <w:rPr>
                <w:rFonts w:eastAsia="Times New Roman" w:cs="Times New Roman"/>
                <w:color w:val="000000"/>
                <w:szCs w:val="24"/>
                <w:lang w:eastAsia="tr-TR"/>
              </w:rPr>
              <w:t> </w:t>
            </w:r>
          </w:p>
        </w:tc>
        <w:tc>
          <w:tcPr>
            <w:tcW w:w="1896" w:type="dxa"/>
            <w:tcBorders>
              <w:top w:val="nil"/>
              <w:left w:val="nil"/>
              <w:bottom w:val="single" w:sz="4" w:space="0" w:color="auto"/>
              <w:right w:val="single" w:sz="4" w:space="0" w:color="auto"/>
            </w:tcBorders>
            <w:noWrap/>
            <w:vAlign w:val="bottom"/>
            <w:hideMark/>
          </w:tcPr>
          <w:p w14:paraId="7CCB147F" w14:textId="77777777" w:rsidR="001751FB" w:rsidRPr="001751FB" w:rsidRDefault="001751FB" w:rsidP="001751FB">
            <w:pPr>
              <w:spacing w:after="0"/>
              <w:jc w:val="center"/>
              <w:rPr>
                <w:rFonts w:eastAsia="Times New Roman" w:cs="Times New Roman"/>
                <w:color w:val="000000"/>
                <w:szCs w:val="24"/>
                <w:lang w:eastAsia="tr-TR"/>
              </w:rPr>
            </w:pPr>
            <w:r w:rsidRPr="001751FB">
              <w:rPr>
                <w:rFonts w:eastAsia="Times New Roman" w:cs="Times New Roman"/>
                <w:color w:val="000000"/>
                <w:szCs w:val="24"/>
                <w:lang w:eastAsia="tr-TR"/>
              </w:rPr>
              <w:t> </w:t>
            </w:r>
          </w:p>
        </w:tc>
        <w:tc>
          <w:tcPr>
            <w:tcW w:w="2404" w:type="dxa"/>
            <w:tcBorders>
              <w:top w:val="nil"/>
              <w:left w:val="nil"/>
              <w:bottom w:val="single" w:sz="4" w:space="0" w:color="auto"/>
              <w:right w:val="single" w:sz="4" w:space="0" w:color="auto"/>
            </w:tcBorders>
            <w:noWrap/>
            <w:vAlign w:val="bottom"/>
            <w:hideMark/>
          </w:tcPr>
          <w:p w14:paraId="15DE3650" w14:textId="77777777" w:rsidR="001751FB" w:rsidRPr="001751FB" w:rsidRDefault="001751FB" w:rsidP="001751FB">
            <w:pPr>
              <w:spacing w:after="0"/>
              <w:jc w:val="center"/>
              <w:rPr>
                <w:rFonts w:eastAsia="Times New Roman" w:cs="Times New Roman"/>
                <w:color w:val="000000"/>
                <w:szCs w:val="24"/>
                <w:lang w:eastAsia="tr-TR"/>
              </w:rPr>
            </w:pPr>
            <w:r w:rsidRPr="001751FB">
              <w:rPr>
                <w:rFonts w:eastAsia="Times New Roman" w:cs="Times New Roman"/>
                <w:color w:val="000000"/>
                <w:szCs w:val="24"/>
                <w:lang w:eastAsia="tr-TR"/>
              </w:rPr>
              <w:t> </w:t>
            </w:r>
          </w:p>
        </w:tc>
        <w:tc>
          <w:tcPr>
            <w:tcW w:w="2161" w:type="dxa"/>
            <w:tcBorders>
              <w:top w:val="nil"/>
              <w:left w:val="nil"/>
              <w:bottom w:val="single" w:sz="4" w:space="0" w:color="auto"/>
              <w:right w:val="single" w:sz="4" w:space="0" w:color="auto"/>
            </w:tcBorders>
            <w:noWrap/>
            <w:vAlign w:val="bottom"/>
            <w:hideMark/>
          </w:tcPr>
          <w:p w14:paraId="08D65D61" w14:textId="77777777" w:rsidR="001751FB" w:rsidRPr="001751FB" w:rsidRDefault="001751FB" w:rsidP="001751FB">
            <w:pPr>
              <w:spacing w:after="0"/>
              <w:jc w:val="center"/>
              <w:rPr>
                <w:rFonts w:eastAsia="Times New Roman" w:cs="Times New Roman"/>
                <w:color w:val="000000"/>
                <w:szCs w:val="24"/>
                <w:lang w:eastAsia="tr-TR"/>
              </w:rPr>
            </w:pPr>
            <w:r w:rsidRPr="001751FB">
              <w:rPr>
                <w:rFonts w:eastAsia="Times New Roman" w:cs="Times New Roman"/>
                <w:color w:val="000000"/>
                <w:szCs w:val="24"/>
                <w:lang w:eastAsia="tr-TR"/>
              </w:rPr>
              <w:t>8</w:t>
            </w:r>
          </w:p>
        </w:tc>
      </w:tr>
      <w:tr w:rsidR="001751FB" w:rsidRPr="001751FB" w14:paraId="22E0F381" w14:textId="77777777" w:rsidTr="001751FB">
        <w:trPr>
          <w:trHeight w:val="315"/>
        </w:trPr>
        <w:tc>
          <w:tcPr>
            <w:tcW w:w="1733" w:type="dxa"/>
            <w:tcBorders>
              <w:top w:val="nil"/>
              <w:left w:val="single" w:sz="4" w:space="0" w:color="auto"/>
              <w:bottom w:val="single" w:sz="4" w:space="0" w:color="auto"/>
              <w:right w:val="single" w:sz="4" w:space="0" w:color="auto"/>
            </w:tcBorders>
            <w:noWrap/>
            <w:vAlign w:val="bottom"/>
            <w:hideMark/>
          </w:tcPr>
          <w:p w14:paraId="137FFF94" w14:textId="77777777" w:rsidR="001751FB" w:rsidRPr="001751FB" w:rsidRDefault="001751FB" w:rsidP="001751FB">
            <w:pPr>
              <w:spacing w:after="0"/>
              <w:jc w:val="left"/>
              <w:rPr>
                <w:rFonts w:eastAsia="Times New Roman" w:cs="Times New Roman"/>
                <w:color w:val="000000"/>
                <w:szCs w:val="24"/>
                <w:lang w:eastAsia="tr-TR"/>
              </w:rPr>
            </w:pPr>
            <w:r w:rsidRPr="001751FB">
              <w:rPr>
                <w:rFonts w:eastAsia="Times New Roman" w:cs="Times New Roman"/>
                <w:color w:val="000000"/>
                <w:szCs w:val="24"/>
                <w:lang w:eastAsia="tr-TR"/>
              </w:rPr>
              <w:t>Sınıf</w:t>
            </w:r>
          </w:p>
        </w:tc>
        <w:tc>
          <w:tcPr>
            <w:tcW w:w="1587" w:type="dxa"/>
            <w:tcBorders>
              <w:top w:val="nil"/>
              <w:left w:val="nil"/>
              <w:bottom w:val="single" w:sz="4" w:space="0" w:color="auto"/>
              <w:right w:val="single" w:sz="4" w:space="0" w:color="auto"/>
            </w:tcBorders>
            <w:noWrap/>
            <w:vAlign w:val="bottom"/>
            <w:hideMark/>
          </w:tcPr>
          <w:p w14:paraId="307C9C72" w14:textId="77777777" w:rsidR="001751FB" w:rsidRPr="001751FB" w:rsidRDefault="001751FB" w:rsidP="001751FB">
            <w:pPr>
              <w:spacing w:after="0"/>
              <w:jc w:val="left"/>
              <w:rPr>
                <w:rFonts w:eastAsia="Times New Roman" w:cs="Times New Roman"/>
                <w:color w:val="000000"/>
                <w:szCs w:val="24"/>
                <w:lang w:eastAsia="tr-TR"/>
              </w:rPr>
            </w:pPr>
            <w:r w:rsidRPr="001751FB">
              <w:rPr>
                <w:rFonts w:eastAsia="Times New Roman" w:cs="Times New Roman"/>
                <w:color w:val="000000"/>
                <w:szCs w:val="24"/>
                <w:lang w:eastAsia="tr-TR"/>
              </w:rPr>
              <w:t> </w:t>
            </w:r>
          </w:p>
        </w:tc>
        <w:tc>
          <w:tcPr>
            <w:tcW w:w="1896" w:type="dxa"/>
            <w:tcBorders>
              <w:top w:val="nil"/>
              <w:left w:val="nil"/>
              <w:bottom w:val="single" w:sz="4" w:space="0" w:color="auto"/>
              <w:right w:val="single" w:sz="4" w:space="0" w:color="auto"/>
            </w:tcBorders>
            <w:noWrap/>
            <w:vAlign w:val="bottom"/>
            <w:hideMark/>
          </w:tcPr>
          <w:p w14:paraId="378A866D" w14:textId="77777777" w:rsidR="001751FB" w:rsidRPr="001751FB" w:rsidRDefault="001751FB" w:rsidP="001751FB">
            <w:pPr>
              <w:spacing w:after="0"/>
              <w:jc w:val="center"/>
              <w:rPr>
                <w:rFonts w:eastAsia="Times New Roman" w:cs="Times New Roman"/>
                <w:color w:val="000000"/>
                <w:szCs w:val="24"/>
                <w:lang w:eastAsia="tr-TR"/>
              </w:rPr>
            </w:pPr>
            <w:r w:rsidRPr="001751FB">
              <w:rPr>
                <w:rFonts w:eastAsia="Times New Roman" w:cs="Times New Roman"/>
                <w:color w:val="000000"/>
                <w:szCs w:val="24"/>
                <w:lang w:eastAsia="tr-TR"/>
              </w:rPr>
              <w:t>7</w:t>
            </w:r>
          </w:p>
        </w:tc>
        <w:tc>
          <w:tcPr>
            <w:tcW w:w="2404" w:type="dxa"/>
            <w:tcBorders>
              <w:top w:val="nil"/>
              <w:left w:val="nil"/>
              <w:bottom w:val="single" w:sz="4" w:space="0" w:color="auto"/>
              <w:right w:val="single" w:sz="4" w:space="0" w:color="auto"/>
            </w:tcBorders>
            <w:noWrap/>
            <w:vAlign w:val="bottom"/>
            <w:hideMark/>
          </w:tcPr>
          <w:p w14:paraId="5853C23D" w14:textId="77777777" w:rsidR="001751FB" w:rsidRPr="001751FB" w:rsidRDefault="001751FB" w:rsidP="001751FB">
            <w:pPr>
              <w:spacing w:after="0"/>
              <w:jc w:val="center"/>
              <w:rPr>
                <w:rFonts w:eastAsia="Times New Roman" w:cs="Times New Roman"/>
                <w:color w:val="000000"/>
                <w:szCs w:val="24"/>
                <w:lang w:eastAsia="tr-TR"/>
              </w:rPr>
            </w:pPr>
            <w:r w:rsidRPr="001751FB">
              <w:rPr>
                <w:rFonts w:eastAsia="Times New Roman" w:cs="Times New Roman"/>
                <w:color w:val="000000"/>
                <w:szCs w:val="24"/>
                <w:lang w:eastAsia="tr-TR"/>
              </w:rPr>
              <w:t>7</w:t>
            </w:r>
          </w:p>
        </w:tc>
        <w:tc>
          <w:tcPr>
            <w:tcW w:w="2161" w:type="dxa"/>
            <w:tcBorders>
              <w:top w:val="nil"/>
              <w:left w:val="nil"/>
              <w:bottom w:val="single" w:sz="4" w:space="0" w:color="auto"/>
              <w:right w:val="single" w:sz="4" w:space="0" w:color="auto"/>
            </w:tcBorders>
            <w:noWrap/>
            <w:vAlign w:val="bottom"/>
            <w:hideMark/>
          </w:tcPr>
          <w:p w14:paraId="204F724F" w14:textId="77777777" w:rsidR="001751FB" w:rsidRPr="001751FB" w:rsidRDefault="001751FB" w:rsidP="001751FB">
            <w:pPr>
              <w:spacing w:after="0"/>
              <w:jc w:val="center"/>
              <w:rPr>
                <w:rFonts w:eastAsia="Times New Roman" w:cs="Times New Roman"/>
                <w:color w:val="000000"/>
                <w:szCs w:val="24"/>
                <w:lang w:eastAsia="tr-TR"/>
              </w:rPr>
            </w:pPr>
            <w:r w:rsidRPr="001751FB">
              <w:rPr>
                <w:rFonts w:eastAsia="Times New Roman" w:cs="Times New Roman"/>
                <w:color w:val="000000"/>
                <w:szCs w:val="24"/>
                <w:lang w:eastAsia="tr-TR"/>
              </w:rPr>
              <w:t>21</w:t>
            </w:r>
          </w:p>
        </w:tc>
      </w:tr>
      <w:tr w:rsidR="001751FB" w:rsidRPr="001751FB" w14:paraId="2C1C3025" w14:textId="77777777" w:rsidTr="001751FB">
        <w:trPr>
          <w:trHeight w:val="315"/>
        </w:trPr>
        <w:tc>
          <w:tcPr>
            <w:tcW w:w="1733" w:type="dxa"/>
            <w:tcBorders>
              <w:top w:val="nil"/>
              <w:left w:val="single" w:sz="4" w:space="0" w:color="auto"/>
              <w:bottom w:val="single" w:sz="4" w:space="0" w:color="auto"/>
              <w:right w:val="single" w:sz="4" w:space="0" w:color="auto"/>
            </w:tcBorders>
            <w:noWrap/>
            <w:vAlign w:val="bottom"/>
            <w:hideMark/>
          </w:tcPr>
          <w:p w14:paraId="2AEA552F" w14:textId="77777777" w:rsidR="001751FB" w:rsidRPr="001751FB" w:rsidRDefault="001751FB" w:rsidP="001751FB">
            <w:pPr>
              <w:spacing w:after="0"/>
              <w:jc w:val="left"/>
              <w:rPr>
                <w:rFonts w:eastAsia="Times New Roman" w:cs="Times New Roman"/>
                <w:color w:val="000000"/>
                <w:szCs w:val="24"/>
                <w:lang w:eastAsia="tr-TR"/>
              </w:rPr>
            </w:pPr>
            <w:r w:rsidRPr="001751FB">
              <w:rPr>
                <w:rFonts w:eastAsia="Times New Roman" w:cs="Times New Roman"/>
                <w:color w:val="000000"/>
                <w:szCs w:val="24"/>
                <w:lang w:eastAsia="tr-TR"/>
              </w:rPr>
              <w:t xml:space="preserve">Bilgisayar </w:t>
            </w:r>
            <w:proofErr w:type="spellStart"/>
            <w:r w:rsidRPr="001751FB">
              <w:rPr>
                <w:rFonts w:eastAsia="Times New Roman" w:cs="Times New Roman"/>
                <w:color w:val="000000"/>
                <w:szCs w:val="24"/>
                <w:lang w:eastAsia="tr-TR"/>
              </w:rPr>
              <w:t>Lab</w:t>
            </w:r>
            <w:proofErr w:type="spellEnd"/>
            <w:r w:rsidRPr="001751FB">
              <w:rPr>
                <w:rFonts w:eastAsia="Times New Roman" w:cs="Times New Roman"/>
                <w:color w:val="000000"/>
                <w:szCs w:val="24"/>
                <w:lang w:eastAsia="tr-TR"/>
              </w:rPr>
              <w:t>.</w:t>
            </w:r>
          </w:p>
        </w:tc>
        <w:tc>
          <w:tcPr>
            <w:tcW w:w="1587" w:type="dxa"/>
            <w:tcBorders>
              <w:top w:val="nil"/>
              <w:left w:val="nil"/>
              <w:bottom w:val="single" w:sz="4" w:space="0" w:color="auto"/>
              <w:right w:val="single" w:sz="4" w:space="0" w:color="auto"/>
            </w:tcBorders>
            <w:noWrap/>
            <w:vAlign w:val="bottom"/>
            <w:hideMark/>
          </w:tcPr>
          <w:p w14:paraId="7AD2C430" w14:textId="0930CCBC" w:rsidR="001751FB" w:rsidRPr="001751FB" w:rsidRDefault="006F231F" w:rsidP="006F231F">
            <w:pPr>
              <w:spacing w:after="0"/>
              <w:jc w:val="center"/>
              <w:rPr>
                <w:rFonts w:eastAsia="Times New Roman" w:cs="Times New Roman"/>
                <w:color w:val="000000"/>
                <w:szCs w:val="24"/>
                <w:lang w:eastAsia="tr-TR"/>
              </w:rPr>
            </w:pPr>
            <w:r>
              <w:rPr>
                <w:rFonts w:eastAsia="Times New Roman" w:cs="Times New Roman"/>
                <w:color w:val="000000"/>
                <w:szCs w:val="24"/>
                <w:lang w:eastAsia="tr-TR"/>
              </w:rPr>
              <w:t>1</w:t>
            </w:r>
          </w:p>
        </w:tc>
        <w:tc>
          <w:tcPr>
            <w:tcW w:w="1896" w:type="dxa"/>
            <w:tcBorders>
              <w:top w:val="nil"/>
              <w:left w:val="nil"/>
              <w:bottom w:val="single" w:sz="4" w:space="0" w:color="auto"/>
              <w:right w:val="single" w:sz="4" w:space="0" w:color="auto"/>
            </w:tcBorders>
            <w:noWrap/>
            <w:vAlign w:val="bottom"/>
            <w:hideMark/>
          </w:tcPr>
          <w:p w14:paraId="02BD56A9" w14:textId="0D8A5866" w:rsidR="001751FB" w:rsidRPr="001751FB" w:rsidRDefault="001751FB" w:rsidP="001751FB">
            <w:pPr>
              <w:spacing w:after="0"/>
              <w:jc w:val="center"/>
              <w:rPr>
                <w:rFonts w:eastAsia="Times New Roman" w:cs="Times New Roman"/>
                <w:color w:val="000000"/>
                <w:szCs w:val="24"/>
                <w:lang w:eastAsia="tr-TR"/>
              </w:rPr>
            </w:pPr>
          </w:p>
        </w:tc>
        <w:tc>
          <w:tcPr>
            <w:tcW w:w="2404" w:type="dxa"/>
            <w:tcBorders>
              <w:top w:val="nil"/>
              <w:left w:val="nil"/>
              <w:bottom w:val="single" w:sz="4" w:space="0" w:color="auto"/>
              <w:right w:val="single" w:sz="4" w:space="0" w:color="auto"/>
            </w:tcBorders>
            <w:noWrap/>
            <w:vAlign w:val="bottom"/>
            <w:hideMark/>
          </w:tcPr>
          <w:p w14:paraId="34B23031" w14:textId="77777777" w:rsidR="001751FB" w:rsidRPr="001751FB" w:rsidRDefault="001751FB" w:rsidP="001751FB">
            <w:pPr>
              <w:spacing w:after="0"/>
              <w:jc w:val="center"/>
              <w:rPr>
                <w:rFonts w:eastAsia="Times New Roman" w:cs="Times New Roman"/>
                <w:color w:val="000000"/>
                <w:szCs w:val="24"/>
                <w:lang w:eastAsia="tr-TR"/>
              </w:rPr>
            </w:pPr>
            <w:r w:rsidRPr="001751FB">
              <w:rPr>
                <w:rFonts w:eastAsia="Times New Roman" w:cs="Times New Roman"/>
                <w:color w:val="000000"/>
                <w:szCs w:val="24"/>
                <w:lang w:eastAsia="tr-TR"/>
              </w:rPr>
              <w:t> </w:t>
            </w:r>
          </w:p>
        </w:tc>
        <w:tc>
          <w:tcPr>
            <w:tcW w:w="2161" w:type="dxa"/>
            <w:tcBorders>
              <w:top w:val="nil"/>
              <w:left w:val="nil"/>
              <w:bottom w:val="single" w:sz="4" w:space="0" w:color="auto"/>
              <w:right w:val="single" w:sz="4" w:space="0" w:color="auto"/>
            </w:tcBorders>
            <w:noWrap/>
            <w:vAlign w:val="bottom"/>
            <w:hideMark/>
          </w:tcPr>
          <w:p w14:paraId="32EF9462" w14:textId="77777777" w:rsidR="001751FB" w:rsidRPr="001751FB" w:rsidRDefault="001751FB" w:rsidP="001751FB">
            <w:pPr>
              <w:spacing w:after="0"/>
              <w:jc w:val="center"/>
              <w:rPr>
                <w:rFonts w:eastAsia="Times New Roman" w:cs="Times New Roman"/>
                <w:color w:val="000000"/>
                <w:szCs w:val="24"/>
                <w:lang w:eastAsia="tr-TR"/>
              </w:rPr>
            </w:pPr>
            <w:r w:rsidRPr="001751FB">
              <w:rPr>
                <w:rFonts w:eastAsia="Times New Roman" w:cs="Times New Roman"/>
                <w:color w:val="000000"/>
                <w:szCs w:val="24"/>
                <w:lang w:eastAsia="tr-TR"/>
              </w:rPr>
              <w:t> </w:t>
            </w:r>
          </w:p>
        </w:tc>
      </w:tr>
      <w:tr w:rsidR="001751FB" w:rsidRPr="001751FB" w14:paraId="32CC55C8" w14:textId="77777777" w:rsidTr="001751FB">
        <w:trPr>
          <w:trHeight w:val="315"/>
        </w:trPr>
        <w:tc>
          <w:tcPr>
            <w:tcW w:w="1733" w:type="dxa"/>
            <w:tcBorders>
              <w:top w:val="nil"/>
              <w:left w:val="nil"/>
              <w:bottom w:val="single" w:sz="4" w:space="0" w:color="auto"/>
              <w:right w:val="nil"/>
            </w:tcBorders>
            <w:noWrap/>
            <w:vAlign w:val="bottom"/>
            <w:hideMark/>
          </w:tcPr>
          <w:p w14:paraId="506FCC4A" w14:textId="77777777" w:rsidR="001751FB" w:rsidRPr="001751FB" w:rsidRDefault="001751FB" w:rsidP="001751FB">
            <w:pPr>
              <w:spacing w:after="0"/>
              <w:jc w:val="left"/>
              <w:rPr>
                <w:rFonts w:eastAsia="Times New Roman" w:cs="Times New Roman"/>
                <w:color w:val="000000"/>
                <w:szCs w:val="24"/>
                <w:lang w:eastAsia="tr-TR"/>
              </w:rPr>
            </w:pPr>
            <w:r w:rsidRPr="001751FB">
              <w:rPr>
                <w:rFonts w:eastAsia="Times New Roman" w:cs="Times New Roman"/>
                <w:color w:val="000000"/>
                <w:szCs w:val="24"/>
                <w:lang w:eastAsia="tr-TR"/>
              </w:rPr>
              <w:t> </w:t>
            </w:r>
          </w:p>
        </w:tc>
        <w:tc>
          <w:tcPr>
            <w:tcW w:w="1587" w:type="dxa"/>
            <w:tcBorders>
              <w:top w:val="nil"/>
              <w:left w:val="nil"/>
              <w:bottom w:val="single" w:sz="4" w:space="0" w:color="auto"/>
              <w:right w:val="nil"/>
            </w:tcBorders>
            <w:noWrap/>
            <w:vAlign w:val="bottom"/>
            <w:hideMark/>
          </w:tcPr>
          <w:p w14:paraId="6BFD0C58" w14:textId="77777777" w:rsidR="001751FB" w:rsidRPr="001751FB" w:rsidRDefault="001751FB" w:rsidP="001751FB">
            <w:pPr>
              <w:spacing w:after="0"/>
              <w:jc w:val="left"/>
              <w:rPr>
                <w:rFonts w:eastAsia="Times New Roman" w:cs="Times New Roman"/>
                <w:color w:val="000000"/>
                <w:szCs w:val="24"/>
                <w:lang w:eastAsia="tr-TR"/>
              </w:rPr>
            </w:pPr>
            <w:r w:rsidRPr="001751FB">
              <w:rPr>
                <w:rFonts w:eastAsia="Times New Roman" w:cs="Times New Roman"/>
                <w:color w:val="000000"/>
                <w:szCs w:val="24"/>
                <w:lang w:eastAsia="tr-TR"/>
              </w:rPr>
              <w:t> </w:t>
            </w:r>
          </w:p>
        </w:tc>
        <w:tc>
          <w:tcPr>
            <w:tcW w:w="1896" w:type="dxa"/>
            <w:tcBorders>
              <w:top w:val="nil"/>
              <w:left w:val="nil"/>
              <w:bottom w:val="single" w:sz="4" w:space="0" w:color="auto"/>
              <w:right w:val="nil"/>
            </w:tcBorders>
            <w:noWrap/>
            <w:vAlign w:val="bottom"/>
            <w:hideMark/>
          </w:tcPr>
          <w:p w14:paraId="65CF8786" w14:textId="77777777" w:rsidR="001751FB" w:rsidRPr="001751FB" w:rsidRDefault="001751FB" w:rsidP="001751FB">
            <w:pPr>
              <w:spacing w:after="0"/>
              <w:jc w:val="center"/>
              <w:rPr>
                <w:rFonts w:eastAsia="Times New Roman" w:cs="Times New Roman"/>
                <w:color w:val="000000"/>
                <w:szCs w:val="24"/>
                <w:lang w:eastAsia="tr-TR"/>
              </w:rPr>
            </w:pPr>
            <w:r w:rsidRPr="001751FB">
              <w:rPr>
                <w:rFonts w:eastAsia="Times New Roman" w:cs="Times New Roman"/>
                <w:color w:val="000000"/>
                <w:szCs w:val="24"/>
                <w:lang w:eastAsia="tr-TR"/>
              </w:rPr>
              <w:t> </w:t>
            </w:r>
          </w:p>
        </w:tc>
        <w:tc>
          <w:tcPr>
            <w:tcW w:w="2404" w:type="dxa"/>
            <w:tcBorders>
              <w:top w:val="nil"/>
              <w:left w:val="nil"/>
              <w:bottom w:val="single" w:sz="4" w:space="0" w:color="auto"/>
              <w:right w:val="nil"/>
            </w:tcBorders>
            <w:noWrap/>
            <w:vAlign w:val="bottom"/>
            <w:hideMark/>
          </w:tcPr>
          <w:p w14:paraId="658F0DBF" w14:textId="77777777" w:rsidR="001751FB" w:rsidRPr="001751FB" w:rsidRDefault="001751FB" w:rsidP="001751FB">
            <w:pPr>
              <w:spacing w:after="0"/>
              <w:jc w:val="center"/>
              <w:rPr>
                <w:rFonts w:eastAsia="Times New Roman" w:cs="Times New Roman"/>
                <w:color w:val="000000"/>
                <w:szCs w:val="24"/>
                <w:lang w:eastAsia="tr-TR"/>
              </w:rPr>
            </w:pPr>
            <w:r w:rsidRPr="001751FB">
              <w:rPr>
                <w:rFonts w:eastAsia="Times New Roman" w:cs="Times New Roman"/>
                <w:color w:val="000000"/>
                <w:szCs w:val="24"/>
                <w:lang w:eastAsia="tr-TR"/>
              </w:rPr>
              <w:t> </w:t>
            </w:r>
          </w:p>
        </w:tc>
        <w:tc>
          <w:tcPr>
            <w:tcW w:w="2161" w:type="dxa"/>
            <w:tcBorders>
              <w:top w:val="nil"/>
              <w:left w:val="nil"/>
              <w:bottom w:val="single" w:sz="4" w:space="0" w:color="auto"/>
              <w:right w:val="nil"/>
            </w:tcBorders>
            <w:noWrap/>
            <w:vAlign w:val="bottom"/>
            <w:hideMark/>
          </w:tcPr>
          <w:p w14:paraId="3C0F5212" w14:textId="77777777" w:rsidR="001751FB" w:rsidRPr="001751FB" w:rsidRDefault="001751FB" w:rsidP="001751FB">
            <w:pPr>
              <w:spacing w:after="0"/>
              <w:jc w:val="center"/>
              <w:rPr>
                <w:rFonts w:eastAsia="Times New Roman" w:cs="Times New Roman"/>
                <w:color w:val="000000"/>
                <w:szCs w:val="24"/>
                <w:lang w:eastAsia="tr-TR"/>
              </w:rPr>
            </w:pPr>
            <w:r w:rsidRPr="001751FB">
              <w:rPr>
                <w:rFonts w:eastAsia="Times New Roman" w:cs="Times New Roman"/>
                <w:color w:val="000000"/>
                <w:szCs w:val="24"/>
                <w:lang w:eastAsia="tr-TR"/>
              </w:rPr>
              <w:t> </w:t>
            </w:r>
          </w:p>
        </w:tc>
      </w:tr>
      <w:tr w:rsidR="001751FB" w:rsidRPr="001751FB" w14:paraId="7935ACE8" w14:textId="77777777" w:rsidTr="001751FB">
        <w:trPr>
          <w:trHeight w:val="315"/>
        </w:trPr>
        <w:tc>
          <w:tcPr>
            <w:tcW w:w="9781" w:type="dxa"/>
            <w:gridSpan w:val="5"/>
            <w:tcBorders>
              <w:top w:val="single" w:sz="4" w:space="0" w:color="auto"/>
              <w:left w:val="single" w:sz="4" w:space="0" w:color="auto"/>
              <w:bottom w:val="single" w:sz="4" w:space="0" w:color="auto"/>
              <w:right w:val="single" w:sz="4" w:space="0" w:color="auto"/>
            </w:tcBorders>
            <w:noWrap/>
            <w:vAlign w:val="bottom"/>
            <w:hideMark/>
          </w:tcPr>
          <w:p w14:paraId="640399F1" w14:textId="77777777" w:rsidR="001751FB" w:rsidRPr="001751FB" w:rsidRDefault="001751FB" w:rsidP="001751FB">
            <w:pPr>
              <w:spacing w:after="0"/>
              <w:jc w:val="center"/>
              <w:rPr>
                <w:rFonts w:eastAsia="Times New Roman" w:cs="Times New Roman"/>
                <w:b/>
                <w:bCs/>
                <w:color w:val="000000"/>
                <w:szCs w:val="24"/>
                <w:lang w:eastAsia="tr-TR"/>
              </w:rPr>
            </w:pPr>
            <w:r w:rsidRPr="001751FB">
              <w:rPr>
                <w:rFonts w:eastAsia="Times New Roman" w:cs="Times New Roman"/>
                <w:b/>
                <w:bCs/>
                <w:color w:val="000000"/>
                <w:szCs w:val="24"/>
                <w:lang w:eastAsia="tr-TR"/>
              </w:rPr>
              <w:t>Toplantı – Konferans Salonları</w:t>
            </w:r>
          </w:p>
        </w:tc>
      </w:tr>
      <w:tr w:rsidR="001751FB" w:rsidRPr="001751FB" w14:paraId="4D40C10C" w14:textId="77777777" w:rsidTr="001751FB">
        <w:trPr>
          <w:trHeight w:val="315"/>
        </w:trPr>
        <w:tc>
          <w:tcPr>
            <w:tcW w:w="1733" w:type="dxa"/>
            <w:tcBorders>
              <w:top w:val="nil"/>
              <w:left w:val="single" w:sz="4" w:space="0" w:color="auto"/>
              <w:bottom w:val="single" w:sz="4" w:space="0" w:color="auto"/>
              <w:right w:val="single" w:sz="4" w:space="0" w:color="auto"/>
            </w:tcBorders>
            <w:noWrap/>
            <w:vAlign w:val="bottom"/>
            <w:hideMark/>
          </w:tcPr>
          <w:p w14:paraId="1B3731E0" w14:textId="77777777" w:rsidR="001751FB" w:rsidRPr="001751FB" w:rsidRDefault="001751FB" w:rsidP="001751FB">
            <w:pPr>
              <w:spacing w:after="0"/>
              <w:jc w:val="left"/>
              <w:rPr>
                <w:rFonts w:eastAsia="Times New Roman" w:cs="Times New Roman"/>
                <w:b/>
                <w:bCs/>
                <w:color w:val="000000"/>
                <w:szCs w:val="24"/>
                <w:lang w:eastAsia="tr-TR"/>
              </w:rPr>
            </w:pPr>
            <w:r w:rsidRPr="001751FB">
              <w:rPr>
                <w:rFonts w:eastAsia="Times New Roman" w:cs="Times New Roman"/>
                <w:b/>
                <w:bCs/>
                <w:color w:val="000000"/>
                <w:szCs w:val="24"/>
                <w:lang w:eastAsia="tr-TR"/>
              </w:rPr>
              <w:t> </w:t>
            </w:r>
          </w:p>
        </w:tc>
        <w:tc>
          <w:tcPr>
            <w:tcW w:w="1587" w:type="dxa"/>
            <w:tcBorders>
              <w:top w:val="nil"/>
              <w:left w:val="nil"/>
              <w:bottom w:val="single" w:sz="4" w:space="0" w:color="auto"/>
              <w:right w:val="single" w:sz="4" w:space="0" w:color="auto"/>
            </w:tcBorders>
            <w:noWrap/>
            <w:vAlign w:val="bottom"/>
            <w:hideMark/>
          </w:tcPr>
          <w:p w14:paraId="2F811FF0" w14:textId="77777777" w:rsidR="001751FB" w:rsidRPr="001751FB" w:rsidRDefault="001751FB" w:rsidP="001751FB">
            <w:pPr>
              <w:spacing w:after="0"/>
              <w:jc w:val="left"/>
              <w:rPr>
                <w:rFonts w:eastAsia="Times New Roman" w:cs="Times New Roman"/>
                <w:b/>
                <w:bCs/>
                <w:color w:val="000000"/>
                <w:szCs w:val="24"/>
                <w:lang w:eastAsia="tr-TR"/>
              </w:rPr>
            </w:pPr>
            <w:r w:rsidRPr="001751FB">
              <w:rPr>
                <w:rFonts w:eastAsia="Times New Roman" w:cs="Times New Roman"/>
                <w:b/>
                <w:bCs/>
                <w:color w:val="000000"/>
                <w:szCs w:val="24"/>
                <w:lang w:eastAsia="tr-TR"/>
              </w:rPr>
              <w:t>Kapasite 0-50</w:t>
            </w:r>
          </w:p>
        </w:tc>
        <w:tc>
          <w:tcPr>
            <w:tcW w:w="1896" w:type="dxa"/>
            <w:tcBorders>
              <w:top w:val="nil"/>
              <w:left w:val="nil"/>
              <w:bottom w:val="single" w:sz="4" w:space="0" w:color="auto"/>
              <w:right w:val="single" w:sz="4" w:space="0" w:color="auto"/>
            </w:tcBorders>
            <w:noWrap/>
            <w:vAlign w:val="bottom"/>
            <w:hideMark/>
          </w:tcPr>
          <w:p w14:paraId="07B3118F" w14:textId="77777777" w:rsidR="001751FB" w:rsidRPr="001751FB" w:rsidRDefault="001751FB" w:rsidP="001751FB">
            <w:pPr>
              <w:spacing w:after="0"/>
              <w:jc w:val="left"/>
              <w:rPr>
                <w:rFonts w:eastAsia="Times New Roman" w:cs="Times New Roman"/>
                <w:b/>
                <w:bCs/>
                <w:color w:val="000000"/>
                <w:szCs w:val="24"/>
                <w:lang w:eastAsia="tr-TR"/>
              </w:rPr>
            </w:pPr>
            <w:r w:rsidRPr="001751FB">
              <w:rPr>
                <w:rFonts w:eastAsia="Times New Roman" w:cs="Times New Roman"/>
                <w:b/>
                <w:bCs/>
                <w:color w:val="000000"/>
                <w:szCs w:val="24"/>
                <w:lang w:eastAsia="tr-TR"/>
              </w:rPr>
              <w:t>Kapasitesi 51-75</w:t>
            </w:r>
          </w:p>
        </w:tc>
        <w:tc>
          <w:tcPr>
            <w:tcW w:w="2404" w:type="dxa"/>
            <w:tcBorders>
              <w:top w:val="nil"/>
              <w:left w:val="nil"/>
              <w:bottom w:val="single" w:sz="4" w:space="0" w:color="auto"/>
              <w:right w:val="single" w:sz="4" w:space="0" w:color="auto"/>
            </w:tcBorders>
            <w:noWrap/>
            <w:vAlign w:val="bottom"/>
            <w:hideMark/>
          </w:tcPr>
          <w:p w14:paraId="7BB5467B" w14:textId="77777777" w:rsidR="001751FB" w:rsidRPr="001751FB" w:rsidRDefault="001751FB" w:rsidP="001751FB">
            <w:pPr>
              <w:spacing w:after="0"/>
              <w:jc w:val="left"/>
              <w:rPr>
                <w:rFonts w:eastAsia="Times New Roman" w:cs="Times New Roman"/>
                <w:b/>
                <w:bCs/>
                <w:color w:val="000000"/>
                <w:szCs w:val="24"/>
                <w:lang w:eastAsia="tr-TR"/>
              </w:rPr>
            </w:pPr>
            <w:r w:rsidRPr="001751FB">
              <w:rPr>
                <w:rFonts w:eastAsia="Times New Roman" w:cs="Times New Roman"/>
                <w:b/>
                <w:bCs/>
                <w:color w:val="000000"/>
                <w:szCs w:val="24"/>
                <w:lang w:eastAsia="tr-TR"/>
              </w:rPr>
              <w:t>Kapasitesi 76-100</w:t>
            </w:r>
          </w:p>
        </w:tc>
        <w:tc>
          <w:tcPr>
            <w:tcW w:w="2161" w:type="dxa"/>
            <w:tcBorders>
              <w:top w:val="nil"/>
              <w:left w:val="nil"/>
              <w:bottom w:val="single" w:sz="4" w:space="0" w:color="auto"/>
              <w:right w:val="single" w:sz="4" w:space="0" w:color="auto"/>
            </w:tcBorders>
            <w:noWrap/>
            <w:vAlign w:val="bottom"/>
            <w:hideMark/>
          </w:tcPr>
          <w:p w14:paraId="745DCAFA" w14:textId="77777777" w:rsidR="001751FB" w:rsidRPr="001751FB" w:rsidRDefault="001751FB" w:rsidP="001751FB">
            <w:pPr>
              <w:spacing w:after="0"/>
              <w:jc w:val="left"/>
              <w:rPr>
                <w:rFonts w:eastAsia="Times New Roman" w:cs="Times New Roman"/>
                <w:b/>
                <w:bCs/>
                <w:color w:val="000000"/>
                <w:szCs w:val="24"/>
                <w:lang w:eastAsia="tr-TR"/>
              </w:rPr>
            </w:pPr>
            <w:r w:rsidRPr="001751FB">
              <w:rPr>
                <w:rFonts w:eastAsia="Times New Roman" w:cs="Times New Roman"/>
                <w:b/>
                <w:bCs/>
                <w:color w:val="000000"/>
                <w:szCs w:val="24"/>
                <w:lang w:eastAsia="tr-TR"/>
              </w:rPr>
              <w:t>Kapasitesi 101-150</w:t>
            </w:r>
          </w:p>
        </w:tc>
      </w:tr>
      <w:tr w:rsidR="001751FB" w:rsidRPr="001751FB" w14:paraId="5E112B4F" w14:textId="77777777" w:rsidTr="001751FB">
        <w:trPr>
          <w:trHeight w:val="315"/>
        </w:trPr>
        <w:tc>
          <w:tcPr>
            <w:tcW w:w="1733" w:type="dxa"/>
            <w:tcBorders>
              <w:top w:val="nil"/>
              <w:left w:val="single" w:sz="4" w:space="0" w:color="auto"/>
              <w:bottom w:val="single" w:sz="4" w:space="0" w:color="auto"/>
              <w:right w:val="single" w:sz="4" w:space="0" w:color="auto"/>
            </w:tcBorders>
            <w:noWrap/>
            <w:vAlign w:val="bottom"/>
            <w:hideMark/>
          </w:tcPr>
          <w:p w14:paraId="483AB650" w14:textId="77777777" w:rsidR="001751FB" w:rsidRPr="001751FB" w:rsidRDefault="001751FB" w:rsidP="001751FB">
            <w:pPr>
              <w:spacing w:after="0"/>
              <w:jc w:val="left"/>
              <w:rPr>
                <w:rFonts w:eastAsia="Times New Roman" w:cs="Times New Roman"/>
                <w:color w:val="000000"/>
                <w:szCs w:val="24"/>
                <w:lang w:eastAsia="tr-TR"/>
              </w:rPr>
            </w:pPr>
            <w:r w:rsidRPr="001751FB">
              <w:rPr>
                <w:rFonts w:eastAsia="Times New Roman" w:cs="Times New Roman"/>
                <w:color w:val="000000"/>
                <w:szCs w:val="24"/>
                <w:lang w:eastAsia="tr-TR"/>
              </w:rPr>
              <w:t>Toplantı Salonu</w:t>
            </w:r>
          </w:p>
        </w:tc>
        <w:tc>
          <w:tcPr>
            <w:tcW w:w="1587" w:type="dxa"/>
            <w:tcBorders>
              <w:top w:val="nil"/>
              <w:left w:val="nil"/>
              <w:bottom w:val="single" w:sz="4" w:space="0" w:color="auto"/>
              <w:right w:val="single" w:sz="4" w:space="0" w:color="auto"/>
            </w:tcBorders>
            <w:noWrap/>
            <w:vAlign w:val="bottom"/>
            <w:hideMark/>
          </w:tcPr>
          <w:p w14:paraId="0F70E372" w14:textId="7E4E5279" w:rsidR="001751FB" w:rsidRPr="001751FB" w:rsidRDefault="006F231F" w:rsidP="001751FB">
            <w:pPr>
              <w:spacing w:after="0"/>
              <w:jc w:val="center"/>
              <w:rPr>
                <w:rFonts w:eastAsia="Times New Roman" w:cs="Times New Roman"/>
                <w:color w:val="000000"/>
                <w:szCs w:val="24"/>
                <w:lang w:eastAsia="tr-TR"/>
              </w:rPr>
            </w:pPr>
            <w:r>
              <w:rPr>
                <w:rFonts w:eastAsia="Times New Roman" w:cs="Times New Roman"/>
                <w:color w:val="000000"/>
                <w:szCs w:val="24"/>
                <w:lang w:eastAsia="tr-TR"/>
              </w:rPr>
              <w:t>2</w:t>
            </w:r>
          </w:p>
        </w:tc>
        <w:tc>
          <w:tcPr>
            <w:tcW w:w="1896" w:type="dxa"/>
            <w:tcBorders>
              <w:top w:val="nil"/>
              <w:left w:val="nil"/>
              <w:bottom w:val="single" w:sz="4" w:space="0" w:color="auto"/>
              <w:right w:val="single" w:sz="4" w:space="0" w:color="auto"/>
            </w:tcBorders>
            <w:noWrap/>
            <w:vAlign w:val="bottom"/>
            <w:hideMark/>
          </w:tcPr>
          <w:p w14:paraId="78D251B8" w14:textId="656555C1" w:rsidR="001751FB" w:rsidRPr="001751FB" w:rsidRDefault="001751FB" w:rsidP="001751FB">
            <w:pPr>
              <w:spacing w:after="0"/>
              <w:jc w:val="center"/>
              <w:rPr>
                <w:rFonts w:eastAsia="Times New Roman" w:cs="Times New Roman"/>
                <w:color w:val="000000"/>
                <w:szCs w:val="24"/>
                <w:lang w:eastAsia="tr-TR"/>
              </w:rPr>
            </w:pPr>
          </w:p>
        </w:tc>
        <w:tc>
          <w:tcPr>
            <w:tcW w:w="2404" w:type="dxa"/>
            <w:tcBorders>
              <w:top w:val="nil"/>
              <w:left w:val="nil"/>
              <w:bottom w:val="single" w:sz="4" w:space="0" w:color="auto"/>
              <w:right w:val="single" w:sz="4" w:space="0" w:color="auto"/>
            </w:tcBorders>
            <w:noWrap/>
            <w:vAlign w:val="bottom"/>
            <w:hideMark/>
          </w:tcPr>
          <w:p w14:paraId="379600B9" w14:textId="77777777" w:rsidR="001751FB" w:rsidRPr="001751FB" w:rsidRDefault="001751FB" w:rsidP="001751FB">
            <w:pPr>
              <w:spacing w:after="0"/>
              <w:jc w:val="center"/>
              <w:rPr>
                <w:rFonts w:eastAsia="Times New Roman" w:cs="Times New Roman"/>
                <w:color w:val="000000"/>
                <w:szCs w:val="24"/>
                <w:lang w:eastAsia="tr-TR"/>
              </w:rPr>
            </w:pPr>
            <w:r w:rsidRPr="001751FB">
              <w:rPr>
                <w:rFonts w:eastAsia="Times New Roman" w:cs="Times New Roman"/>
                <w:color w:val="000000"/>
                <w:szCs w:val="24"/>
                <w:lang w:eastAsia="tr-TR"/>
              </w:rPr>
              <w:t> </w:t>
            </w:r>
          </w:p>
        </w:tc>
        <w:tc>
          <w:tcPr>
            <w:tcW w:w="2161" w:type="dxa"/>
            <w:tcBorders>
              <w:top w:val="nil"/>
              <w:left w:val="nil"/>
              <w:bottom w:val="single" w:sz="4" w:space="0" w:color="auto"/>
              <w:right w:val="single" w:sz="4" w:space="0" w:color="auto"/>
            </w:tcBorders>
            <w:noWrap/>
            <w:vAlign w:val="bottom"/>
            <w:hideMark/>
          </w:tcPr>
          <w:p w14:paraId="10A67CDF" w14:textId="04206DFD" w:rsidR="001751FB" w:rsidRPr="001751FB" w:rsidRDefault="006F231F" w:rsidP="001751FB">
            <w:pPr>
              <w:spacing w:after="0"/>
              <w:jc w:val="center"/>
              <w:rPr>
                <w:rFonts w:eastAsia="Times New Roman" w:cs="Times New Roman"/>
                <w:color w:val="000000"/>
                <w:szCs w:val="24"/>
                <w:lang w:eastAsia="tr-TR"/>
              </w:rPr>
            </w:pPr>
            <w:r>
              <w:rPr>
                <w:rFonts w:eastAsia="Times New Roman" w:cs="Times New Roman"/>
                <w:color w:val="000000"/>
                <w:szCs w:val="24"/>
                <w:lang w:eastAsia="tr-TR"/>
              </w:rPr>
              <w:t>1</w:t>
            </w:r>
          </w:p>
        </w:tc>
      </w:tr>
      <w:tr w:rsidR="001751FB" w:rsidRPr="001751FB" w14:paraId="46DB0027" w14:textId="77777777" w:rsidTr="001751FB">
        <w:trPr>
          <w:trHeight w:val="315"/>
        </w:trPr>
        <w:tc>
          <w:tcPr>
            <w:tcW w:w="1733" w:type="dxa"/>
            <w:tcBorders>
              <w:top w:val="nil"/>
              <w:left w:val="nil"/>
              <w:bottom w:val="single" w:sz="4" w:space="0" w:color="auto"/>
              <w:right w:val="nil"/>
            </w:tcBorders>
            <w:noWrap/>
            <w:vAlign w:val="bottom"/>
            <w:hideMark/>
          </w:tcPr>
          <w:p w14:paraId="53B76DA9" w14:textId="77777777" w:rsidR="001751FB" w:rsidRPr="001751FB" w:rsidRDefault="001751FB" w:rsidP="001751FB">
            <w:pPr>
              <w:spacing w:after="0"/>
              <w:jc w:val="left"/>
              <w:rPr>
                <w:rFonts w:eastAsia="Times New Roman" w:cs="Times New Roman"/>
                <w:color w:val="000000"/>
                <w:szCs w:val="24"/>
                <w:lang w:eastAsia="tr-TR"/>
              </w:rPr>
            </w:pPr>
            <w:r w:rsidRPr="001751FB">
              <w:rPr>
                <w:rFonts w:eastAsia="Times New Roman" w:cs="Times New Roman"/>
                <w:color w:val="000000"/>
                <w:szCs w:val="24"/>
                <w:lang w:eastAsia="tr-TR"/>
              </w:rPr>
              <w:t> </w:t>
            </w:r>
          </w:p>
        </w:tc>
        <w:tc>
          <w:tcPr>
            <w:tcW w:w="1587" w:type="dxa"/>
            <w:tcBorders>
              <w:top w:val="nil"/>
              <w:left w:val="nil"/>
              <w:bottom w:val="single" w:sz="4" w:space="0" w:color="auto"/>
              <w:right w:val="nil"/>
            </w:tcBorders>
            <w:noWrap/>
            <w:vAlign w:val="bottom"/>
            <w:hideMark/>
          </w:tcPr>
          <w:p w14:paraId="3EF6BED1" w14:textId="77777777" w:rsidR="001751FB" w:rsidRPr="001751FB" w:rsidRDefault="001751FB" w:rsidP="001751FB">
            <w:pPr>
              <w:spacing w:after="0"/>
              <w:jc w:val="center"/>
              <w:rPr>
                <w:rFonts w:eastAsia="Times New Roman" w:cs="Times New Roman"/>
                <w:color w:val="000000"/>
                <w:szCs w:val="24"/>
                <w:lang w:eastAsia="tr-TR"/>
              </w:rPr>
            </w:pPr>
            <w:r w:rsidRPr="001751FB">
              <w:rPr>
                <w:rFonts w:eastAsia="Times New Roman" w:cs="Times New Roman"/>
                <w:color w:val="000000"/>
                <w:szCs w:val="24"/>
                <w:lang w:eastAsia="tr-TR"/>
              </w:rPr>
              <w:t> </w:t>
            </w:r>
          </w:p>
        </w:tc>
        <w:tc>
          <w:tcPr>
            <w:tcW w:w="1896" w:type="dxa"/>
            <w:tcBorders>
              <w:top w:val="nil"/>
              <w:left w:val="nil"/>
              <w:bottom w:val="single" w:sz="4" w:space="0" w:color="auto"/>
              <w:right w:val="nil"/>
            </w:tcBorders>
            <w:noWrap/>
            <w:vAlign w:val="bottom"/>
            <w:hideMark/>
          </w:tcPr>
          <w:p w14:paraId="1B032A46" w14:textId="77777777" w:rsidR="001751FB" w:rsidRPr="001751FB" w:rsidRDefault="001751FB" w:rsidP="001751FB">
            <w:pPr>
              <w:spacing w:after="0"/>
              <w:jc w:val="center"/>
              <w:rPr>
                <w:rFonts w:eastAsia="Times New Roman" w:cs="Times New Roman"/>
                <w:color w:val="000000"/>
                <w:szCs w:val="24"/>
                <w:lang w:eastAsia="tr-TR"/>
              </w:rPr>
            </w:pPr>
            <w:r w:rsidRPr="001751FB">
              <w:rPr>
                <w:rFonts w:eastAsia="Times New Roman" w:cs="Times New Roman"/>
                <w:color w:val="000000"/>
                <w:szCs w:val="24"/>
                <w:lang w:eastAsia="tr-TR"/>
              </w:rPr>
              <w:t> </w:t>
            </w:r>
          </w:p>
        </w:tc>
        <w:tc>
          <w:tcPr>
            <w:tcW w:w="2404" w:type="dxa"/>
            <w:tcBorders>
              <w:top w:val="nil"/>
              <w:left w:val="nil"/>
              <w:bottom w:val="single" w:sz="4" w:space="0" w:color="auto"/>
              <w:right w:val="nil"/>
            </w:tcBorders>
            <w:noWrap/>
            <w:vAlign w:val="bottom"/>
            <w:hideMark/>
          </w:tcPr>
          <w:p w14:paraId="63798ACE" w14:textId="77777777" w:rsidR="001751FB" w:rsidRPr="001751FB" w:rsidRDefault="001751FB" w:rsidP="001751FB">
            <w:pPr>
              <w:spacing w:after="0"/>
              <w:jc w:val="center"/>
              <w:rPr>
                <w:rFonts w:eastAsia="Times New Roman" w:cs="Times New Roman"/>
                <w:color w:val="000000"/>
                <w:szCs w:val="24"/>
                <w:lang w:eastAsia="tr-TR"/>
              </w:rPr>
            </w:pPr>
            <w:r w:rsidRPr="001751FB">
              <w:rPr>
                <w:rFonts w:eastAsia="Times New Roman" w:cs="Times New Roman"/>
                <w:color w:val="000000"/>
                <w:szCs w:val="24"/>
                <w:lang w:eastAsia="tr-TR"/>
              </w:rPr>
              <w:t> </w:t>
            </w:r>
          </w:p>
        </w:tc>
        <w:tc>
          <w:tcPr>
            <w:tcW w:w="2161" w:type="dxa"/>
            <w:tcBorders>
              <w:top w:val="nil"/>
              <w:left w:val="nil"/>
              <w:bottom w:val="nil"/>
              <w:right w:val="nil"/>
            </w:tcBorders>
            <w:noWrap/>
            <w:vAlign w:val="bottom"/>
            <w:hideMark/>
          </w:tcPr>
          <w:p w14:paraId="48CEF6B3" w14:textId="77777777" w:rsidR="001751FB" w:rsidRPr="001751FB" w:rsidRDefault="001751FB" w:rsidP="001751FB">
            <w:pPr>
              <w:spacing w:after="0"/>
              <w:jc w:val="center"/>
              <w:rPr>
                <w:rFonts w:eastAsia="Times New Roman" w:cs="Times New Roman"/>
                <w:color w:val="000000"/>
                <w:szCs w:val="24"/>
                <w:lang w:eastAsia="tr-TR"/>
              </w:rPr>
            </w:pPr>
          </w:p>
        </w:tc>
      </w:tr>
      <w:tr w:rsidR="001751FB" w:rsidRPr="001751FB" w14:paraId="5E4B14F0" w14:textId="77777777" w:rsidTr="001751FB">
        <w:trPr>
          <w:trHeight w:val="315"/>
        </w:trPr>
        <w:tc>
          <w:tcPr>
            <w:tcW w:w="7620" w:type="dxa"/>
            <w:gridSpan w:val="4"/>
            <w:tcBorders>
              <w:top w:val="single" w:sz="4" w:space="0" w:color="auto"/>
              <w:left w:val="single" w:sz="4" w:space="0" w:color="auto"/>
              <w:bottom w:val="single" w:sz="4" w:space="0" w:color="auto"/>
              <w:right w:val="single" w:sz="4" w:space="0" w:color="auto"/>
            </w:tcBorders>
            <w:noWrap/>
            <w:vAlign w:val="bottom"/>
            <w:hideMark/>
          </w:tcPr>
          <w:p w14:paraId="5AA1AAD0" w14:textId="77777777" w:rsidR="001751FB" w:rsidRPr="001751FB" w:rsidRDefault="001751FB" w:rsidP="001751FB">
            <w:pPr>
              <w:spacing w:after="0"/>
              <w:jc w:val="center"/>
              <w:rPr>
                <w:rFonts w:eastAsia="Times New Roman" w:cs="Times New Roman"/>
                <w:b/>
                <w:bCs/>
                <w:color w:val="000000"/>
                <w:szCs w:val="24"/>
                <w:lang w:eastAsia="tr-TR"/>
              </w:rPr>
            </w:pPr>
            <w:r w:rsidRPr="001751FB">
              <w:rPr>
                <w:rFonts w:eastAsia="Times New Roman" w:cs="Times New Roman"/>
                <w:b/>
                <w:bCs/>
                <w:color w:val="000000"/>
                <w:szCs w:val="24"/>
                <w:lang w:eastAsia="tr-TR"/>
              </w:rPr>
              <w:t xml:space="preserve"> Akademik Personel Hizmet Alanları</w:t>
            </w:r>
          </w:p>
        </w:tc>
        <w:tc>
          <w:tcPr>
            <w:tcW w:w="2161" w:type="dxa"/>
            <w:tcBorders>
              <w:top w:val="nil"/>
              <w:left w:val="nil"/>
              <w:bottom w:val="nil"/>
              <w:right w:val="nil"/>
            </w:tcBorders>
            <w:noWrap/>
            <w:vAlign w:val="bottom"/>
            <w:hideMark/>
          </w:tcPr>
          <w:p w14:paraId="0722D4D1" w14:textId="77777777" w:rsidR="001751FB" w:rsidRPr="001751FB" w:rsidRDefault="001751FB" w:rsidP="001751FB">
            <w:pPr>
              <w:spacing w:after="0"/>
              <w:jc w:val="center"/>
              <w:rPr>
                <w:rFonts w:eastAsia="Times New Roman" w:cs="Times New Roman"/>
                <w:b/>
                <w:bCs/>
                <w:color w:val="000000"/>
                <w:szCs w:val="24"/>
                <w:lang w:eastAsia="tr-TR"/>
              </w:rPr>
            </w:pPr>
          </w:p>
        </w:tc>
      </w:tr>
      <w:tr w:rsidR="001751FB" w:rsidRPr="001751FB" w14:paraId="7903293D" w14:textId="77777777" w:rsidTr="001751FB">
        <w:trPr>
          <w:trHeight w:val="315"/>
        </w:trPr>
        <w:tc>
          <w:tcPr>
            <w:tcW w:w="1733" w:type="dxa"/>
            <w:tcBorders>
              <w:top w:val="nil"/>
              <w:left w:val="single" w:sz="4" w:space="0" w:color="auto"/>
              <w:bottom w:val="single" w:sz="4" w:space="0" w:color="auto"/>
              <w:right w:val="single" w:sz="4" w:space="0" w:color="auto"/>
            </w:tcBorders>
            <w:noWrap/>
            <w:vAlign w:val="bottom"/>
            <w:hideMark/>
          </w:tcPr>
          <w:p w14:paraId="016F322E" w14:textId="77777777" w:rsidR="001751FB" w:rsidRPr="001751FB" w:rsidRDefault="001751FB" w:rsidP="001751FB">
            <w:pPr>
              <w:spacing w:after="0"/>
              <w:jc w:val="left"/>
              <w:rPr>
                <w:rFonts w:eastAsia="Times New Roman" w:cs="Times New Roman"/>
                <w:color w:val="000000"/>
                <w:szCs w:val="24"/>
                <w:lang w:eastAsia="tr-TR"/>
              </w:rPr>
            </w:pPr>
            <w:r w:rsidRPr="001751FB">
              <w:rPr>
                <w:rFonts w:eastAsia="Times New Roman" w:cs="Times New Roman"/>
                <w:color w:val="000000"/>
                <w:szCs w:val="24"/>
                <w:lang w:eastAsia="tr-TR"/>
              </w:rPr>
              <w:t> </w:t>
            </w:r>
          </w:p>
        </w:tc>
        <w:tc>
          <w:tcPr>
            <w:tcW w:w="1587" w:type="dxa"/>
            <w:tcBorders>
              <w:top w:val="nil"/>
              <w:left w:val="nil"/>
              <w:bottom w:val="single" w:sz="4" w:space="0" w:color="auto"/>
              <w:right w:val="single" w:sz="4" w:space="0" w:color="auto"/>
            </w:tcBorders>
            <w:noWrap/>
            <w:vAlign w:val="bottom"/>
            <w:hideMark/>
          </w:tcPr>
          <w:p w14:paraId="21E4ACE9" w14:textId="77777777" w:rsidR="001751FB" w:rsidRPr="001751FB" w:rsidRDefault="001751FB" w:rsidP="001751FB">
            <w:pPr>
              <w:spacing w:after="0"/>
              <w:jc w:val="center"/>
              <w:rPr>
                <w:rFonts w:eastAsia="Times New Roman" w:cs="Times New Roman"/>
                <w:color w:val="000000"/>
                <w:szCs w:val="24"/>
                <w:lang w:eastAsia="tr-TR"/>
              </w:rPr>
            </w:pPr>
            <w:r w:rsidRPr="001751FB">
              <w:rPr>
                <w:rFonts w:eastAsia="Times New Roman" w:cs="Times New Roman"/>
                <w:color w:val="000000"/>
                <w:szCs w:val="24"/>
                <w:lang w:eastAsia="tr-TR"/>
              </w:rPr>
              <w:t>Sayısı (Adet)</w:t>
            </w:r>
          </w:p>
        </w:tc>
        <w:tc>
          <w:tcPr>
            <w:tcW w:w="1896" w:type="dxa"/>
            <w:tcBorders>
              <w:top w:val="nil"/>
              <w:left w:val="nil"/>
              <w:bottom w:val="single" w:sz="4" w:space="0" w:color="auto"/>
              <w:right w:val="single" w:sz="4" w:space="0" w:color="auto"/>
            </w:tcBorders>
            <w:noWrap/>
            <w:vAlign w:val="bottom"/>
            <w:hideMark/>
          </w:tcPr>
          <w:p w14:paraId="5CCA21D6" w14:textId="77777777" w:rsidR="001751FB" w:rsidRPr="001751FB" w:rsidRDefault="001751FB" w:rsidP="001751FB">
            <w:pPr>
              <w:spacing w:after="0"/>
              <w:jc w:val="center"/>
              <w:rPr>
                <w:rFonts w:eastAsia="Times New Roman" w:cs="Times New Roman"/>
                <w:color w:val="000000"/>
                <w:szCs w:val="24"/>
                <w:lang w:eastAsia="tr-TR"/>
              </w:rPr>
            </w:pPr>
            <w:r w:rsidRPr="001751FB">
              <w:rPr>
                <w:rFonts w:eastAsia="Times New Roman" w:cs="Times New Roman"/>
                <w:color w:val="000000"/>
                <w:szCs w:val="24"/>
                <w:lang w:eastAsia="tr-TR"/>
              </w:rPr>
              <w:t>Alanı (m2)</w:t>
            </w:r>
          </w:p>
        </w:tc>
        <w:tc>
          <w:tcPr>
            <w:tcW w:w="2404" w:type="dxa"/>
            <w:tcBorders>
              <w:top w:val="nil"/>
              <w:left w:val="nil"/>
              <w:bottom w:val="single" w:sz="4" w:space="0" w:color="auto"/>
              <w:right w:val="single" w:sz="4" w:space="0" w:color="auto"/>
            </w:tcBorders>
            <w:noWrap/>
            <w:vAlign w:val="bottom"/>
            <w:hideMark/>
          </w:tcPr>
          <w:p w14:paraId="5181071D" w14:textId="77777777" w:rsidR="001751FB" w:rsidRPr="001751FB" w:rsidRDefault="001751FB" w:rsidP="001751FB">
            <w:pPr>
              <w:spacing w:after="0"/>
              <w:jc w:val="center"/>
              <w:rPr>
                <w:rFonts w:eastAsia="Times New Roman" w:cs="Times New Roman"/>
                <w:color w:val="000000"/>
                <w:szCs w:val="24"/>
                <w:lang w:eastAsia="tr-TR"/>
              </w:rPr>
            </w:pPr>
            <w:r w:rsidRPr="001751FB">
              <w:rPr>
                <w:rFonts w:eastAsia="Times New Roman" w:cs="Times New Roman"/>
                <w:color w:val="000000"/>
                <w:szCs w:val="24"/>
                <w:lang w:eastAsia="tr-TR"/>
              </w:rPr>
              <w:t>Kullanan Sayısı (Kişi)</w:t>
            </w:r>
          </w:p>
        </w:tc>
        <w:tc>
          <w:tcPr>
            <w:tcW w:w="2161" w:type="dxa"/>
            <w:tcBorders>
              <w:top w:val="nil"/>
              <w:left w:val="nil"/>
              <w:bottom w:val="nil"/>
              <w:right w:val="nil"/>
            </w:tcBorders>
            <w:noWrap/>
            <w:vAlign w:val="bottom"/>
            <w:hideMark/>
          </w:tcPr>
          <w:p w14:paraId="5DFAC923" w14:textId="77777777" w:rsidR="001751FB" w:rsidRPr="001751FB" w:rsidRDefault="001751FB" w:rsidP="001751FB">
            <w:pPr>
              <w:spacing w:after="0"/>
              <w:jc w:val="center"/>
              <w:rPr>
                <w:rFonts w:eastAsia="Times New Roman" w:cs="Times New Roman"/>
                <w:color w:val="000000"/>
                <w:szCs w:val="24"/>
                <w:lang w:eastAsia="tr-TR"/>
              </w:rPr>
            </w:pPr>
          </w:p>
        </w:tc>
      </w:tr>
      <w:tr w:rsidR="001751FB" w:rsidRPr="001751FB" w14:paraId="15D111F3" w14:textId="77777777" w:rsidTr="001751FB">
        <w:trPr>
          <w:trHeight w:val="315"/>
        </w:trPr>
        <w:tc>
          <w:tcPr>
            <w:tcW w:w="1733" w:type="dxa"/>
            <w:tcBorders>
              <w:top w:val="nil"/>
              <w:left w:val="single" w:sz="4" w:space="0" w:color="auto"/>
              <w:bottom w:val="single" w:sz="4" w:space="0" w:color="auto"/>
              <w:right w:val="single" w:sz="4" w:space="0" w:color="auto"/>
            </w:tcBorders>
            <w:noWrap/>
            <w:vAlign w:val="bottom"/>
            <w:hideMark/>
          </w:tcPr>
          <w:p w14:paraId="09520E16" w14:textId="77777777" w:rsidR="001751FB" w:rsidRPr="001751FB" w:rsidRDefault="001751FB" w:rsidP="001751FB">
            <w:pPr>
              <w:spacing w:after="0"/>
              <w:jc w:val="left"/>
              <w:rPr>
                <w:rFonts w:eastAsia="Times New Roman" w:cs="Times New Roman"/>
                <w:color w:val="000000"/>
                <w:szCs w:val="24"/>
                <w:lang w:eastAsia="tr-TR"/>
              </w:rPr>
            </w:pPr>
            <w:r w:rsidRPr="001751FB">
              <w:rPr>
                <w:rFonts w:eastAsia="Times New Roman" w:cs="Times New Roman"/>
                <w:color w:val="000000"/>
                <w:szCs w:val="24"/>
                <w:lang w:eastAsia="tr-TR"/>
              </w:rPr>
              <w:t>Çalışma Odası</w:t>
            </w:r>
          </w:p>
        </w:tc>
        <w:tc>
          <w:tcPr>
            <w:tcW w:w="1587" w:type="dxa"/>
            <w:tcBorders>
              <w:top w:val="nil"/>
              <w:left w:val="nil"/>
              <w:bottom w:val="single" w:sz="4" w:space="0" w:color="auto"/>
              <w:right w:val="single" w:sz="4" w:space="0" w:color="auto"/>
            </w:tcBorders>
            <w:noWrap/>
            <w:vAlign w:val="bottom"/>
            <w:hideMark/>
          </w:tcPr>
          <w:p w14:paraId="2BF31E76" w14:textId="77777777" w:rsidR="001751FB" w:rsidRPr="001751FB" w:rsidRDefault="001751FB" w:rsidP="001751FB">
            <w:pPr>
              <w:spacing w:after="0"/>
              <w:jc w:val="center"/>
              <w:rPr>
                <w:rFonts w:eastAsia="Times New Roman" w:cs="Times New Roman"/>
                <w:color w:val="000000"/>
                <w:szCs w:val="24"/>
                <w:lang w:eastAsia="tr-TR"/>
              </w:rPr>
            </w:pPr>
            <w:r w:rsidRPr="001751FB">
              <w:rPr>
                <w:rFonts w:eastAsia="Times New Roman" w:cs="Times New Roman"/>
                <w:color w:val="000000"/>
                <w:szCs w:val="24"/>
                <w:lang w:eastAsia="tr-TR"/>
              </w:rPr>
              <w:t>97</w:t>
            </w:r>
          </w:p>
        </w:tc>
        <w:tc>
          <w:tcPr>
            <w:tcW w:w="1896" w:type="dxa"/>
            <w:tcBorders>
              <w:top w:val="nil"/>
              <w:left w:val="nil"/>
              <w:bottom w:val="single" w:sz="4" w:space="0" w:color="auto"/>
              <w:right w:val="single" w:sz="4" w:space="0" w:color="auto"/>
            </w:tcBorders>
            <w:noWrap/>
            <w:vAlign w:val="bottom"/>
            <w:hideMark/>
          </w:tcPr>
          <w:p w14:paraId="28E45EC0" w14:textId="77777777" w:rsidR="001751FB" w:rsidRPr="001751FB" w:rsidRDefault="001751FB" w:rsidP="001751FB">
            <w:pPr>
              <w:spacing w:after="0"/>
              <w:jc w:val="center"/>
              <w:rPr>
                <w:rFonts w:eastAsia="Times New Roman" w:cs="Times New Roman"/>
                <w:color w:val="000000"/>
                <w:szCs w:val="24"/>
                <w:lang w:eastAsia="tr-TR"/>
              </w:rPr>
            </w:pPr>
            <w:r w:rsidRPr="001751FB">
              <w:rPr>
                <w:rFonts w:eastAsia="Times New Roman" w:cs="Times New Roman"/>
                <w:color w:val="000000"/>
                <w:szCs w:val="24"/>
                <w:lang w:eastAsia="tr-TR"/>
              </w:rPr>
              <w:t>2.094,20</w:t>
            </w:r>
          </w:p>
        </w:tc>
        <w:tc>
          <w:tcPr>
            <w:tcW w:w="2404" w:type="dxa"/>
            <w:tcBorders>
              <w:top w:val="nil"/>
              <w:left w:val="nil"/>
              <w:bottom w:val="single" w:sz="4" w:space="0" w:color="auto"/>
              <w:right w:val="single" w:sz="4" w:space="0" w:color="auto"/>
            </w:tcBorders>
            <w:noWrap/>
            <w:vAlign w:val="bottom"/>
            <w:hideMark/>
          </w:tcPr>
          <w:p w14:paraId="5C13A2F9" w14:textId="77777777" w:rsidR="001751FB" w:rsidRPr="001751FB" w:rsidRDefault="001751FB" w:rsidP="001751FB">
            <w:pPr>
              <w:spacing w:after="0"/>
              <w:jc w:val="center"/>
              <w:rPr>
                <w:rFonts w:eastAsia="Times New Roman" w:cs="Times New Roman"/>
                <w:color w:val="000000"/>
                <w:szCs w:val="24"/>
                <w:lang w:eastAsia="tr-TR"/>
              </w:rPr>
            </w:pPr>
            <w:r w:rsidRPr="001751FB">
              <w:rPr>
                <w:rFonts w:eastAsia="Times New Roman" w:cs="Times New Roman"/>
                <w:color w:val="000000"/>
                <w:szCs w:val="24"/>
                <w:lang w:eastAsia="tr-TR"/>
              </w:rPr>
              <w:t>121</w:t>
            </w:r>
          </w:p>
        </w:tc>
        <w:tc>
          <w:tcPr>
            <w:tcW w:w="2161" w:type="dxa"/>
            <w:tcBorders>
              <w:top w:val="nil"/>
              <w:left w:val="nil"/>
              <w:bottom w:val="nil"/>
              <w:right w:val="nil"/>
            </w:tcBorders>
            <w:noWrap/>
            <w:vAlign w:val="bottom"/>
            <w:hideMark/>
          </w:tcPr>
          <w:p w14:paraId="785FFF46" w14:textId="77777777" w:rsidR="001751FB" w:rsidRPr="001751FB" w:rsidRDefault="001751FB" w:rsidP="001751FB">
            <w:pPr>
              <w:spacing w:after="0"/>
              <w:jc w:val="center"/>
              <w:rPr>
                <w:rFonts w:eastAsia="Times New Roman" w:cs="Times New Roman"/>
                <w:color w:val="000000"/>
                <w:szCs w:val="24"/>
                <w:lang w:eastAsia="tr-TR"/>
              </w:rPr>
            </w:pPr>
          </w:p>
        </w:tc>
      </w:tr>
      <w:tr w:rsidR="001751FB" w:rsidRPr="001751FB" w14:paraId="3EB66697" w14:textId="77777777" w:rsidTr="001751FB">
        <w:trPr>
          <w:trHeight w:val="315"/>
        </w:trPr>
        <w:tc>
          <w:tcPr>
            <w:tcW w:w="1733" w:type="dxa"/>
            <w:tcBorders>
              <w:top w:val="nil"/>
              <w:left w:val="nil"/>
              <w:bottom w:val="single" w:sz="4" w:space="0" w:color="auto"/>
              <w:right w:val="nil"/>
            </w:tcBorders>
            <w:noWrap/>
            <w:vAlign w:val="bottom"/>
            <w:hideMark/>
          </w:tcPr>
          <w:p w14:paraId="10AA51F3" w14:textId="77777777" w:rsidR="001751FB" w:rsidRPr="001751FB" w:rsidRDefault="001751FB" w:rsidP="001751FB">
            <w:pPr>
              <w:spacing w:after="0"/>
              <w:jc w:val="left"/>
              <w:rPr>
                <w:rFonts w:eastAsia="Times New Roman" w:cs="Times New Roman"/>
                <w:color w:val="000000"/>
                <w:szCs w:val="24"/>
                <w:lang w:eastAsia="tr-TR"/>
              </w:rPr>
            </w:pPr>
            <w:r w:rsidRPr="001751FB">
              <w:rPr>
                <w:rFonts w:eastAsia="Times New Roman" w:cs="Times New Roman"/>
                <w:color w:val="000000"/>
                <w:szCs w:val="24"/>
                <w:lang w:eastAsia="tr-TR"/>
              </w:rPr>
              <w:t> </w:t>
            </w:r>
          </w:p>
        </w:tc>
        <w:tc>
          <w:tcPr>
            <w:tcW w:w="1587" w:type="dxa"/>
            <w:tcBorders>
              <w:top w:val="nil"/>
              <w:left w:val="nil"/>
              <w:bottom w:val="single" w:sz="4" w:space="0" w:color="auto"/>
              <w:right w:val="nil"/>
            </w:tcBorders>
            <w:noWrap/>
            <w:vAlign w:val="bottom"/>
            <w:hideMark/>
          </w:tcPr>
          <w:p w14:paraId="7116935E" w14:textId="77777777" w:rsidR="001751FB" w:rsidRPr="001751FB" w:rsidRDefault="001751FB" w:rsidP="001751FB">
            <w:pPr>
              <w:spacing w:after="0"/>
              <w:jc w:val="center"/>
              <w:rPr>
                <w:rFonts w:eastAsia="Times New Roman" w:cs="Times New Roman"/>
                <w:color w:val="000000"/>
                <w:szCs w:val="24"/>
                <w:lang w:eastAsia="tr-TR"/>
              </w:rPr>
            </w:pPr>
            <w:r w:rsidRPr="001751FB">
              <w:rPr>
                <w:rFonts w:eastAsia="Times New Roman" w:cs="Times New Roman"/>
                <w:color w:val="000000"/>
                <w:szCs w:val="24"/>
                <w:lang w:eastAsia="tr-TR"/>
              </w:rPr>
              <w:t> </w:t>
            </w:r>
          </w:p>
        </w:tc>
        <w:tc>
          <w:tcPr>
            <w:tcW w:w="1896" w:type="dxa"/>
            <w:tcBorders>
              <w:top w:val="nil"/>
              <w:left w:val="nil"/>
              <w:bottom w:val="single" w:sz="4" w:space="0" w:color="auto"/>
              <w:right w:val="nil"/>
            </w:tcBorders>
            <w:noWrap/>
            <w:vAlign w:val="bottom"/>
            <w:hideMark/>
          </w:tcPr>
          <w:p w14:paraId="0A2070EB" w14:textId="77777777" w:rsidR="001751FB" w:rsidRPr="001751FB" w:rsidRDefault="001751FB" w:rsidP="001751FB">
            <w:pPr>
              <w:spacing w:after="0"/>
              <w:jc w:val="center"/>
              <w:rPr>
                <w:rFonts w:eastAsia="Times New Roman" w:cs="Times New Roman"/>
                <w:color w:val="000000"/>
                <w:szCs w:val="24"/>
                <w:lang w:eastAsia="tr-TR"/>
              </w:rPr>
            </w:pPr>
            <w:r w:rsidRPr="001751FB">
              <w:rPr>
                <w:rFonts w:eastAsia="Times New Roman" w:cs="Times New Roman"/>
                <w:color w:val="000000"/>
                <w:szCs w:val="24"/>
                <w:lang w:eastAsia="tr-TR"/>
              </w:rPr>
              <w:t> </w:t>
            </w:r>
          </w:p>
        </w:tc>
        <w:tc>
          <w:tcPr>
            <w:tcW w:w="2404" w:type="dxa"/>
            <w:tcBorders>
              <w:top w:val="nil"/>
              <w:left w:val="nil"/>
              <w:bottom w:val="single" w:sz="4" w:space="0" w:color="auto"/>
              <w:right w:val="nil"/>
            </w:tcBorders>
            <w:noWrap/>
            <w:vAlign w:val="bottom"/>
            <w:hideMark/>
          </w:tcPr>
          <w:p w14:paraId="19988CEA" w14:textId="77777777" w:rsidR="001751FB" w:rsidRPr="001751FB" w:rsidRDefault="001751FB" w:rsidP="001751FB">
            <w:pPr>
              <w:spacing w:after="0"/>
              <w:jc w:val="center"/>
              <w:rPr>
                <w:rFonts w:eastAsia="Times New Roman" w:cs="Times New Roman"/>
                <w:color w:val="000000"/>
                <w:szCs w:val="24"/>
                <w:lang w:eastAsia="tr-TR"/>
              </w:rPr>
            </w:pPr>
            <w:r w:rsidRPr="001751FB">
              <w:rPr>
                <w:rFonts w:eastAsia="Times New Roman" w:cs="Times New Roman"/>
                <w:color w:val="000000"/>
                <w:szCs w:val="24"/>
                <w:lang w:eastAsia="tr-TR"/>
              </w:rPr>
              <w:t> </w:t>
            </w:r>
          </w:p>
        </w:tc>
        <w:tc>
          <w:tcPr>
            <w:tcW w:w="2161" w:type="dxa"/>
            <w:tcBorders>
              <w:top w:val="nil"/>
              <w:left w:val="nil"/>
              <w:bottom w:val="nil"/>
              <w:right w:val="nil"/>
            </w:tcBorders>
            <w:noWrap/>
            <w:vAlign w:val="bottom"/>
            <w:hideMark/>
          </w:tcPr>
          <w:p w14:paraId="0C62A090" w14:textId="77777777" w:rsidR="001751FB" w:rsidRPr="001751FB" w:rsidRDefault="001751FB" w:rsidP="001751FB">
            <w:pPr>
              <w:spacing w:after="0"/>
              <w:jc w:val="center"/>
              <w:rPr>
                <w:rFonts w:eastAsia="Times New Roman" w:cs="Times New Roman"/>
                <w:color w:val="000000"/>
                <w:szCs w:val="24"/>
                <w:lang w:eastAsia="tr-TR"/>
              </w:rPr>
            </w:pPr>
          </w:p>
        </w:tc>
      </w:tr>
      <w:tr w:rsidR="001751FB" w:rsidRPr="001751FB" w14:paraId="5F8C0F60" w14:textId="77777777" w:rsidTr="001751FB">
        <w:trPr>
          <w:trHeight w:val="315"/>
        </w:trPr>
        <w:tc>
          <w:tcPr>
            <w:tcW w:w="7620" w:type="dxa"/>
            <w:gridSpan w:val="4"/>
            <w:tcBorders>
              <w:top w:val="single" w:sz="4" w:space="0" w:color="auto"/>
              <w:left w:val="single" w:sz="4" w:space="0" w:color="auto"/>
              <w:bottom w:val="single" w:sz="4" w:space="0" w:color="auto"/>
              <w:right w:val="single" w:sz="4" w:space="0" w:color="auto"/>
            </w:tcBorders>
            <w:noWrap/>
            <w:vAlign w:val="bottom"/>
            <w:hideMark/>
          </w:tcPr>
          <w:p w14:paraId="768A841F" w14:textId="77777777" w:rsidR="001751FB" w:rsidRPr="001751FB" w:rsidRDefault="001751FB" w:rsidP="001751FB">
            <w:pPr>
              <w:spacing w:after="0"/>
              <w:jc w:val="center"/>
              <w:rPr>
                <w:rFonts w:eastAsia="Times New Roman" w:cs="Times New Roman"/>
                <w:b/>
                <w:bCs/>
                <w:color w:val="000000"/>
                <w:szCs w:val="24"/>
                <w:lang w:eastAsia="tr-TR"/>
              </w:rPr>
            </w:pPr>
            <w:r w:rsidRPr="001751FB">
              <w:rPr>
                <w:rFonts w:eastAsia="Times New Roman" w:cs="Times New Roman"/>
                <w:b/>
                <w:bCs/>
                <w:color w:val="000000"/>
                <w:szCs w:val="24"/>
                <w:lang w:eastAsia="tr-TR"/>
              </w:rPr>
              <w:t xml:space="preserve">İdari Personel Hizmet </w:t>
            </w:r>
            <w:proofErr w:type="gramStart"/>
            <w:r w:rsidRPr="001751FB">
              <w:rPr>
                <w:rFonts w:eastAsia="Times New Roman" w:cs="Times New Roman"/>
                <w:b/>
                <w:bCs/>
                <w:color w:val="000000"/>
                <w:szCs w:val="24"/>
                <w:lang w:eastAsia="tr-TR"/>
              </w:rPr>
              <w:t>Alanları  Sosyal</w:t>
            </w:r>
            <w:proofErr w:type="gramEnd"/>
            <w:r w:rsidRPr="001751FB">
              <w:rPr>
                <w:rFonts w:eastAsia="Times New Roman" w:cs="Times New Roman"/>
                <w:b/>
                <w:bCs/>
                <w:color w:val="000000"/>
                <w:szCs w:val="24"/>
                <w:lang w:eastAsia="tr-TR"/>
              </w:rPr>
              <w:t xml:space="preserve"> Alan Bilgileri</w:t>
            </w:r>
          </w:p>
        </w:tc>
        <w:tc>
          <w:tcPr>
            <w:tcW w:w="2161" w:type="dxa"/>
            <w:tcBorders>
              <w:top w:val="nil"/>
              <w:left w:val="nil"/>
              <w:bottom w:val="nil"/>
              <w:right w:val="nil"/>
            </w:tcBorders>
            <w:noWrap/>
            <w:vAlign w:val="bottom"/>
            <w:hideMark/>
          </w:tcPr>
          <w:p w14:paraId="3AFB8E3A" w14:textId="77777777" w:rsidR="001751FB" w:rsidRPr="001751FB" w:rsidRDefault="001751FB" w:rsidP="001751FB">
            <w:pPr>
              <w:spacing w:after="0"/>
              <w:jc w:val="center"/>
              <w:rPr>
                <w:rFonts w:eastAsia="Times New Roman" w:cs="Times New Roman"/>
                <w:b/>
                <w:bCs/>
                <w:color w:val="000000"/>
                <w:szCs w:val="24"/>
                <w:lang w:eastAsia="tr-TR"/>
              </w:rPr>
            </w:pPr>
          </w:p>
        </w:tc>
      </w:tr>
      <w:tr w:rsidR="001751FB" w:rsidRPr="001751FB" w14:paraId="1F54EADC" w14:textId="77777777" w:rsidTr="001751FB">
        <w:trPr>
          <w:trHeight w:val="315"/>
        </w:trPr>
        <w:tc>
          <w:tcPr>
            <w:tcW w:w="1733" w:type="dxa"/>
            <w:tcBorders>
              <w:top w:val="nil"/>
              <w:left w:val="single" w:sz="4" w:space="0" w:color="auto"/>
              <w:bottom w:val="single" w:sz="4" w:space="0" w:color="auto"/>
              <w:right w:val="single" w:sz="4" w:space="0" w:color="auto"/>
            </w:tcBorders>
            <w:noWrap/>
            <w:vAlign w:val="bottom"/>
            <w:hideMark/>
          </w:tcPr>
          <w:p w14:paraId="1B36BA95" w14:textId="77777777" w:rsidR="001751FB" w:rsidRPr="001751FB" w:rsidRDefault="001751FB" w:rsidP="001751FB">
            <w:pPr>
              <w:spacing w:after="0"/>
              <w:jc w:val="left"/>
              <w:rPr>
                <w:rFonts w:eastAsia="Times New Roman" w:cs="Times New Roman"/>
                <w:color w:val="000000"/>
                <w:szCs w:val="24"/>
                <w:lang w:eastAsia="tr-TR"/>
              </w:rPr>
            </w:pPr>
            <w:r w:rsidRPr="001751FB">
              <w:rPr>
                <w:rFonts w:eastAsia="Times New Roman" w:cs="Times New Roman"/>
                <w:color w:val="000000"/>
                <w:szCs w:val="24"/>
                <w:lang w:eastAsia="tr-TR"/>
              </w:rPr>
              <w:t> </w:t>
            </w:r>
          </w:p>
        </w:tc>
        <w:tc>
          <w:tcPr>
            <w:tcW w:w="1587" w:type="dxa"/>
            <w:tcBorders>
              <w:top w:val="nil"/>
              <w:left w:val="nil"/>
              <w:bottom w:val="single" w:sz="4" w:space="0" w:color="auto"/>
              <w:right w:val="single" w:sz="4" w:space="0" w:color="auto"/>
            </w:tcBorders>
            <w:noWrap/>
            <w:vAlign w:val="bottom"/>
            <w:hideMark/>
          </w:tcPr>
          <w:p w14:paraId="1DA09E67" w14:textId="77777777" w:rsidR="001751FB" w:rsidRPr="001751FB" w:rsidRDefault="001751FB" w:rsidP="001751FB">
            <w:pPr>
              <w:spacing w:after="0"/>
              <w:jc w:val="center"/>
              <w:rPr>
                <w:rFonts w:eastAsia="Times New Roman" w:cs="Times New Roman"/>
                <w:color w:val="000000"/>
                <w:szCs w:val="24"/>
                <w:lang w:eastAsia="tr-TR"/>
              </w:rPr>
            </w:pPr>
            <w:r w:rsidRPr="001751FB">
              <w:rPr>
                <w:rFonts w:eastAsia="Times New Roman" w:cs="Times New Roman"/>
                <w:color w:val="000000"/>
                <w:szCs w:val="24"/>
                <w:lang w:eastAsia="tr-TR"/>
              </w:rPr>
              <w:t>Sayısı (Adet)</w:t>
            </w:r>
          </w:p>
        </w:tc>
        <w:tc>
          <w:tcPr>
            <w:tcW w:w="1896" w:type="dxa"/>
            <w:tcBorders>
              <w:top w:val="nil"/>
              <w:left w:val="nil"/>
              <w:bottom w:val="single" w:sz="4" w:space="0" w:color="auto"/>
              <w:right w:val="single" w:sz="4" w:space="0" w:color="auto"/>
            </w:tcBorders>
            <w:noWrap/>
            <w:vAlign w:val="bottom"/>
            <w:hideMark/>
          </w:tcPr>
          <w:p w14:paraId="35E998B4" w14:textId="77777777" w:rsidR="001751FB" w:rsidRPr="001751FB" w:rsidRDefault="001751FB" w:rsidP="001751FB">
            <w:pPr>
              <w:spacing w:after="0"/>
              <w:jc w:val="center"/>
              <w:rPr>
                <w:rFonts w:eastAsia="Times New Roman" w:cs="Times New Roman"/>
                <w:color w:val="000000"/>
                <w:szCs w:val="24"/>
                <w:lang w:eastAsia="tr-TR"/>
              </w:rPr>
            </w:pPr>
            <w:r w:rsidRPr="001751FB">
              <w:rPr>
                <w:rFonts w:eastAsia="Times New Roman" w:cs="Times New Roman"/>
                <w:color w:val="000000"/>
                <w:szCs w:val="24"/>
                <w:lang w:eastAsia="tr-TR"/>
              </w:rPr>
              <w:t>Alanı (m2)</w:t>
            </w:r>
          </w:p>
        </w:tc>
        <w:tc>
          <w:tcPr>
            <w:tcW w:w="2404" w:type="dxa"/>
            <w:tcBorders>
              <w:top w:val="nil"/>
              <w:left w:val="nil"/>
              <w:bottom w:val="single" w:sz="4" w:space="0" w:color="auto"/>
              <w:right w:val="single" w:sz="4" w:space="0" w:color="auto"/>
            </w:tcBorders>
            <w:noWrap/>
            <w:vAlign w:val="bottom"/>
            <w:hideMark/>
          </w:tcPr>
          <w:p w14:paraId="5D940F93" w14:textId="77777777" w:rsidR="001751FB" w:rsidRPr="001751FB" w:rsidRDefault="001751FB" w:rsidP="001751FB">
            <w:pPr>
              <w:spacing w:after="0"/>
              <w:jc w:val="center"/>
              <w:rPr>
                <w:rFonts w:eastAsia="Times New Roman" w:cs="Times New Roman"/>
                <w:color w:val="000000"/>
                <w:szCs w:val="24"/>
                <w:lang w:eastAsia="tr-TR"/>
              </w:rPr>
            </w:pPr>
            <w:r w:rsidRPr="001751FB">
              <w:rPr>
                <w:rFonts w:eastAsia="Times New Roman" w:cs="Times New Roman"/>
                <w:color w:val="000000"/>
                <w:szCs w:val="24"/>
                <w:lang w:eastAsia="tr-TR"/>
              </w:rPr>
              <w:t>Kullanan Sayısı (Kişi)</w:t>
            </w:r>
          </w:p>
        </w:tc>
        <w:tc>
          <w:tcPr>
            <w:tcW w:w="2161" w:type="dxa"/>
            <w:tcBorders>
              <w:top w:val="nil"/>
              <w:left w:val="nil"/>
              <w:bottom w:val="nil"/>
              <w:right w:val="nil"/>
            </w:tcBorders>
            <w:noWrap/>
            <w:vAlign w:val="bottom"/>
            <w:hideMark/>
          </w:tcPr>
          <w:p w14:paraId="1426609C" w14:textId="77777777" w:rsidR="001751FB" w:rsidRPr="001751FB" w:rsidRDefault="001751FB" w:rsidP="001751FB">
            <w:pPr>
              <w:spacing w:after="0"/>
              <w:jc w:val="center"/>
              <w:rPr>
                <w:rFonts w:eastAsia="Times New Roman" w:cs="Times New Roman"/>
                <w:color w:val="000000"/>
                <w:szCs w:val="24"/>
                <w:lang w:eastAsia="tr-TR"/>
              </w:rPr>
            </w:pPr>
          </w:p>
        </w:tc>
      </w:tr>
      <w:tr w:rsidR="001751FB" w:rsidRPr="001751FB" w14:paraId="432EACCE" w14:textId="77777777" w:rsidTr="001751FB">
        <w:trPr>
          <w:trHeight w:val="315"/>
        </w:trPr>
        <w:tc>
          <w:tcPr>
            <w:tcW w:w="1733" w:type="dxa"/>
            <w:tcBorders>
              <w:top w:val="nil"/>
              <w:left w:val="single" w:sz="4" w:space="0" w:color="auto"/>
              <w:bottom w:val="single" w:sz="4" w:space="0" w:color="auto"/>
              <w:right w:val="single" w:sz="4" w:space="0" w:color="auto"/>
            </w:tcBorders>
            <w:noWrap/>
            <w:vAlign w:val="bottom"/>
            <w:hideMark/>
          </w:tcPr>
          <w:p w14:paraId="17C2B784" w14:textId="77777777" w:rsidR="001751FB" w:rsidRPr="001751FB" w:rsidRDefault="001751FB" w:rsidP="001751FB">
            <w:pPr>
              <w:spacing w:after="0"/>
              <w:jc w:val="left"/>
              <w:rPr>
                <w:rFonts w:eastAsia="Times New Roman" w:cs="Times New Roman"/>
                <w:color w:val="000000"/>
                <w:szCs w:val="24"/>
                <w:lang w:eastAsia="tr-TR"/>
              </w:rPr>
            </w:pPr>
            <w:r w:rsidRPr="001751FB">
              <w:rPr>
                <w:rFonts w:eastAsia="Times New Roman" w:cs="Times New Roman"/>
                <w:color w:val="000000"/>
                <w:szCs w:val="24"/>
                <w:lang w:eastAsia="tr-TR"/>
              </w:rPr>
              <w:t>Çalışma Odası</w:t>
            </w:r>
          </w:p>
        </w:tc>
        <w:tc>
          <w:tcPr>
            <w:tcW w:w="1587" w:type="dxa"/>
            <w:tcBorders>
              <w:top w:val="nil"/>
              <w:left w:val="nil"/>
              <w:bottom w:val="single" w:sz="4" w:space="0" w:color="auto"/>
              <w:right w:val="single" w:sz="4" w:space="0" w:color="auto"/>
            </w:tcBorders>
            <w:noWrap/>
            <w:vAlign w:val="bottom"/>
            <w:hideMark/>
          </w:tcPr>
          <w:p w14:paraId="24070245" w14:textId="77777777" w:rsidR="001751FB" w:rsidRPr="001751FB" w:rsidRDefault="001751FB" w:rsidP="001751FB">
            <w:pPr>
              <w:spacing w:after="0"/>
              <w:jc w:val="center"/>
              <w:rPr>
                <w:rFonts w:eastAsia="Times New Roman" w:cs="Times New Roman"/>
                <w:color w:val="000000"/>
                <w:szCs w:val="24"/>
                <w:lang w:eastAsia="tr-TR"/>
              </w:rPr>
            </w:pPr>
            <w:r w:rsidRPr="001751FB">
              <w:rPr>
                <w:rFonts w:eastAsia="Times New Roman" w:cs="Times New Roman"/>
                <w:color w:val="000000"/>
                <w:szCs w:val="24"/>
                <w:lang w:eastAsia="tr-TR"/>
              </w:rPr>
              <w:t>7</w:t>
            </w:r>
          </w:p>
        </w:tc>
        <w:tc>
          <w:tcPr>
            <w:tcW w:w="1896" w:type="dxa"/>
            <w:tcBorders>
              <w:top w:val="nil"/>
              <w:left w:val="nil"/>
              <w:bottom w:val="single" w:sz="4" w:space="0" w:color="auto"/>
              <w:right w:val="single" w:sz="4" w:space="0" w:color="auto"/>
            </w:tcBorders>
            <w:noWrap/>
            <w:vAlign w:val="bottom"/>
            <w:hideMark/>
          </w:tcPr>
          <w:p w14:paraId="3BEED733" w14:textId="77777777" w:rsidR="001751FB" w:rsidRPr="001751FB" w:rsidRDefault="001751FB" w:rsidP="001751FB">
            <w:pPr>
              <w:spacing w:after="0"/>
              <w:jc w:val="center"/>
              <w:rPr>
                <w:rFonts w:eastAsia="Times New Roman" w:cs="Times New Roman"/>
                <w:color w:val="000000"/>
                <w:szCs w:val="24"/>
                <w:lang w:eastAsia="tr-TR"/>
              </w:rPr>
            </w:pPr>
            <w:r w:rsidRPr="001751FB">
              <w:rPr>
                <w:rFonts w:eastAsia="Times New Roman" w:cs="Times New Roman"/>
                <w:color w:val="000000"/>
                <w:szCs w:val="24"/>
                <w:lang w:eastAsia="tr-TR"/>
              </w:rPr>
              <w:t>205.26</w:t>
            </w:r>
          </w:p>
        </w:tc>
        <w:tc>
          <w:tcPr>
            <w:tcW w:w="2404" w:type="dxa"/>
            <w:tcBorders>
              <w:top w:val="nil"/>
              <w:left w:val="nil"/>
              <w:bottom w:val="single" w:sz="4" w:space="0" w:color="auto"/>
              <w:right w:val="single" w:sz="4" w:space="0" w:color="auto"/>
            </w:tcBorders>
            <w:noWrap/>
            <w:vAlign w:val="bottom"/>
            <w:hideMark/>
          </w:tcPr>
          <w:p w14:paraId="54C299F7" w14:textId="77777777" w:rsidR="001751FB" w:rsidRPr="001751FB" w:rsidRDefault="001751FB" w:rsidP="001751FB">
            <w:pPr>
              <w:spacing w:after="0"/>
              <w:jc w:val="center"/>
              <w:rPr>
                <w:rFonts w:eastAsia="Times New Roman" w:cs="Times New Roman"/>
                <w:color w:val="000000"/>
                <w:szCs w:val="24"/>
                <w:lang w:eastAsia="tr-TR"/>
              </w:rPr>
            </w:pPr>
            <w:r w:rsidRPr="001751FB">
              <w:rPr>
                <w:rFonts w:eastAsia="Times New Roman" w:cs="Times New Roman"/>
                <w:color w:val="000000"/>
                <w:szCs w:val="24"/>
                <w:lang w:eastAsia="tr-TR"/>
              </w:rPr>
              <w:t>10</w:t>
            </w:r>
          </w:p>
        </w:tc>
        <w:tc>
          <w:tcPr>
            <w:tcW w:w="2161" w:type="dxa"/>
            <w:tcBorders>
              <w:top w:val="nil"/>
              <w:left w:val="nil"/>
              <w:bottom w:val="nil"/>
              <w:right w:val="nil"/>
            </w:tcBorders>
            <w:noWrap/>
            <w:vAlign w:val="bottom"/>
            <w:hideMark/>
          </w:tcPr>
          <w:p w14:paraId="48997BC9" w14:textId="77777777" w:rsidR="001751FB" w:rsidRPr="001751FB" w:rsidRDefault="001751FB" w:rsidP="001751FB">
            <w:pPr>
              <w:spacing w:after="0"/>
              <w:jc w:val="center"/>
              <w:rPr>
                <w:rFonts w:eastAsia="Times New Roman" w:cs="Times New Roman"/>
                <w:color w:val="000000"/>
                <w:szCs w:val="24"/>
                <w:lang w:eastAsia="tr-TR"/>
              </w:rPr>
            </w:pPr>
          </w:p>
        </w:tc>
      </w:tr>
      <w:tr w:rsidR="001751FB" w:rsidRPr="001751FB" w14:paraId="55FC712B" w14:textId="77777777" w:rsidTr="001751FB">
        <w:trPr>
          <w:trHeight w:val="315"/>
        </w:trPr>
        <w:tc>
          <w:tcPr>
            <w:tcW w:w="1733" w:type="dxa"/>
            <w:tcBorders>
              <w:top w:val="nil"/>
              <w:left w:val="single" w:sz="4" w:space="0" w:color="auto"/>
              <w:bottom w:val="single" w:sz="4" w:space="0" w:color="auto"/>
              <w:right w:val="single" w:sz="4" w:space="0" w:color="auto"/>
            </w:tcBorders>
            <w:noWrap/>
            <w:vAlign w:val="bottom"/>
            <w:hideMark/>
          </w:tcPr>
          <w:p w14:paraId="70A82C0E" w14:textId="77777777" w:rsidR="001751FB" w:rsidRPr="001751FB" w:rsidRDefault="001751FB" w:rsidP="001751FB">
            <w:pPr>
              <w:spacing w:after="0"/>
              <w:jc w:val="left"/>
              <w:rPr>
                <w:rFonts w:eastAsia="Times New Roman" w:cs="Times New Roman"/>
                <w:color w:val="000000"/>
                <w:szCs w:val="24"/>
                <w:lang w:eastAsia="tr-TR"/>
              </w:rPr>
            </w:pPr>
            <w:r w:rsidRPr="001751FB">
              <w:rPr>
                <w:rFonts w:eastAsia="Times New Roman" w:cs="Times New Roman"/>
                <w:color w:val="000000"/>
                <w:szCs w:val="24"/>
                <w:lang w:eastAsia="tr-TR"/>
              </w:rPr>
              <w:t>Kantin Sayısı</w:t>
            </w:r>
          </w:p>
        </w:tc>
        <w:tc>
          <w:tcPr>
            <w:tcW w:w="1587" w:type="dxa"/>
            <w:tcBorders>
              <w:top w:val="nil"/>
              <w:left w:val="nil"/>
              <w:bottom w:val="single" w:sz="4" w:space="0" w:color="auto"/>
              <w:right w:val="single" w:sz="4" w:space="0" w:color="auto"/>
            </w:tcBorders>
            <w:noWrap/>
            <w:vAlign w:val="bottom"/>
            <w:hideMark/>
          </w:tcPr>
          <w:p w14:paraId="7EAF1163" w14:textId="77777777" w:rsidR="001751FB" w:rsidRPr="001751FB" w:rsidRDefault="001751FB" w:rsidP="001751FB">
            <w:pPr>
              <w:spacing w:after="0"/>
              <w:jc w:val="center"/>
              <w:rPr>
                <w:rFonts w:eastAsia="Times New Roman" w:cs="Times New Roman"/>
                <w:color w:val="000000"/>
                <w:szCs w:val="24"/>
                <w:lang w:eastAsia="tr-TR"/>
              </w:rPr>
            </w:pPr>
            <w:r w:rsidRPr="001751FB">
              <w:rPr>
                <w:rFonts w:eastAsia="Times New Roman" w:cs="Times New Roman"/>
                <w:color w:val="000000"/>
                <w:szCs w:val="24"/>
                <w:lang w:eastAsia="tr-TR"/>
              </w:rPr>
              <w:t>1</w:t>
            </w:r>
          </w:p>
        </w:tc>
        <w:tc>
          <w:tcPr>
            <w:tcW w:w="1896" w:type="dxa"/>
            <w:tcBorders>
              <w:top w:val="nil"/>
              <w:left w:val="nil"/>
              <w:bottom w:val="single" w:sz="4" w:space="0" w:color="auto"/>
              <w:right w:val="single" w:sz="4" w:space="0" w:color="auto"/>
            </w:tcBorders>
            <w:noWrap/>
            <w:vAlign w:val="bottom"/>
            <w:hideMark/>
          </w:tcPr>
          <w:p w14:paraId="1D3B105B" w14:textId="77777777" w:rsidR="001751FB" w:rsidRPr="001751FB" w:rsidRDefault="001751FB" w:rsidP="001751FB">
            <w:pPr>
              <w:spacing w:after="0"/>
              <w:jc w:val="center"/>
              <w:rPr>
                <w:rFonts w:eastAsia="Times New Roman" w:cs="Times New Roman"/>
                <w:color w:val="000000"/>
                <w:szCs w:val="24"/>
                <w:lang w:eastAsia="tr-TR"/>
              </w:rPr>
            </w:pPr>
            <w:r w:rsidRPr="001751FB">
              <w:rPr>
                <w:rFonts w:eastAsia="Times New Roman" w:cs="Times New Roman"/>
                <w:color w:val="000000"/>
                <w:szCs w:val="24"/>
                <w:lang w:eastAsia="tr-TR"/>
              </w:rPr>
              <w:t>16 m2</w:t>
            </w:r>
          </w:p>
        </w:tc>
        <w:tc>
          <w:tcPr>
            <w:tcW w:w="2404" w:type="dxa"/>
            <w:tcBorders>
              <w:top w:val="nil"/>
              <w:left w:val="nil"/>
              <w:bottom w:val="single" w:sz="4" w:space="0" w:color="auto"/>
              <w:right w:val="single" w:sz="4" w:space="0" w:color="auto"/>
            </w:tcBorders>
            <w:noWrap/>
            <w:vAlign w:val="bottom"/>
            <w:hideMark/>
          </w:tcPr>
          <w:p w14:paraId="7DEF439A" w14:textId="77777777" w:rsidR="001751FB" w:rsidRPr="001751FB" w:rsidRDefault="001751FB" w:rsidP="001751FB">
            <w:pPr>
              <w:spacing w:after="0"/>
              <w:jc w:val="left"/>
              <w:rPr>
                <w:rFonts w:ascii="Calibri" w:eastAsia="Times New Roman" w:hAnsi="Calibri" w:cs="Calibri"/>
                <w:color w:val="000000"/>
                <w:sz w:val="22"/>
                <w:lang w:eastAsia="tr-TR"/>
              </w:rPr>
            </w:pPr>
            <w:r w:rsidRPr="001751FB">
              <w:rPr>
                <w:rFonts w:ascii="Calibri" w:eastAsia="Times New Roman" w:hAnsi="Calibri" w:cs="Calibri"/>
                <w:color w:val="000000"/>
                <w:sz w:val="22"/>
                <w:lang w:eastAsia="tr-TR"/>
              </w:rPr>
              <w:t> </w:t>
            </w:r>
          </w:p>
        </w:tc>
        <w:tc>
          <w:tcPr>
            <w:tcW w:w="2161" w:type="dxa"/>
            <w:tcBorders>
              <w:top w:val="nil"/>
              <w:left w:val="nil"/>
              <w:bottom w:val="nil"/>
              <w:right w:val="nil"/>
            </w:tcBorders>
            <w:noWrap/>
            <w:vAlign w:val="bottom"/>
            <w:hideMark/>
          </w:tcPr>
          <w:p w14:paraId="5F017543" w14:textId="77777777" w:rsidR="001751FB" w:rsidRPr="001751FB" w:rsidRDefault="001751FB" w:rsidP="001751FB">
            <w:pPr>
              <w:spacing w:after="0"/>
              <w:jc w:val="left"/>
              <w:rPr>
                <w:rFonts w:ascii="Calibri" w:eastAsia="Times New Roman" w:hAnsi="Calibri" w:cs="Calibri"/>
                <w:color w:val="000000"/>
                <w:sz w:val="22"/>
                <w:lang w:eastAsia="tr-TR"/>
              </w:rPr>
            </w:pPr>
          </w:p>
        </w:tc>
      </w:tr>
      <w:tr w:rsidR="001751FB" w:rsidRPr="001751FB" w14:paraId="498C6273" w14:textId="77777777" w:rsidTr="001751FB">
        <w:trPr>
          <w:trHeight w:val="315"/>
        </w:trPr>
        <w:tc>
          <w:tcPr>
            <w:tcW w:w="1733" w:type="dxa"/>
            <w:tcBorders>
              <w:top w:val="nil"/>
              <w:left w:val="single" w:sz="4" w:space="0" w:color="auto"/>
              <w:bottom w:val="single" w:sz="4" w:space="0" w:color="auto"/>
              <w:right w:val="single" w:sz="4" w:space="0" w:color="auto"/>
            </w:tcBorders>
            <w:noWrap/>
            <w:vAlign w:val="bottom"/>
            <w:hideMark/>
          </w:tcPr>
          <w:p w14:paraId="508E52B1" w14:textId="77777777" w:rsidR="001751FB" w:rsidRPr="001751FB" w:rsidRDefault="001751FB" w:rsidP="001751FB">
            <w:pPr>
              <w:spacing w:after="0"/>
              <w:jc w:val="left"/>
              <w:rPr>
                <w:rFonts w:eastAsia="Times New Roman" w:cs="Times New Roman"/>
                <w:color w:val="000000"/>
                <w:szCs w:val="24"/>
                <w:lang w:eastAsia="tr-TR"/>
              </w:rPr>
            </w:pPr>
            <w:r w:rsidRPr="001751FB">
              <w:rPr>
                <w:rFonts w:eastAsia="Times New Roman" w:cs="Times New Roman"/>
                <w:color w:val="000000"/>
                <w:szCs w:val="24"/>
                <w:lang w:eastAsia="tr-TR"/>
              </w:rPr>
              <w:t>Ambar Sayısı</w:t>
            </w:r>
          </w:p>
        </w:tc>
        <w:tc>
          <w:tcPr>
            <w:tcW w:w="1587" w:type="dxa"/>
            <w:tcBorders>
              <w:top w:val="nil"/>
              <w:left w:val="nil"/>
              <w:bottom w:val="single" w:sz="4" w:space="0" w:color="auto"/>
              <w:right w:val="single" w:sz="4" w:space="0" w:color="auto"/>
            </w:tcBorders>
            <w:noWrap/>
            <w:vAlign w:val="bottom"/>
            <w:hideMark/>
          </w:tcPr>
          <w:p w14:paraId="7F07227E" w14:textId="77777777" w:rsidR="001751FB" w:rsidRPr="001751FB" w:rsidRDefault="001751FB" w:rsidP="001751FB">
            <w:pPr>
              <w:spacing w:after="0"/>
              <w:jc w:val="center"/>
              <w:rPr>
                <w:rFonts w:eastAsia="Times New Roman" w:cs="Times New Roman"/>
                <w:color w:val="000000"/>
                <w:szCs w:val="24"/>
                <w:lang w:eastAsia="tr-TR"/>
              </w:rPr>
            </w:pPr>
            <w:r w:rsidRPr="001751FB">
              <w:rPr>
                <w:rFonts w:eastAsia="Times New Roman" w:cs="Times New Roman"/>
                <w:color w:val="000000"/>
                <w:szCs w:val="24"/>
                <w:lang w:eastAsia="tr-TR"/>
              </w:rPr>
              <w:t>1</w:t>
            </w:r>
          </w:p>
        </w:tc>
        <w:tc>
          <w:tcPr>
            <w:tcW w:w="1896" w:type="dxa"/>
            <w:tcBorders>
              <w:top w:val="nil"/>
              <w:left w:val="nil"/>
              <w:bottom w:val="single" w:sz="4" w:space="0" w:color="auto"/>
              <w:right w:val="single" w:sz="4" w:space="0" w:color="auto"/>
            </w:tcBorders>
            <w:noWrap/>
            <w:vAlign w:val="bottom"/>
            <w:hideMark/>
          </w:tcPr>
          <w:p w14:paraId="4FC345F1" w14:textId="77777777" w:rsidR="001751FB" w:rsidRPr="001751FB" w:rsidRDefault="001751FB" w:rsidP="001751FB">
            <w:pPr>
              <w:spacing w:after="0"/>
              <w:jc w:val="center"/>
              <w:rPr>
                <w:rFonts w:eastAsia="Times New Roman" w:cs="Times New Roman"/>
                <w:color w:val="000000"/>
                <w:szCs w:val="24"/>
                <w:lang w:eastAsia="tr-TR"/>
              </w:rPr>
            </w:pPr>
            <w:r w:rsidRPr="001751FB">
              <w:rPr>
                <w:rFonts w:eastAsia="Times New Roman" w:cs="Times New Roman"/>
                <w:color w:val="000000"/>
                <w:szCs w:val="24"/>
                <w:lang w:eastAsia="tr-TR"/>
              </w:rPr>
              <w:t>12 m2</w:t>
            </w:r>
          </w:p>
        </w:tc>
        <w:tc>
          <w:tcPr>
            <w:tcW w:w="2404" w:type="dxa"/>
            <w:tcBorders>
              <w:top w:val="nil"/>
              <w:left w:val="nil"/>
              <w:bottom w:val="single" w:sz="4" w:space="0" w:color="auto"/>
              <w:right w:val="single" w:sz="4" w:space="0" w:color="auto"/>
            </w:tcBorders>
            <w:noWrap/>
            <w:vAlign w:val="bottom"/>
            <w:hideMark/>
          </w:tcPr>
          <w:p w14:paraId="115F064C" w14:textId="77777777" w:rsidR="001751FB" w:rsidRPr="001751FB" w:rsidRDefault="001751FB" w:rsidP="001751FB">
            <w:pPr>
              <w:spacing w:after="0"/>
              <w:jc w:val="left"/>
              <w:rPr>
                <w:rFonts w:ascii="Calibri" w:eastAsia="Times New Roman" w:hAnsi="Calibri" w:cs="Calibri"/>
                <w:color w:val="000000"/>
                <w:sz w:val="22"/>
                <w:lang w:eastAsia="tr-TR"/>
              </w:rPr>
            </w:pPr>
            <w:r w:rsidRPr="001751FB">
              <w:rPr>
                <w:rFonts w:ascii="Calibri" w:eastAsia="Times New Roman" w:hAnsi="Calibri" w:cs="Calibri"/>
                <w:color w:val="000000"/>
                <w:sz w:val="22"/>
                <w:lang w:eastAsia="tr-TR"/>
              </w:rPr>
              <w:t> </w:t>
            </w:r>
          </w:p>
        </w:tc>
        <w:tc>
          <w:tcPr>
            <w:tcW w:w="2161" w:type="dxa"/>
            <w:tcBorders>
              <w:top w:val="nil"/>
              <w:left w:val="nil"/>
              <w:bottom w:val="nil"/>
              <w:right w:val="nil"/>
            </w:tcBorders>
            <w:noWrap/>
            <w:vAlign w:val="bottom"/>
            <w:hideMark/>
          </w:tcPr>
          <w:p w14:paraId="058139A0" w14:textId="77777777" w:rsidR="001751FB" w:rsidRPr="001751FB" w:rsidRDefault="001751FB" w:rsidP="001751FB">
            <w:pPr>
              <w:spacing w:after="0"/>
              <w:jc w:val="left"/>
              <w:rPr>
                <w:rFonts w:ascii="Calibri" w:eastAsia="Times New Roman" w:hAnsi="Calibri" w:cs="Calibri"/>
                <w:color w:val="000000"/>
                <w:sz w:val="22"/>
                <w:lang w:eastAsia="tr-TR"/>
              </w:rPr>
            </w:pPr>
          </w:p>
        </w:tc>
      </w:tr>
      <w:tr w:rsidR="001751FB" w:rsidRPr="001751FB" w14:paraId="430B1CC2" w14:textId="77777777" w:rsidTr="001751FB">
        <w:trPr>
          <w:trHeight w:val="315"/>
        </w:trPr>
        <w:tc>
          <w:tcPr>
            <w:tcW w:w="1733" w:type="dxa"/>
            <w:tcBorders>
              <w:top w:val="nil"/>
              <w:left w:val="single" w:sz="4" w:space="0" w:color="auto"/>
              <w:bottom w:val="single" w:sz="4" w:space="0" w:color="auto"/>
              <w:right w:val="single" w:sz="4" w:space="0" w:color="auto"/>
            </w:tcBorders>
            <w:noWrap/>
            <w:vAlign w:val="bottom"/>
            <w:hideMark/>
          </w:tcPr>
          <w:p w14:paraId="29A9BFE1" w14:textId="77777777" w:rsidR="001751FB" w:rsidRPr="001751FB" w:rsidRDefault="001751FB" w:rsidP="001751FB">
            <w:pPr>
              <w:spacing w:after="0"/>
              <w:jc w:val="left"/>
              <w:rPr>
                <w:rFonts w:eastAsia="Times New Roman" w:cs="Times New Roman"/>
                <w:color w:val="000000"/>
                <w:szCs w:val="24"/>
                <w:lang w:eastAsia="tr-TR"/>
              </w:rPr>
            </w:pPr>
            <w:proofErr w:type="gramStart"/>
            <w:r w:rsidRPr="001751FB">
              <w:rPr>
                <w:rFonts w:eastAsia="Times New Roman" w:cs="Times New Roman"/>
                <w:color w:val="000000"/>
                <w:szCs w:val="24"/>
                <w:lang w:eastAsia="tr-TR"/>
              </w:rPr>
              <w:t>Arşiv  Sayısı</w:t>
            </w:r>
            <w:proofErr w:type="gramEnd"/>
          </w:p>
        </w:tc>
        <w:tc>
          <w:tcPr>
            <w:tcW w:w="1587" w:type="dxa"/>
            <w:tcBorders>
              <w:top w:val="nil"/>
              <w:left w:val="nil"/>
              <w:bottom w:val="single" w:sz="4" w:space="0" w:color="auto"/>
              <w:right w:val="single" w:sz="4" w:space="0" w:color="auto"/>
            </w:tcBorders>
            <w:noWrap/>
            <w:vAlign w:val="bottom"/>
            <w:hideMark/>
          </w:tcPr>
          <w:p w14:paraId="7032D601" w14:textId="77777777" w:rsidR="001751FB" w:rsidRPr="001751FB" w:rsidRDefault="001751FB" w:rsidP="001751FB">
            <w:pPr>
              <w:spacing w:after="0"/>
              <w:jc w:val="center"/>
              <w:rPr>
                <w:rFonts w:eastAsia="Times New Roman" w:cs="Times New Roman"/>
                <w:color w:val="000000"/>
                <w:szCs w:val="24"/>
                <w:lang w:eastAsia="tr-TR"/>
              </w:rPr>
            </w:pPr>
            <w:r w:rsidRPr="001751FB">
              <w:rPr>
                <w:rFonts w:eastAsia="Times New Roman" w:cs="Times New Roman"/>
                <w:color w:val="000000"/>
                <w:szCs w:val="24"/>
                <w:lang w:eastAsia="tr-TR"/>
              </w:rPr>
              <w:t>1</w:t>
            </w:r>
          </w:p>
        </w:tc>
        <w:tc>
          <w:tcPr>
            <w:tcW w:w="1896" w:type="dxa"/>
            <w:tcBorders>
              <w:top w:val="nil"/>
              <w:left w:val="nil"/>
              <w:bottom w:val="single" w:sz="4" w:space="0" w:color="auto"/>
              <w:right w:val="single" w:sz="4" w:space="0" w:color="auto"/>
            </w:tcBorders>
            <w:noWrap/>
            <w:vAlign w:val="bottom"/>
            <w:hideMark/>
          </w:tcPr>
          <w:p w14:paraId="6948D833" w14:textId="77777777" w:rsidR="001751FB" w:rsidRPr="001751FB" w:rsidRDefault="001751FB" w:rsidP="001751FB">
            <w:pPr>
              <w:spacing w:after="0"/>
              <w:jc w:val="center"/>
              <w:rPr>
                <w:rFonts w:eastAsia="Times New Roman" w:cs="Times New Roman"/>
                <w:color w:val="000000"/>
                <w:szCs w:val="24"/>
                <w:lang w:eastAsia="tr-TR"/>
              </w:rPr>
            </w:pPr>
            <w:r w:rsidRPr="001751FB">
              <w:rPr>
                <w:rFonts w:eastAsia="Times New Roman" w:cs="Times New Roman"/>
                <w:color w:val="000000"/>
                <w:szCs w:val="24"/>
                <w:lang w:eastAsia="tr-TR"/>
              </w:rPr>
              <w:t>97 m2</w:t>
            </w:r>
          </w:p>
        </w:tc>
        <w:tc>
          <w:tcPr>
            <w:tcW w:w="2404" w:type="dxa"/>
            <w:tcBorders>
              <w:top w:val="nil"/>
              <w:left w:val="nil"/>
              <w:bottom w:val="single" w:sz="4" w:space="0" w:color="auto"/>
              <w:right w:val="single" w:sz="4" w:space="0" w:color="auto"/>
            </w:tcBorders>
            <w:noWrap/>
            <w:vAlign w:val="bottom"/>
            <w:hideMark/>
          </w:tcPr>
          <w:p w14:paraId="2A9B15D6" w14:textId="77777777" w:rsidR="001751FB" w:rsidRPr="001751FB" w:rsidRDefault="001751FB" w:rsidP="001751FB">
            <w:pPr>
              <w:spacing w:after="0"/>
              <w:jc w:val="left"/>
              <w:rPr>
                <w:rFonts w:ascii="Calibri" w:eastAsia="Times New Roman" w:hAnsi="Calibri" w:cs="Calibri"/>
                <w:color w:val="000000"/>
                <w:sz w:val="22"/>
                <w:lang w:eastAsia="tr-TR"/>
              </w:rPr>
            </w:pPr>
            <w:r w:rsidRPr="001751FB">
              <w:rPr>
                <w:rFonts w:ascii="Calibri" w:eastAsia="Times New Roman" w:hAnsi="Calibri" w:cs="Calibri"/>
                <w:color w:val="000000"/>
                <w:sz w:val="22"/>
                <w:lang w:eastAsia="tr-TR"/>
              </w:rPr>
              <w:t> </w:t>
            </w:r>
          </w:p>
        </w:tc>
        <w:tc>
          <w:tcPr>
            <w:tcW w:w="2161" w:type="dxa"/>
            <w:tcBorders>
              <w:top w:val="nil"/>
              <w:left w:val="nil"/>
              <w:bottom w:val="nil"/>
              <w:right w:val="nil"/>
            </w:tcBorders>
            <w:noWrap/>
            <w:vAlign w:val="bottom"/>
            <w:hideMark/>
          </w:tcPr>
          <w:p w14:paraId="1AA18F82" w14:textId="77777777" w:rsidR="001751FB" w:rsidRPr="001751FB" w:rsidRDefault="001751FB" w:rsidP="001751FB">
            <w:pPr>
              <w:spacing w:after="0"/>
              <w:jc w:val="left"/>
              <w:rPr>
                <w:rFonts w:ascii="Calibri" w:eastAsia="Times New Roman" w:hAnsi="Calibri" w:cs="Calibri"/>
                <w:color w:val="000000"/>
                <w:sz w:val="22"/>
                <w:lang w:eastAsia="tr-TR"/>
              </w:rPr>
            </w:pPr>
          </w:p>
        </w:tc>
      </w:tr>
    </w:tbl>
    <w:p w14:paraId="028B9E42" w14:textId="77777777" w:rsidR="001751FB" w:rsidRDefault="001751FB" w:rsidP="001751FB"/>
    <w:p w14:paraId="78F20441" w14:textId="2207A8A5" w:rsidR="00D530C7" w:rsidRPr="001751FB" w:rsidRDefault="00D530C7" w:rsidP="001751FB">
      <w:r>
        <w:t xml:space="preserve">Bina içerisindeki Blok geçişlerinde ve öğrenci merdivenlerinde düşme riskine karşı güvenliği sağlamak amacıyla ağlar gerilmiştir (B.3.3.1.). </w:t>
      </w:r>
    </w:p>
    <w:p w14:paraId="635C7C43" w14:textId="77777777" w:rsidR="00DB1CB2" w:rsidRPr="00F477B3" w:rsidRDefault="00DB1CB2" w:rsidP="00F477B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Kanıtlar</w:t>
      </w:r>
    </w:p>
    <w:p w14:paraId="6E17FC04" w14:textId="4F38475C" w:rsidR="00DB1CB2" w:rsidRPr="00DA18EC" w:rsidRDefault="00DA18EC" w:rsidP="00F477B3">
      <w:pPr>
        <w:spacing w:before="120" w:after="120"/>
        <w:rPr>
          <w:rFonts w:eastAsia="Calibri" w:cs="Times New Roman"/>
          <w:kern w:val="2"/>
          <w:szCs w:val="24"/>
          <w14:ligatures w14:val="standardContextual"/>
        </w:rPr>
      </w:pPr>
      <w:r w:rsidRPr="00DA18EC">
        <w:rPr>
          <w:rFonts w:eastAsia="Calibri" w:cs="Times New Roman"/>
          <w:kern w:val="2"/>
          <w:szCs w:val="24"/>
          <w14:ligatures w14:val="standardContextual"/>
        </w:rPr>
        <w:t>(</w:t>
      </w:r>
      <w:proofErr w:type="gramStart"/>
      <w:r w:rsidRPr="00DA18EC">
        <w:rPr>
          <w:rFonts w:eastAsia="Calibri" w:cs="Times New Roman"/>
          <w:kern w:val="2"/>
          <w:szCs w:val="24"/>
          <w14:ligatures w14:val="standardContextual"/>
        </w:rPr>
        <w:t>4)B.</w:t>
      </w:r>
      <w:proofErr w:type="gramEnd"/>
      <w:r w:rsidRPr="00DA18EC">
        <w:rPr>
          <w:rFonts w:eastAsia="Calibri" w:cs="Times New Roman"/>
          <w:kern w:val="2"/>
          <w:szCs w:val="24"/>
          <w14:ligatures w14:val="standardContextual"/>
        </w:rPr>
        <w:t>3.3.1.Güvenlik_ağları</w:t>
      </w:r>
    </w:p>
    <w:p w14:paraId="40A01FD0" w14:textId="77777777" w:rsidR="0038085B" w:rsidRDefault="00DB1CB2" w:rsidP="00F477B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Olgunluk Düzeyi</w:t>
      </w:r>
      <w:r w:rsidR="000F1841">
        <w:rPr>
          <w:rFonts w:eastAsia="Calibri" w:cs="Times New Roman"/>
          <w:b/>
          <w:bCs/>
          <w:kern w:val="2"/>
          <w:szCs w:val="24"/>
          <w14:ligatures w14:val="standardContextual"/>
        </w:rPr>
        <w:t xml:space="preserve"> </w:t>
      </w:r>
    </w:p>
    <w:p w14:paraId="4764752A" w14:textId="59F1379E" w:rsidR="00DB1CB2" w:rsidRPr="00F477B3" w:rsidRDefault="000F1841" w:rsidP="00F477B3">
      <w:pPr>
        <w:spacing w:before="120" w:after="120"/>
        <w:rPr>
          <w:rFonts w:eastAsia="Calibri" w:cs="Times New Roman"/>
          <w:b/>
          <w:bCs/>
          <w:kern w:val="2"/>
          <w:szCs w:val="24"/>
          <w14:ligatures w14:val="standardContextual"/>
        </w:rPr>
      </w:pPr>
      <w:r>
        <w:rPr>
          <w:rFonts w:eastAsia="Calibri" w:cs="Times New Roman"/>
          <w:b/>
          <w:bCs/>
          <w:kern w:val="2"/>
          <w:szCs w:val="24"/>
          <w14:ligatures w14:val="standardContextual"/>
        </w:rPr>
        <w:t>4</w:t>
      </w:r>
    </w:p>
    <w:p w14:paraId="6500E632" w14:textId="77777777" w:rsidR="00EF69CE" w:rsidRPr="00F477B3" w:rsidRDefault="00EF69CE" w:rsidP="00D52C27">
      <w:pPr>
        <w:pStyle w:val="Balk3"/>
        <w:numPr>
          <w:ilvl w:val="2"/>
          <w:numId w:val="1"/>
        </w:numPr>
        <w:spacing w:before="120" w:after="120"/>
      </w:pPr>
      <w:bookmarkStart w:id="54" w:name="_Toc221636920"/>
      <w:r w:rsidRPr="00F477B3">
        <w:t>Dezavantajlı gruplar</w:t>
      </w:r>
      <w:bookmarkEnd w:id="54"/>
    </w:p>
    <w:p w14:paraId="574C5C89" w14:textId="3B9E5015" w:rsidR="00DB1CB2" w:rsidRDefault="00020F8B" w:rsidP="00F477B3">
      <w:pPr>
        <w:spacing w:before="120" w:after="120"/>
        <w:rPr>
          <w:rFonts w:cs="Times New Roman"/>
        </w:rPr>
      </w:pPr>
      <w:r w:rsidRPr="00F477B3">
        <w:rPr>
          <w:rFonts w:cs="Times New Roman"/>
        </w:rPr>
        <w:t>Özel yaklaşım gerektiren öğrencilerin eğitim</w:t>
      </w:r>
      <w:r w:rsidR="00392397">
        <w:rPr>
          <w:rFonts w:cs="Times New Roman"/>
        </w:rPr>
        <w:t>-</w:t>
      </w:r>
      <w:r w:rsidRPr="00F477B3">
        <w:rPr>
          <w:rFonts w:cs="Times New Roman"/>
        </w:rPr>
        <w:t xml:space="preserve">öğretim hayatlarını kolaylaştırıcı birtakım önlemler alınmaktadır. Örneğin, sınavlara özel bir ortamda ve </w:t>
      </w:r>
      <w:r w:rsidR="00876D7A">
        <w:rPr>
          <w:rFonts w:cs="Times New Roman"/>
        </w:rPr>
        <w:t>görevlendirilmiş</w:t>
      </w:r>
      <w:r w:rsidRPr="00F477B3">
        <w:rPr>
          <w:rFonts w:cs="Times New Roman"/>
        </w:rPr>
        <w:t xml:space="preserve"> bir gözetmen eşliğinde girmeleri sağlanmaktadır.</w:t>
      </w:r>
      <w:r w:rsidR="00441713">
        <w:rPr>
          <w:rFonts w:cs="Times New Roman"/>
        </w:rPr>
        <w:t xml:space="preserve"> Bu konuda Üniversitemiz Engelliler Dayanışma ve Koordinasyon Koordinatörlüğü ile işbirliği halinde çalışılmakta ve ilgili mevzuat hükümleri çerçevesinde hareke</w:t>
      </w:r>
      <w:r w:rsidR="00AC100C">
        <w:rPr>
          <w:rFonts w:cs="Times New Roman"/>
        </w:rPr>
        <w:t>t edilmektedir</w:t>
      </w:r>
      <w:r w:rsidR="00441713">
        <w:rPr>
          <w:rFonts w:cs="Times New Roman"/>
        </w:rPr>
        <w:t xml:space="preserve"> (</w:t>
      </w:r>
      <w:r w:rsidR="000B2761">
        <w:rPr>
          <w:rFonts w:cs="Times New Roman"/>
        </w:rPr>
        <w:t>B.3.4.1.</w:t>
      </w:r>
      <w:r w:rsidR="00441713">
        <w:rPr>
          <w:rFonts w:cs="Times New Roman"/>
        </w:rPr>
        <w:t>)</w:t>
      </w:r>
      <w:r w:rsidR="00AC100C">
        <w:rPr>
          <w:rFonts w:cs="Times New Roman"/>
        </w:rPr>
        <w:t>.</w:t>
      </w:r>
      <w:r w:rsidRPr="00F477B3">
        <w:rPr>
          <w:rFonts w:cs="Times New Roman"/>
        </w:rPr>
        <w:t xml:space="preserve"> Bu kapsamda </w:t>
      </w:r>
      <w:r w:rsidR="00392397">
        <w:rPr>
          <w:rFonts w:cs="Times New Roman"/>
        </w:rPr>
        <w:t>Fakültemiz</w:t>
      </w:r>
      <w:r w:rsidRPr="00F477B3">
        <w:rPr>
          <w:rFonts w:cs="Times New Roman"/>
        </w:rPr>
        <w:t xml:space="preserve"> bünyesinde engelsiz tuvaletler, ramp</w:t>
      </w:r>
      <w:r w:rsidR="00392397">
        <w:rPr>
          <w:rFonts w:cs="Times New Roman"/>
        </w:rPr>
        <w:t>alar, asansör ve engelli otoparkı bulunmakta olup</w:t>
      </w:r>
      <w:r w:rsidRPr="00F477B3">
        <w:rPr>
          <w:rFonts w:cs="Times New Roman"/>
        </w:rPr>
        <w:t xml:space="preserve"> </w:t>
      </w:r>
      <w:r w:rsidR="00AC100C">
        <w:rPr>
          <w:rFonts w:cs="Times New Roman"/>
        </w:rPr>
        <w:t xml:space="preserve">görme engelliler için </w:t>
      </w:r>
      <w:r w:rsidRPr="00F477B3">
        <w:rPr>
          <w:rFonts w:cs="Times New Roman"/>
        </w:rPr>
        <w:t>gerekli kabartma levhalar</w:t>
      </w:r>
      <w:r w:rsidR="00392397">
        <w:rPr>
          <w:rFonts w:cs="Times New Roman"/>
        </w:rPr>
        <w:t>la ilgili çalışmalar</w:t>
      </w:r>
      <w:r w:rsidRPr="00F477B3">
        <w:rPr>
          <w:rFonts w:cs="Times New Roman"/>
        </w:rPr>
        <w:t xml:space="preserve"> devam etmektedir. </w:t>
      </w:r>
    </w:p>
    <w:p w14:paraId="73B1D970" w14:textId="5DB26E9E" w:rsidR="000F1841" w:rsidRPr="007B7BBC" w:rsidRDefault="000F1841" w:rsidP="000F1841">
      <w:pPr>
        <w:spacing w:line="259" w:lineRule="auto"/>
        <w:rPr>
          <w:rFonts w:cs="Times New Roman"/>
          <w:b/>
          <w:bCs/>
          <w:sz w:val="36"/>
          <w:szCs w:val="36"/>
        </w:rPr>
      </w:pPr>
      <w:r w:rsidRPr="007B7BBC">
        <w:rPr>
          <w:rFonts w:cs="Times New Roman"/>
        </w:rPr>
        <w:t>Dezavantajlı grupların eğitim hakkının devamının sağlanması, hak kaybı yaşanmaması ve bu hakkın elde edilişinde en az mağduriyetin yaşanması için çözüm yolları bölüm ve fakülte iş birliği içerisinde gerçekleşmektedir.</w:t>
      </w:r>
      <w:r w:rsidR="00392397">
        <w:rPr>
          <w:rFonts w:cs="Times New Roman"/>
        </w:rPr>
        <w:t xml:space="preserve"> Fakülte bünyesinde Engelli Öğrenci Komisyonu </w:t>
      </w:r>
      <w:r w:rsidR="00392397">
        <w:rPr>
          <w:rFonts w:cs="Times New Roman"/>
        </w:rPr>
        <w:lastRenderedPageBreak/>
        <w:t>bulunmaktadır. (</w:t>
      </w:r>
      <w:r w:rsidR="000B2761">
        <w:rPr>
          <w:rFonts w:cs="Times New Roman"/>
        </w:rPr>
        <w:t>B.3.4.2.</w:t>
      </w:r>
      <w:r w:rsidR="00392397">
        <w:rPr>
          <w:rFonts w:cs="Times New Roman"/>
        </w:rPr>
        <w:t xml:space="preserve">) </w:t>
      </w:r>
      <w:r w:rsidR="00441713">
        <w:rPr>
          <w:rFonts w:cs="Times New Roman"/>
        </w:rPr>
        <w:t xml:space="preserve">Ayrıca Fakültemizde okuyan Uluslararası Öğrencilerin sorunlarını yakından takip etmek ve </w:t>
      </w:r>
      <w:r w:rsidR="004F44A2">
        <w:rPr>
          <w:rFonts w:cs="Times New Roman"/>
        </w:rPr>
        <w:t xml:space="preserve">Fakülte ve </w:t>
      </w:r>
      <w:r w:rsidR="00441713">
        <w:rPr>
          <w:rFonts w:cs="Times New Roman"/>
        </w:rPr>
        <w:t>Bölümlerle entegrasyonunu kolaylaştırmak için Yabancı Uyruklu Öğrenci Danışma ve Rehberlik Komisyonumuz bulunmaktadır. (</w:t>
      </w:r>
      <w:r w:rsidR="000B2761">
        <w:rPr>
          <w:rFonts w:cs="Times New Roman"/>
        </w:rPr>
        <w:t>B.3.4.4.</w:t>
      </w:r>
      <w:r w:rsidR="00441713">
        <w:rPr>
          <w:rFonts w:cs="Times New Roman"/>
        </w:rPr>
        <w:t>)</w:t>
      </w:r>
    </w:p>
    <w:p w14:paraId="68D28824" w14:textId="77777777" w:rsidR="00DB1CB2" w:rsidRDefault="00DB1CB2" w:rsidP="00F477B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Kanıtlar</w:t>
      </w:r>
    </w:p>
    <w:p w14:paraId="244DD1B4" w14:textId="6A9A9C54" w:rsidR="000B2761" w:rsidRPr="00221FF0" w:rsidRDefault="000B2761" w:rsidP="000B2761">
      <w:pPr>
        <w:spacing w:before="120" w:after="0"/>
        <w:rPr>
          <w:rFonts w:eastAsia="Calibri" w:cs="Times New Roman"/>
          <w:b/>
          <w:bCs/>
          <w:kern w:val="2"/>
          <w:szCs w:val="24"/>
          <w14:ligatures w14:val="standardContextual"/>
        </w:rPr>
      </w:pPr>
      <w:hyperlink r:id="rId187" w:history="1">
        <w:r w:rsidRPr="00221FF0">
          <w:rPr>
            <w:rStyle w:val="Kpr"/>
            <w:rFonts w:eastAsia="Calibri" w:cs="Times New Roman"/>
            <w:color w:val="auto"/>
            <w:kern w:val="2"/>
            <w:szCs w:val="24"/>
            <w:u w:val="none"/>
            <w14:ligatures w14:val="standardContextual"/>
          </w:rPr>
          <w:t>(4)B.3.4.1.</w:t>
        </w:r>
        <w:r w:rsidRPr="00221FF0">
          <w:rPr>
            <w:rStyle w:val="Kpr"/>
            <w:rFonts w:eastAsia="Calibri" w:cs="Times New Roman"/>
            <w:kern w:val="2"/>
            <w:szCs w:val="24"/>
            <w14:ligatures w14:val="standardContextual"/>
          </w:rPr>
          <w:t>Engelsiz MCBÜ – Yönetmelikler</w:t>
        </w:r>
      </w:hyperlink>
    </w:p>
    <w:p w14:paraId="3ABC3C84" w14:textId="486C372E" w:rsidR="000F1841" w:rsidRPr="00221FF0" w:rsidRDefault="000F1841" w:rsidP="000B2761">
      <w:pPr>
        <w:spacing w:after="0"/>
        <w:rPr>
          <w:rFonts w:cs="Times New Roman"/>
        </w:rPr>
      </w:pPr>
      <w:r w:rsidRPr="00221FF0">
        <w:rPr>
          <w:rFonts w:eastAsia="Calibri" w:cs="Times New Roman"/>
          <w:kern w:val="2"/>
          <w:szCs w:val="24"/>
          <w14:ligatures w14:val="standardContextual"/>
        </w:rPr>
        <w:t>(</w:t>
      </w:r>
      <w:r w:rsidR="00577935" w:rsidRPr="00221FF0">
        <w:rPr>
          <w:rFonts w:eastAsia="Calibri" w:cs="Times New Roman"/>
          <w:kern w:val="2"/>
          <w:szCs w:val="24"/>
          <w14:ligatures w14:val="standardContextual"/>
        </w:rPr>
        <w:t>4</w:t>
      </w:r>
      <w:r w:rsidRPr="00221FF0">
        <w:rPr>
          <w:rFonts w:eastAsia="Calibri" w:cs="Times New Roman"/>
          <w:kern w:val="2"/>
          <w:szCs w:val="24"/>
          <w14:ligatures w14:val="standardContextual"/>
        </w:rPr>
        <w:t>)B.3.4.</w:t>
      </w:r>
      <w:r w:rsidR="000B2761" w:rsidRPr="00221FF0">
        <w:rPr>
          <w:rFonts w:eastAsia="Calibri" w:cs="Times New Roman"/>
          <w:kern w:val="2"/>
          <w:szCs w:val="24"/>
          <w14:ligatures w14:val="standardContextual"/>
        </w:rPr>
        <w:t>2</w:t>
      </w:r>
      <w:r w:rsidRPr="00221FF0">
        <w:rPr>
          <w:rFonts w:eastAsia="Calibri" w:cs="Times New Roman"/>
          <w:kern w:val="2"/>
          <w:szCs w:val="24"/>
          <w14:ligatures w14:val="standardContextual"/>
        </w:rPr>
        <w:t>.</w:t>
      </w:r>
      <w:hyperlink r:id="rId188" w:history="1">
        <w:r w:rsidRPr="00221FF0">
          <w:rPr>
            <w:rStyle w:val="Kpr"/>
            <w:rFonts w:cs="Times New Roman"/>
          </w:rPr>
          <w:t>MCBÜ_İİBF_Engelli_Öğrenci_Komisyonu</w:t>
        </w:r>
      </w:hyperlink>
    </w:p>
    <w:p w14:paraId="478851A1" w14:textId="7A8DB26E" w:rsidR="000F1841" w:rsidRPr="00221FF0" w:rsidRDefault="000F1841" w:rsidP="000B2761">
      <w:pPr>
        <w:spacing w:after="0"/>
        <w:rPr>
          <w:rFonts w:cs="Times New Roman"/>
        </w:rPr>
      </w:pPr>
      <w:r w:rsidRPr="00221FF0">
        <w:rPr>
          <w:rFonts w:cs="Times New Roman"/>
        </w:rPr>
        <w:t>(</w:t>
      </w:r>
      <w:r w:rsidR="00577935" w:rsidRPr="00221FF0">
        <w:rPr>
          <w:rFonts w:cs="Times New Roman"/>
        </w:rPr>
        <w:t>4</w:t>
      </w:r>
      <w:r w:rsidRPr="00221FF0">
        <w:rPr>
          <w:rFonts w:cs="Times New Roman"/>
        </w:rPr>
        <w:t>)B.3.4.</w:t>
      </w:r>
      <w:r w:rsidR="000B2761" w:rsidRPr="00221FF0">
        <w:rPr>
          <w:rFonts w:cs="Times New Roman"/>
        </w:rPr>
        <w:t>3</w:t>
      </w:r>
      <w:r w:rsidRPr="00221FF0">
        <w:rPr>
          <w:rFonts w:cs="Times New Roman"/>
        </w:rPr>
        <w:t>.</w:t>
      </w:r>
      <w:hyperlink r:id="rId189" w:history="1">
        <w:r w:rsidRPr="00221FF0">
          <w:rPr>
            <w:rStyle w:val="Kpr"/>
            <w:rFonts w:cs="Times New Roman"/>
          </w:rPr>
          <w:t>Engelsiz_MCBÜ_Birim_Sorumluları</w:t>
        </w:r>
      </w:hyperlink>
      <w:r w:rsidRPr="00221FF0">
        <w:rPr>
          <w:rFonts w:cs="Times New Roman"/>
        </w:rPr>
        <w:t xml:space="preserve"> </w:t>
      </w:r>
    </w:p>
    <w:p w14:paraId="6D27B396" w14:textId="346F7AAE" w:rsidR="000B2761" w:rsidRPr="00221FF0" w:rsidRDefault="000B2761" w:rsidP="000B2761">
      <w:pPr>
        <w:spacing w:after="0"/>
        <w:rPr>
          <w:rStyle w:val="Kpr"/>
          <w:rFonts w:cs="Times New Roman"/>
        </w:rPr>
      </w:pPr>
      <w:r w:rsidRPr="00221FF0">
        <w:rPr>
          <w:rFonts w:cs="Times New Roman"/>
        </w:rPr>
        <w:fldChar w:fldCharType="begin"/>
      </w:r>
      <w:r w:rsidRPr="00221FF0">
        <w:rPr>
          <w:rFonts w:cs="Times New Roman"/>
        </w:rPr>
        <w:instrText>HYPERLINK "https://iibf.mcbu.edu.tr/Sayfa/yabancuyruklurencidanmaverehberlikhizmetleriKomisyonu"</w:instrText>
      </w:r>
      <w:r w:rsidRPr="00221FF0">
        <w:rPr>
          <w:rFonts w:cs="Times New Roman"/>
        </w:rPr>
      </w:r>
      <w:r w:rsidRPr="00221FF0">
        <w:rPr>
          <w:rFonts w:cs="Times New Roman"/>
        </w:rPr>
        <w:fldChar w:fldCharType="separate"/>
      </w:r>
      <w:r w:rsidRPr="00221FF0">
        <w:rPr>
          <w:rStyle w:val="Kpr"/>
          <w:rFonts w:cs="Times New Roman"/>
          <w:color w:val="auto"/>
          <w:u w:val="none"/>
        </w:rPr>
        <w:t>(</w:t>
      </w:r>
      <w:proofErr w:type="gramStart"/>
      <w:r w:rsidRPr="00221FF0">
        <w:rPr>
          <w:rStyle w:val="Kpr"/>
          <w:rFonts w:cs="Times New Roman"/>
          <w:color w:val="auto"/>
          <w:u w:val="none"/>
        </w:rPr>
        <w:t>4)B.</w:t>
      </w:r>
      <w:proofErr w:type="gramEnd"/>
      <w:r w:rsidRPr="00221FF0">
        <w:rPr>
          <w:rStyle w:val="Kpr"/>
          <w:rFonts w:cs="Times New Roman"/>
          <w:color w:val="auto"/>
          <w:u w:val="none"/>
        </w:rPr>
        <w:t>3.4.4.</w:t>
      </w:r>
      <w:r w:rsidRPr="00221FF0">
        <w:rPr>
          <w:rStyle w:val="Kpr"/>
          <w:rFonts w:cs="Times New Roman"/>
        </w:rPr>
        <w:t>İİBF- Yabancı Uyruklu Öğrenciler Rehberlik ve Danışma Komisyonu</w:t>
      </w:r>
    </w:p>
    <w:p w14:paraId="20F6C93D" w14:textId="77777777" w:rsidR="0038085B" w:rsidRDefault="000B2761" w:rsidP="0038085B">
      <w:pPr>
        <w:spacing w:before="120" w:after="120"/>
        <w:rPr>
          <w:rFonts w:eastAsia="Calibri" w:cs="Times New Roman"/>
          <w:b/>
          <w:bCs/>
          <w:kern w:val="2"/>
          <w14:ligatures w14:val="standardContextual"/>
        </w:rPr>
      </w:pPr>
      <w:r w:rsidRPr="00221FF0">
        <w:rPr>
          <w:rFonts w:cs="Times New Roman"/>
        </w:rPr>
        <w:fldChar w:fldCharType="end"/>
      </w:r>
      <w:r w:rsidR="0038085B">
        <w:rPr>
          <w:rFonts w:eastAsia="Calibri" w:cs="Times New Roman"/>
          <w:b/>
          <w:bCs/>
          <w:kern w:val="2"/>
          <w14:ligatures w14:val="standardContextual"/>
        </w:rPr>
        <w:t>Olgunluk Düzeyi</w:t>
      </w:r>
    </w:p>
    <w:p w14:paraId="60ADD47E" w14:textId="3692F031" w:rsidR="000F1841" w:rsidRPr="00C43574" w:rsidRDefault="000F1841" w:rsidP="000F1841">
      <w:pPr>
        <w:spacing w:after="0"/>
        <w:rPr>
          <w:rFonts w:eastAsia="Calibri" w:cs="Times New Roman"/>
          <w:b/>
          <w:bCs/>
          <w:kern w:val="2"/>
          <w14:ligatures w14:val="standardContextual"/>
        </w:rPr>
      </w:pPr>
      <w:r w:rsidRPr="1A10B675">
        <w:rPr>
          <w:rFonts w:eastAsia="Calibri" w:cs="Times New Roman"/>
          <w:b/>
          <w:bCs/>
          <w:kern w:val="2"/>
          <w14:ligatures w14:val="standardContextual"/>
        </w:rPr>
        <w:t>4</w:t>
      </w:r>
    </w:p>
    <w:p w14:paraId="5AA392EF" w14:textId="77777777" w:rsidR="00EF69CE" w:rsidRPr="00F477B3" w:rsidRDefault="00EF69CE" w:rsidP="00D52C27">
      <w:pPr>
        <w:pStyle w:val="Balk3"/>
        <w:numPr>
          <w:ilvl w:val="2"/>
          <w:numId w:val="1"/>
        </w:numPr>
        <w:spacing w:before="120" w:after="120"/>
      </w:pPr>
      <w:bookmarkStart w:id="55" w:name="_Toc221636921"/>
      <w:r w:rsidRPr="00F477B3">
        <w:t>Sosyal, kültürel, sportif faaliyetler</w:t>
      </w:r>
      <w:bookmarkEnd w:id="55"/>
    </w:p>
    <w:p w14:paraId="70F8856B" w14:textId="0DB9BE27" w:rsidR="00020F8B" w:rsidRDefault="00020F8B" w:rsidP="00F477B3">
      <w:pPr>
        <w:spacing w:before="120" w:after="120"/>
        <w:rPr>
          <w:rFonts w:cs="Times New Roman"/>
        </w:rPr>
      </w:pPr>
      <w:r w:rsidRPr="00F477B3">
        <w:rPr>
          <w:rFonts w:cs="Times New Roman"/>
        </w:rPr>
        <w:t xml:space="preserve">Şehit Prof. Dr. İlhan </w:t>
      </w:r>
      <w:proofErr w:type="spellStart"/>
      <w:r w:rsidRPr="00F477B3">
        <w:rPr>
          <w:rFonts w:cs="Times New Roman"/>
        </w:rPr>
        <w:t>Varank</w:t>
      </w:r>
      <w:proofErr w:type="spellEnd"/>
      <w:r w:rsidRPr="00F477B3">
        <w:rPr>
          <w:rFonts w:cs="Times New Roman"/>
        </w:rPr>
        <w:t xml:space="preserve"> </w:t>
      </w:r>
      <w:r w:rsidR="00CD2550">
        <w:rPr>
          <w:rFonts w:cs="Times New Roman"/>
        </w:rPr>
        <w:t xml:space="preserve">yerleşkesinde bulunan kapalı </w:t>
      </w:r>
      <w:r w:rsidRPr="00F477B3">
        <w:rPr>
          <w:rFonts w:cs="Times New Roman"/>
        </w:rPr>
        <w:t xml:space="preserve">spor salonu, </w:t>
      </w:r>
      <w:r w:rsidR="00CD2550">
        <w:rPr>
          <w:rFonts w:cs="Times New Roman"/>
        </w:rPr>
        <w:t xml:space="preserve">yüzme havuzu, </w:t>
      </w:r>
      <w:r w:rsidR="003D43AE">
        <w:rPr>
          <w:rFonts w:cs="Times New Roman"/>
        </w:rPr>
        <w:t>tenis kortları, koşu pisti gibi fiziki imkanlarla</w:t>
      </w:r>
      <w:r w:rsidRPr="00F477B3">
        <w:rPr>
          <w:rFonts w:cs="Times New Roman"/>
        </w:rPr>
        <w:t xml:space="preserve"> öğrenciler</w:t>
      </w:r>
      <w:r w:rsidR="003D43AE">
        <w:rPr>
          <w:rFonts w:cs="Times New Roman"/>
        </w:rPr>
        <w:t>imiz sosyal ve</w:t>
      </w:r>
      <w:r w:rsidRPr="00F477B3">
        <w:rPr>
          <w:rFonts w:cs="Times New Roman"/>
        </w:rPr>
        <w:t xml:space="preserve"> sportif olanaklara erişmektedir.</w:t>
      </w:r>
      <w:r w:rsidR="003D43AE">
        <w:rPr>
          <w:rFonts w:cs="Times New Roman"/>
        </w:rPr>
        <w:t xml:space="preserve"> Ayrıca Fakültemiz</w:t>
      </w:r>
      <w:r w:rsidR="005054D0">
        <w:rPr>
          <w:rFonts w:cs="Times New Roman"/>
        </w:rPr>
        <w:t xml:space="preserve"> A Blok Zemin katta bir adet kantin ile boş zamanlarını geçirebilecekleri dinlenme alanı,</w:t>
      </w:r>
      <w:r w:rsidR="003D43AE">
        <w:rPr>
          <w:rFonts w:cs="Times New Roman"/>
        </w:rPr>
        <w:t xml:space="preserve"> B Blok zemin katta öğrencilerin boş zamanlarını değerlendirebileceği iki adet masa tenisi ve iki adet bilardo masası bulunmaktadır. Bölüm öğretim elemanlarının</w:t>
      </w:r>
      <w:r w:rsidR="005054D0">
        <w:rPr>
          <w:rFonts w:cs="Times New Roman"/>
        </w:rPr>
        <w:t xml:space="preserve"> “</w:t>
      </w:r>
      <w:r w:rsidR="001F6143">
        <w:rPr>
          <w:rFonts w:cs="Times New Roman"/>
        </w:rPr>
        <w:t>antrenörlüğünü</w:t>
      </w:r>
      <w:r w:rsidRPr="00F477B3">
        <w:rPr>
          <w:rFonts w:cs="Times New Roman"/>
        </w:rPr>
        <w:t xml:space="preserve">’’ üstlendiği </w:t>
      </w:r>
      <w:r w:rsidR="003D43AE">
        <w:rPr>
          <w:rFonts w:cs="Times New Roman"/>
        </w:rPr>
        <w:t xml:space="preserve">Fakülte </w:t>
      </w:r>
      <w:proofErr w:type="spellStart"/>
      <w:r w:rsidRPr="00F477B3">
        <w:rPr>
          <w:rFonts w:cs="Times New Roman"/>
        </w:rPr>
        <w:t>futsal</w:t>
      </w:r>
      <w:proofErr w:type="spellEnd"/>
      <w:r w:rsidRPr="00F477B3">
        <w:rPr>
          <w:rFonts w:cs="Times New Roman"/>
        </w:rPr>
        <w:t xml:space="preserve"> takımı, voleybol takımı, basketbol takımı aktif faaliyet gösteren takımlar arasındadır. Bunun yanı sıra, öğrencilerin eğitsel, mesleki ve kişisel-sosyal gelişimlerini destekleyen çeşitli </w:t>
      </w:r>
      <w:r w:rsidR="003D43AE">
        <w:rPr>
          <w:rFonts w:cs="Times New Roman"/>
        </w:rPr>
        <w:t xml:space="preserve">Sosyal Sorumluluk </w:t>
      </w:r>
      <w:r w:rsidRPr="00F477B3">
        <w:rPr>
          <w:rFonts w:cs="Times New Roman"/>
        </w:rPr>
        <w:t>projeler</w:t>
      </w:r>
      <w:r w:rsidR="003D43AE">
        <w:rPr>
          <w:rFonts w:cs="Times New Roman"/>
        </w:rPr>
        <w:t>i de ilgili öğretim elemanlarının</w:t>
      </w:r>
      <w:r w:rsidRPr="00F477B3">
        <w:rPr>
          <w:rFonts w:cs="Times New Roman"/>
        </w:rPr>
        <w:t xml:space="preserve"> danışmanlığında yürütülmektedir.</w:t>
      </w:r>
      <w:r w:rsidR="008E0117">
        <w:rPr>
          <w:rFonts w:cs="Times New Roman"/>
        </w:rPr>
        <w:t xml:space="preserve"> Fa</w:t>
      </w:r>
      <w:r w:rsidR="006D7D82">
        <w:rPr>
          <w:rFonts w:cs="Times New Roman"/>
        </w:rPr>
        <w:t>kültemiz bünyesinde yer alan altı</w:t>
      </w:r>
      <w:r w:rsidR="008E0117">
        <w:rPr>
          <w:rFonts w:cs="Times New Roman"/>
        </w:rPr>
        <w:t xml:space="preserve"> öğrenci kulübü de öğrencilerimizin sosyal, kültürel ve akademik gelişimlerini destekleyen faaliyetler gerçekleştirmektedir.</w:t>
      </w:r>
    </w:p>
    <w:p w14:paraId="368E1732" w14:textId="755EE13A" w:rsidR="006D7D82" w:rsidRPr="00A20EF7" w:rsidRDefault="006D7D82" w:rsidP="006D7D82">
      <w:r w:rsidRPr="00A20EF7">
        <w:t>Çalışma Ekonomisi ve Endüstri İlişkileri Bölümü öğrencilerin akademik, sosyal ve kariyer gelişimlerini desteklemek amacıyla çeşitli etkinlikler düzenlenmekte ve öğrenci kulüpleri bu süreçte aktif rol oynamaktadır. Bu etkinliklerde alanında uzman kişiler ve mezunlar davet edilerek deneyim paylaşımı sağlanmaktadır. Yenilikçi Sosyal Politikacılar kulübü aktif olarak faaliyetlerini sürdürmekte ve Bölüm web sayfasında ve sosyal medya hesaplarında etkinliklerine dair duyurularını gerçekleştirmektedir. (B.3.5.3. – B.3.5.4.)</w:t>
      </w:r>
    </w:p>
    <w:p w14:paraId="1EF7C377" w14:textId="5C2472AA" w:rsidR="00AD231A" w:rsidRDefault="00AD231A" w:rsidP="00AD231A">
      <w:r w:rsidRPr="00A20EF7">
        <w:t>9 Aralık 2025 tarihinde gerçekleştirilen söyleşi etkinliğine Manisa Serbest Muhasebeci Mali Müşavirler Odası Başkanı Mustafa ÜYE konuk olmuş, sektörel deneyimlerini ve maliye eğitimine dair görüşlerini paylaşarak öğrenci ve akademik kadroya değerli katkılar sunmuştur. Söyleşi çıktıları, program eğitim amaçlarının güncellenmesi ve bölümün sürekli iyileştirme çalışmalarında önemli bir geri bildirim kaynağı olarak değerlendirilmektedir. Bu etkinlikler, bölümün çağın dinamiklerine uyum sağlama ve öğrenci odaklı bir eğitim vizyonunu güçlendirmektedir.</w:t>
      </w:r>
      <w:r w:rsidR="006D7D82" w:rsidRPr="00A20EF7">
        <w:t xml:space="preserve"> (</w:t>
      </w:r>
      <w:r w:rsidR="006C664A" w:rsidRPr="00A20EF7">
        <w:t>B.3.5.8.)</w:t>
      </w:r>
    </w:p>
    <w:p w14:paraId="0CFEA77B" w14:textId="612B4C87" w:rsidR="00AD231A" w:rsidRPr="00A20EF7" w:rsidRDefault="00AD231A" w:rsidP="00AD231A">
      <w:r w:rsidRPr="00A20EF7">
        <w:t xml:space="preserve">Bu kapsamda, 08 Mayıs 2025 tarihinde MCBÜ Maliye Kulübü öncülüğünde, Gençlik ve Spor Bakanlığı'nın ÜNİDES Programı desteğiyle düzenlenen “Dijitalleşme ve Sürdürülebilirlik Perspektifinden Kamu Politikaları” başlıklı çalıştayda, akademik kadro, öğrenciler ve dış paydaşlar bir araya gelmiştir. Çalıştayda, dijital dönüşüm ve sürdürülebilirlik temaları üzerinden kamu politikalarındaki güncel gelişmeler tartışılmış; bölüm programının içerik ve hedeflerine yönelik önemli geri bildirimler elde edilmiştir. </w:t>
      </w:r>
      <w:r w:rsidR="006D7D82" w:rsidRPr="00A20EF7">
        <w:t>(</w:t>
      </w:r>
      <w:r w:rsidR="006C664A" w:rsidRPr="00A20EF7">
        <w:t>B.3.5.10.)</w:t>
      </w:r>
    </w:p>
    <w:p w14:paraId="69EA43C7" w14:textId="5445EC7A" w:rsidR="00AD231A" w:rsidRDefault="00AD231A" w:rsidP="00AD231A">
      <w:r w:rsidRPr="00A20EF7">
        <w:t xml:space="preserve">Yine bu kapsamda, 05 Aralık 2025 tarihinde MCBÜ Maliye Kulübü öncülüğünde, Gençlik ve Spor Bakanlığı'nın ÜNİDES Programı desteğiyle düzenlenen “Z Kuşağının Borsaya Yönelimi ve Bilinçlendirilmesi: Borsa Zirvesi” başlıklı çalıştayda, akademik kadro, öğrenciler ve dış paydaşlar bir araya gelmiştir. Çalıştayda, Z kuşağının borsa yatırımları ve borsadaki </w:t>
      </w:r>
      <w:r w:rsidRPr="00A20EF7">
        <w:lastRenderedPageBreak/>
        <w:t>kırılganlıklara karşı önlemler üzerinden kamu politikalarındaki güncel gelişmeler tartışılmış; bölüm programının içerik ve hedeflerine yönelik önemli geri bildirimler elde edilmiştir.</w:t>
      </w:r>
      <w:r w:rsidR="008E0117" w:rsidRPr="00A20EF7">
        <w:t xml:space="preserve"> Bu tür faaliyetler, bölümümüzün çağın gerekliliklerine duyarlı, katılımcı ve çok yönlü bir eğitim anlayışını benimsemesinin somut bir göstergesi olarak değerlendirilmektedir.</w:t>
      </w:r>
      <w:r w:rsidR="006C664A" w:rsidRPr="00A20EF7">
        <w:t xml:space="preserve"> </w:t>
      </w:r>
      <w:r w:rsidR="0038085B" w:rsidRPr="00A20EF7">
        <w:t>(</w:t>
      </w:r>
      <w:r w:rsidR="006C664A" w:rsidRPr="00A20EF7">
        <w:t>B.3.5.11.)</w:t>
      </w:r>
    </w:p>
    <w:p w14:paraId="56481816" w14:textId="56FA8C1D" w:rsidR="00AD231A" w:rsidRDefault="00AD231A" w:rsidP="00AD231A">
      <w:r w:rsidRPr="00A20EF7">
        <w:rPr>
          <w:rFonts w:eastAsia="Calibri" w:cs="Times New Roman"/>
          <w:kern w:val="2"/>
          <w:szCs w:val="24"/>
          <w14:ligatures w14:val="standardContextual"/>
        </w:rPr>
        <w:t xml:space="preserve">Maliye Bölümü Perşembe söyleşileri devam etmektedir. Bu söyleşiler kapsamında 09.10.2025 tarihinde Dr. Öznur AKYOL </w:t>
      </w:r>
      <w:proofErr w:type="spellStart"/>
      <w:r w:rsidRPr="00A20EF7">
        <w:rPr>
          <w:rFonts w:eastAsia="Calibri" w:cs="Times New Roman"/>
          <w:kern w:val="2"/>
          <w:szCs w:val="24"/>
          <w14:ligatures w14:val="standardContextual"/>
        </w:rPr>
        <w:t>BULUT’un</w:t>
      </w:r>
      <w:proofErr w:type="spellEnd"/>
      <w:r w:rsidRPr="00A20EF7">
        <w:rPr>
          <w:rFonts w:eastAsia="Calibri" w:cs="Times New Roman"/>
          <w:kern w:val="2"/>
          <w:szCs w:val="24"/>
          <w14:ligatures w14:val="standardContextual"/>
        </w:rPr>
        <w:t xml:space="preserve"> katılımıyla Bir Panoptikon Kapitalizmi: Çin; 06.11.2025 tarihinde Doç. Dr. Dilek DULAY </w:t>
      </w:r>
      <w:proofErr w:type="spellStart"/>
      <w:r w:rsidRPr="00A20EF7">
        <w:rPr>
          <w:rFonts w:eastAsia="Calibri" w:cs="Times New Roman"/>
          <w:kern w:val="2"/>
          <w:szCs w:val="24"/>
          <w14:ligatures w14:val="standardContextual"/>
        </w:rPr>
        <w:t>YANGIN’ın</w:t>
      </w:r>
      <w:proofErr w:type="spellEnd"/>
      <w:r w:rsidRPr="00A20EF7">
        <w:rPr>
          <w:rFonts w:eastAsia="Calibri" w:cs="Times New Roman"/>
          <w:kern w:val="2"/>
          <w:szCs w:val="24"/>
          <w14:ligatures w14:val="standardContextual"/>
        </w:rPr>
        <w:t xml:space="preserve"> katılımıyla Uzaktan Çalışmada Yeni Model Önerisi; 04.12.2025 tarihinde Araş. Gör. Dr. Betül SARI </w:t>
      </w:r>
      <w:proofErr w:type="spellStart"/>
      <w:r w:rsidRPr="00A20EF7">
        <w:rPr>
          <w:rFonts w:eastAsia="Calibri" w:cs="Times New Roman"/>
          <w:kern w:val="2"/>
          <w:szCs w:val="24"/>
          <w14:ligatures w14:val="standardContextual"/>
        </w:rPr>
        <w:t>AKSAKAL’ın</w:t>
      </w:r>
      <w:proofErr w:type="spellEnd"/>
      <w:r w:rsidRPr="00A20EF7">
        <w:rPr>
          <w:rFonts w:eastAsia="Calibri" w:cs="Times New Roman"/>
          <w:kern w:val="2"/>
          <w:szCs w:val="24"/>
          <w14:ligatures w14:val="standardContextual"/>
        </w:rPr>
        <w:t xml:space="preserve"> katılımıyla Finansallaşma ve Amerikan </w:t>
      </w:r>
      <w:proofErr w:type="spellStart"/>
      <w:r w:rsidRPr="00A20EF7">
        <w:rPr>
          <w:rFonts w:eastAsia="Calibri" w:cs="Times New Roman"/>
          <w:kern w:val="2"/>
          <w:szCs w:val="24"/>
          <w14:ligatures w14:val="standardContextual"/>
        </w:rPr>
        <w:t>Hegamonyası</w:t>
      </w:r>
      <w:proofErr w:type="spellEnd"/>
      <w:r w:rsidRPr="00A20EF7">
        <w:rPr>
          <w:rFonts w:eastAsia="Calibri" w:cs="Times New Roman"/>
          <w:kern w:val="2"/>
          <w:szCs w:val="24"/>
          <w14:ligatures w14:val="standardContextual"/>
        </w:rPr>
        <w:t xml:space="preserve">: Çağdaş Tartışmalara Eleştirel Bir Yaklaşım, 25.12.2025 tarihinde Doç. Dr. Tuna Can </w:t>
      </w:r>
      <w:proofErr w:type="spellStart"/>
      <w:r w:rsidRPr="00A20EF7">
        <w:rPr>
          <w:rFonts w:eastAsia="Calibri" w:cs="Times New Roman"/>
          <w:kern w:val="2"/>
          <w:szCs w:val="24"/>
          <w14:ligatures w14:val="standardContextual"/>
        </w:rPr>
        <w:t>GÜLEÇ’in</w:t>
      </w:r>
      <w:proofErr w:type="spellEnd"/>
      <w:r w:rsidRPr="00A20EF7">
        <w:rPr>
          <w:rFonts w:eastAsia="Calibri" w:cs="Times New Roman"/>
          <w:kern w:val="2"/>
          <w:szCs w:val="24"/>
          <w14:ligatures w14:val="standardContextual"/>
        </w:rPr>
        <w:t xml:space="preserve"> katılımıyla Türkiye'de ve Dünyada Konut Krizi başlıklı söyleşiler gerçekleştirildi.</w:t>
      </w:r>
      <w:r w:rsidR="006C664A" w:rsidRPr="00A20EF7">
        <w:t xml:space="preserve"> </w:t>
      </w:r>
      <w:r w:rsidR="006D7D82" w:rsidRPr="00A20EF7">
        <w:t>(</w:t>
      </w:r>
      <w:r w:rsidR="006C664A" w:rsidRPr="00A20EF7">
        <w:t xml:space="preserve">B.3.5.13. – </w:t>
      </w:r>
      <w:r w:rsidR="0029705D" w:rsidRPr="00A20EF7">
        <w:t>B.3.5.14. -</w:t>
      </w:r>
      <w:r w:rsidR="006C664A" w:rsidRPr="00A20EF7">
        <w:t xml:space="preserve"> B.3.5.15 - B.3.5.16.)</w:t>
      </w:r>
    </w:p>
    <w:p w14:paraId="1E66428A" w14:textId="06189C90" w:rsidR="006D7D82" w:rsidRPr="00D84683" w:rsidRDefault="006D7D82" w:rsidP="00AD231A">
      <w:r>
        <w:t>Diğer bölümlerin etkinlik örnekleri ekteki kanıtlarda sunulmuştur.</w:t>
      </w:r>
    </w:p>
    <w:p w14:paraId="3214333B" w14:textId="2C5044A5" w:rsidR="00B26E25" w:rsidRDefault="006D7D82" w:rsidP="000F1841">
      <w:pPr>
        <w:spacing w:before="120" w:after="120"/>
        <w:rPr>
          <w:rFonts w:cs="Times New Roman"/>
          <w:szCs w:val="24"/>
        </w:rPr>
      </w:pPr>
      <w:r>
        <w:rPr>
          <w:rFonts w:cs="Times New Roman"/>
          <w:szCs w:val="24"/>
        </w:rPr>
        <w:t>Fakültemiz Bölümlerle işbir</w:t>
      </w:r>
      <w:r w:rsidR="00B26E25" w:rsidRPr="00B26E25">
        <w:rPr>
          <w:rFonts w:cs="Times New Roman"/>
          <w:szCs w:val="24"/>
        </w:rPr>
        <w:t>liği içerisinde öğrenci odaklı sosyal, kültürel ve bilimsel faaliyetleri planlamaktadır. (</w:t>
      </w:r>
      <w:r w:rsidR="00AC79EE">
        <w:rPr>
          <w:rFonts w:cs="Times New Roman"/>
          <w:szCs w:val="24"/>
        </w:rPr>
        <w:t>B.3.5.22 – B.3.5.23</w:t>
      </w:r>
      <w:r w:rsidR="00B26E25" w:rsidRPr="00B26E25">
        <w:rPr>
          <w:rFonts w:cs="Times New Roman"/>
          <w:szCs w:val="24"/>
        </w:rPr>
        <w:t>)</w:t>
      </w:r>
    </w:p>
    <w:p w14:paraId="588AE59F" w14:textId="77777777" w:rsidR="00AD231A" w:rsidRPr="00F477B3" w:rsidRDefault="00AD231A" w:rsidP="00AD231A">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Kanıtlar</w:t>
      </w:r>
    </w:p>
    <w:p w14:paraId="6397EBB6" w14:textId="5D61C2D6" w:rsidR="00AD231A" w:rsidRPr="00A20EF7" w:rsidRDefault="0038085B" w:rsidP="00AD231A">
      <w:pPr>
        <w:spacing w:after="0"/>
        <w:rPr>
          <w:rFonts w:cs="Times New Roman"/>
          <w:szCs w:val="24"/>
        </w:rPr>
      </w:pPr>
      <w:r w:rsidRPr="00A20EF7">
        <w:rPr>
          <w:rFonts w:eastAsia="Calibri" w:cs="Times New Roman"/>
          <w:kern w:val="2"/>
          <w:szCs w:val="24"/>
          <w14:ligatures w14:val="standardContextual"/>
        </w:rPr>
        <w:t>(4</w:t>
      </w:r>
      <w:r w:rsidR="00AD231A" w:rsidRPr="00A20EF7">
        <w:rPr>
          <w:rFonts w:eastAsia="Calibri" w:cs="Times New Roman"/>
          <w:kern w:val="2"/>
          <w:szCs w:val="24"/>
          <w14:ligatures w14:val="standardContextual"/>
        </w:rPr>
        <w:t>)B.3.5.1.</w:t>
      </w:r>
      <w:hyperlink r:id="rId190" w:history="1">
        <w:r w:rsidR="00AD231A" w:rsidRPr="00A20EF7">
          <w:rPr>
            <w:rStyle w:val="Kpr"/>
            <w:rFonts w:cs="Times New Roman"/>
            <w:szCs w:val="24"/>
          </w:rPr>
          <w:t>Öğrenci_kulüpleri</w:t>
        </w:r>
      </w:hyperlink>
    </w:p>
    <w:p w14:paraId="563A94FC" w14:textId="0A7C67AF" w:rsidR="00AD231A" w:rsidRPr="00A20EF7" w:rsidRDefault="0038085B" w:rsidP="00AD231A">
      <w:pPr>
        <w:spacing w:after="0"/>
        <w:rPr>
          <w:rFonts w:cs="Times New Roman"/>
          <w:szCs w:val="24"/>
        </w:rPr>
      </w:pPr>
      <w:r w:rsidRPr="00A20EF7">
        <w:rPr>
          <w:rFonts w:cs="Times New Roman"/>
          <w:szCs w:val="24"/>
        </w:rPr>
        <w:t>(4</w:t>
      </w:r>
      <w:r w:rsidR="00AD231A" w:rsidRPr="00A20EF7">
        <w:rPr>
          <w:rFonts w:cs="Times New Roman"/>
          <w:szCs w:val="24"/>
        </w:rPr>
        <w:t>)B.3.5.2.</w:t>
      </w:r>
      <w:hyperlink r:id="rId191" w:history="1">
        <w:r w:rsidR="00AD231A" w:rsidRPr="00A20EF7">
          <w:rPr>
            <w:rStyle w:val="Kpr"/>
            <w:rFonts w:cs="Times New Roman"/>
            <w:szCs w:val="24"/>
          </w:rPr>
          <w:t>Sosyal_ve_Sportif_Faaliyetler_Komisyonu</w:t>
        </w:r>
      </w:hyperlink>
      <w:r w:rsidR="00AD231A" w:rsidRPr="00A20EF7">
        <w:rPr>
          <w:rFonts w:cs="Times New Roman"/>
          <w:szCs w:val="24"/>
        </w:rPr>
        <w:t xml:space="preserve"> </w:t>
      </w:r>
    </w:p>
    <w:p w14:paraId="4BD56F4A" w14:textId="299209AC" w:rsidR="00AD231A" w:rsidRPr="00A20EF7" w:rsidRDefault="0038085B" w:rsidP="00AD231A">
      <w:pPr>
        <w:spacing w:after="0"/>
        <w:rPr>
          <w:rFonts w:cs="Times New Roman"/>
          <w:szCs w:val="24"/>
        </w:rPr>
      </w:pPr>
      <w:hyperlink r:id="rId192" w:history="1">
        <w:r w:rsidRPr="00A20EF7">
          <w:rPr>
            <w:rStyle w:val="Kpr"/>
            <w:rFonts w:eastAsia="Calibri" w:cs="Times New Roman"/>
            <w:color w:val="auto"/>
            <w:kern w:val="2"/>
            <w:szCs w:val="24"/>
            <w:u w:val="none"/>
            <w14:ligatures w14:val="standardContextual"/>
          </w:rPr>
          <w:t>(4</w:t>
        </w:r>
        <w:r w:rsidR="00AD231A" w:rsidRPr="00A20EF7">
          <w:rPr>
            <w:rStyle w:val="Kpr"/>
            <w:rFonts w:eastAsia="Calibri" w:cs="Times New Roman"/>
            <w:color w:val="auto"/>
            <w:kern w:val="2"/>
            <w:szCs w:val="24"/>
            <w:u w:val="none"/>
            <w14:ligatures w14:val="standardContextual"/>
          </w:rPr>
          <w:t>)B.3.5.3.</w:t>
        </w:r>
        <w:r w:rsidR="00AD231A" w:rsidRPr="00A20EF7">
          <w:rPr>
            <w:rStyle w:val="Kpr"/>
            <w:rFonts w:cs="Times New Roman"/>
            <w:szCs w:val="24"/>
          </w:rPr>
          <w:t>ÇEEİ_LinkedIn_Hesabı</w:t>
        </w:r>
      </w:hyperlink>
    </w:p>
    <w:p w14:paraId="561B46CB" w14:textId="5E57DC86" w:rsidR="00AD231A" w:rsidRPr="00A20EF7" w:rsidRDefault="0038085B" w:rsidP="00AD231A">
      <w:pPr>
        <w:spacing w:after="0"/>
        <w:jc w:val="left"/>
        <w:rPr>
          <w:rFonts w:eastAsia="Calibri" w:cs="Times New Roman"/>
          <w:kern w:val="2"/>
          <w:szCs w:val="24"/>
          <w14:ligatures w14:val="standardContextual"/>
        </w:rPr>
      </w:pPr>
      <w:hyperlink r:id="rId193" w:history="1">
        <w:r w:rsidRPr="00A20EF7">
          <w:rPr>
            <w:rStyle w:val="Kpr"/>
            <w:rFonts w:eastAsia="Calibri" w:cs="Times New Roman"/>
            <w:color w:val="auto"/>
            <w:kern w:val="2"/>
            <w:szCs w:val="24"/>
            <w:u w:val="none"/>
            <w14:ligatures w14:val="standardContextual"/>
          </w:rPr>
          <w:t>(4</w:t>
        </w:r>
        <w:r w:rsidR="00AD231A" w:rsidRPr="00A20EF7">
          <w:rPr>
            <w:rStyle w:val="Kpr"/>
            <w:rFonts w:eastAsia="Calibri" w:cs="Times New Roman"/>
            <w:color w:val="auto"/>
            <w:kern w:val="2"/>
            <w:szCs w:val="24"/>
            <w:u w:val="none"/>
            <w14:ligatures w14:val="standardContextual"/>
          </w:rPr>
          <w:t>)B.3.5.4.</w:t>
        </w:r>
        <w:r w:rsidR="00AD231A" w:rsidRPr="00A20EF7">
          <w:rPr>
            <w:rStyle w:val="Kpr"/>
            <w:rFonts w:cs="Times New Roman"/>
            <w:szCs w:val="24"/>
          </w:rPr>
          <w:t>ÇEEİ_</w:t>
        </w:r>
        <w:r w:rsidR="001E5101" w:rsidRPr="00A20EF7">
          <w:rPr>
            <w:rStyle w:val="Kpr"/>
            <w:rFonts w:cs="Times New Roman"/>
            <w:szCs w:val="24"/>
          </w:rPr>
          <w:t xml:space="preserve">Sosyal Politika Kulübü </w:t>
        </w:r>
        <w:proofErr w:type="spellStart"/>
        <w:r w:rsidR="00AD231A" w:rsidRPr="00A20EF7">
          <w:rPr>
            <w:rStyle w:val="Kpr"/>
            <w:rFonts w:cs="Times New Roman"/>
            <w:szCs w:val="24"/>
          </w:rPr>
          <w:t>InstagramHesabı</w:t>
        </w:r>
        <w:proofErr w:type="spellEnd"/>
      </w:hyperlink>
      <w:r w:rsidR="00AD231A" w:rsidRPr="00A20EF7">
        <w:rPr>
          <w:rFonts w:eastAsia="Calibri" w:cs="Times New Roman"/>
          <w:kern w:val="2"/>
          <w:szCs w:val="24"/>
          <w14:ligatures w14:val="standardContextual"/>
        </w:rPr>
        <w:t xml:space="preserve"> </w:t>
      </w:r>
    </w:p>
    <w:p w14:paraId="295C9FB5" w14:textId="6E150F03" w:rsidR="00AD231A" w:rsidRPr="00A20EF7" w:rsidRDefault="0038085B" w:rsidP="00AD231A">
      <w:pPr>
        <w:spacing w:after="0"/>
        <w:rPr>
          <w:rStyle w:val="Kpr"/>
          <w:szCs w:val="24"/>
        </w:rPr>
      </w:pPr>
      <w:r w:rsidRPr="00A20EF7">
        <w:rPr>
          <w:rFonts w:eastAsia="Calibri" w:cs="Times New Roman"/>
          <w:kern w:val="2"/>
          <w:szCs w:val="24"/>
          <w14:ligatures w14:val="standardContextual"/>
        </w:rPr>
        <w:t>(</w:t>
      </w:r>
      <w:proofErr w:type="gramStart"/>
      <w:r w:rsidRPr="00A20EF7">
        <w:rPr>
          <w:rFonts w:eastAsia="Calibri" w:cs="Times New Roman"/>
          <w:kern w:val="2"/>
          <w:szCs w:val="24"/>
          <w14:ligatures w14:val="standardContextual"/>
        </w:rPr>
        <w:t>4</w:t>
      </w:r>
      <w:r w:rsidR="00AD231A" w:rsidRPr="00A20EF7">
        <w:rPr>
          <w:rFonts w:eastAsia="Calibri" w:cs="Times New Roman"/>
          <w:kern w:val="2"/>
          <w:szCs w:val="24"/>
          <w14:ligatures w14:val="standardContextual"/>
        </w:rPr>
        <w:t>)B.</w:t>
      </w:r>
      <w:proofErr w:type="gramEnd"/>
      <w:r w:rsidR="00AD231A" w:rsidRPr="00A20EF7">
        <w:rPr>
          <w:rFonts w:eastAsia="Calibri" w:cs="Times New Roman"/>
          <w:kern w:val="2"/>
          <w:szCs w:val="24"/>
          <w14:ligatures w14:val="standardContextual"/>
        </w:rPr>
        <w:t xml:space="preserve">3.5.5. </w:t>
      </w:r>
      <w:r w:rsidR="00AD231A" w:rsidRPr="00A20EF7">
        <w:rPr>
          <w:szCs w:val="24"/>
        </w:rPr>
        <w:fldChar w:fldCharType="begin"/>
      </w:r>
      <w:r w:rsidR="00AD231A" w:rsidRPr="00A20EF7">
        <w:rPr>
          <w:szCs w:val="24"/>
        </w:rPr>
        <w:instrText>HYPERLINK "https://www.instagram.com/mcbumaliyekulubu?igsh=NThhbWlsbnF2Zzcz"</w:instrText>
      </w:r>
      <w:r w:rsidR="00AD231A" w:rsidRPr="00A20EF7">
        <w:rPr>
          <w:szCs w:val="24"/>
        </w:rPr>
      </w:r>
      <w:r w:rsidR="00AD231A" w:rsidRPr="00A20EF7">
        <w:rPr>
          <w:szCs w:val="24"/>
        </w:rPr>
        <w:fldChar w:fldCharType="separate"/>
      </w:r>
      <w:r w:rsidR="00AD231A" w:rsidRPr="00A20EF7">
        <w:rPr>
          <w:rStyle w:val="Kpr"/>
          <w:szCs w:val="24"/>
        </w:rPr>
        <w:t xml:space="preserve">Maliye Kulübü </w:t>
      </w:r>
      <w:proofErr w:type="spellStart"/>
      <w:r w:rsidR="00AD231A" w:rsidRPr="00A20EF7">
        <w:rPr>
          <w:rStyle w:val="Kpr"/>
          <w:szCs w:val="24"/>
        </w:rPr>
        <w:t>İnstagram</w:t>
      </w:r>
      <w:proofErr w:type="spellEnd"/>
      <w:r w:rsidR="00AD231A" w:rsidRPr="00A20EF7">
        <w:rPr>
          <w:rStyle w:val="Kpr"/>
          <w:szCs w:val="24"/>
        </w:rPr>
        <w:t xml:space="preserve"> Sayfası</w:t>
      </w:r>
    </w:p>
    <w:p w14:paraId="6167AE81" w14:textId="16E57CCF" w:rsidR="00AD231A" w:rsidRPr="00A20EF7" w:rsidRDefault="00AD231A" w:rsidP="00AD231A">
      <w:pPr>
        <w:spacing w:after="0"/>
        <w:rPr>
          <w:szCs w:val="24"/>
        </w:rPr>
      </w:pPr>
      <w:r w:rsidRPr="00A20EF7">
        <w:rPr>
          <w:szCs w:val="24"/>
        </w:rPr>
        <w:fldChar w:fldCharType="end"/>
      </w:r>
      <w:r w:rsidR="0038085B" w:rsidRPr="00A20EF7">
        <w:rPr>
          <w:szCs w:val="24"/>
        </w:rPr>
        <w:t>(</w:t>
      </w:r>
      <w:proofErr w:type="gramStart"/>
      <w:r w:rsidR="0038085B" w:rsidRPr="00A20EF7">
        <w:rPr>
          <w:szCs w:val="24"/>
        </w:rPr>
        <w:t>4</w:t>
      </w:r>
      <w:r w:rsidRPr="00A20EF7">
        <w:rPr>
          <w:szCs w:val="24"/>
        </w:rPr>
        <w:t>)B.</w:t>
      </w:r>
      <w:proofErr w:type="gramEnd"/>
      <w:r w:rsidRPr="00A20EF7">
        <w:rPr>
          <w:szCs w:val="24"/>
        </w:rPr>
        <w:t xml:space="preserve">3.5.6. </w:t>
      </w:r>
      <w:hyperlink r:id="rId194" w:history="1">
        <w:r w:rsidRPr="00A20EF7">
          <w:rPr>
            <w:rStyle w:val="Kpr"/>
            <w:szCs w:val="24"/>
          </w:rPr>
          <w:t xml:space="preserve">Maliye Bölümü </w:t>
        </w:r>
        <w:proofErr w:type="spellStart"/>
        <w:r w:rsidRPr="00A20EF7">
          <w:rPr>
            <w:rStyle w:val="Kpr"/>
            <w:szCs w:val="24"/>
          </w:rPr>
          <w:t>İnstagram</w:t>
        </w:r>
        <w:proofErr w:type="spellEnd"/>
        <w:r w:rsidRPr="00A20EF7">
          <w:rPr>
            <w:rStyle w:val="Kpr"/>
            <w:szCs w:val="24"/>
          </w:rPr>
          <w:t xml:space="preserve"> Sayfası</w:t>
        </w:r>
      </w:hyperlink>
    </w:p>
    <w:p w14:paraId="619E7D34" w14:textId="657FAB13" w:rsidR="00AD231A" w:rsidRPr="00A20EF7" w:rsidRDefault="0038085B" w:rsidP="00AD231A">
      <w:pPr>
        <w:spacing w:after="0"/>
        <w:rPr>
          <w:szCs w:val="24"/>
        </w:rPr>
      </w:pPr>
      <w:r w:rsidRPr="00A20EF7">
        <w:rPr>
          <w:szCs w:val="24"/>
        </w:rPr>
        <w:t>(4</w:t>
      </w:r>
      <w:r w:rsidR="00AD231A" w:rsidRPr="00A20EF7">
        <w:rPr>
          <w:szCs w:val="24"/>
        </w:rPr>
        <w:t xml:space="preserve">)B.3.5.7. </w:t>
      </w:r>
      <w:hyperlink r:id="rId195" w:history="1">
        <w:r w:rsidR="00AD231A" w:rsidRPr="00A20EF7">
          <w:rPr>
            <w:rStyle w:val="Kpr"/>
            <w:szCs w:val="24"/>
          </w:rPr>
          <w:t>Maliye Bölümü Facebook Sayfası</w:t>
        </w:r>
      </w:hyperlink>
    </w:p>
    <w:p w14:paraId="183614C7" w14:textId="4D12A8B1" w:rsidR="00AD231A" w:rsidRPr="00A20EF7" w:rsidRDefault="0038085B" w:rsidP="00AD231A">
      <w:pPr>
        <w:spacing w:after="0"/>
        <w:rPr>
          <w:szCs w:val="24"/>
        </w:rPr>
      </w:pPr>
      <w:r w:rsidRPr="00A20EF7">
        <w:rPr>
          <w:szCs w:val="24"/>
        </w:rPr>
        <w:t>(4</w:t>
      </w:r>
      <w:r w:rsidR="00AD231A" w:rsidRPr="00A20EF7">
        <w:rPr>
          <w:szCs w:val="24"/>
        </w:rPr>
        <w:t xml:space="preserve">)B.3.5.8. </w:t>
      </w:r>
      <w:hyperlink r:id="rId196" w:history="1">
        <w:r w:rsidR="00AD231A" w:rsidRPr="00A20EF7">
          <w:rPr>
            <w:rStyle w:val="Kpr"/>
            <w:szCs w:val="24"/>
          </w:rPr>
          <w:t>Manisa Serbest Muhasebeci Mali Müşavirler Odası Başkanı Mustafa ÜYE ile söyleşi – 09.12.2025</w:t>
        </w:r>
      </w:hyperlink>
    </w:p>
    <w:p w14:paraId="34E1A31B" w14:textId="61A2532E" w:rsidR="00AD231A" w:rsidRPr="00A20EF7" w:rsidRDefault="0038085B" w:rsidP="00AD231A">
      <w:pPr>
        <w:spacing w:after="0"/>
        <w:rPr>
          <w:szCs w:val="24"/>
        </w:rPr>
      </w:pPr>
      <w:r w:rsidRPr="00A20EF7">
        <w:rPr>
          <w:rFonts w:eastAsia="Calibri" w:cs="Times New Roman"/>
          <w:kern w:val="2"/>
          <w:szCs w:val="24"/>
          <w14:ligatures w14:val="standardContextual"/>
        </w:rPr>
        <w:t>(4</w:t>
      </w:r>
      <w:r w:rsidR="00AD231A" w:rsidRPr="00A20EF7">
        <w:rPr>
          <w:rFonts w:eastAsia="Calibri" w:cs="Times New Roman"/>
          <w:kern w:val="2"/>
          <w:szCs w:val="24"/>
          <w14:ligatures w14:val="standardContextual"/>
        </w:rPr>
        <w:t>)</w:t>
      </w:r>
      <w:r w:rsidR="00AD231A" w:rsidRPr="00A20EF7">
        <w:rPr>
          <w:szCs w:val="24"/>
        </w:rPr>
        <w:t>B</w:t>
      </w:r>
      <w:r w:rsidR="00A20EF7">
        <w:rPr>
          <w:szCs w:val="24"/>
        </w:rPr>
        <w:t>.</w:t>
      </w:r>
      <w:r w:rsidR="00AD231A" w:rsidRPr="00A20EF7">
        <w:rPr>
          <w:szCs w:val="24"/>
        </w:rPr>
        <w:t xml:space="preserve">3.5.9. </w:t>
      </w:r>
      <w:hyperlink r:id="rId197" w:history="1">
        <w:r w:rsidR="00AD231A" w:rsidRPr="00A20EF7">
          <w:rPr>
            <w:rStyle w:val="Kpr"/>
            <w:szCs w:val="24"/>
          </w:rPr>
          <w:t>Maliye Kulübü Dijitalleşme ve Sürdürülebilirlik Perspektifinden Kamu Politikaları Afişi</w:t>
        </w:r>
      </w:hyperlink>
    </w:p>
    <w:p w14:paraId="4F3B1827" w14:textId="5E7F5540" w:rsidR="00AD231A" w:rsidRPr="00A20EF7" w:rsidRDefault="0038085B" w:rsidP="00AD231A">
      <w:pPr>
        <w:spacing w:after="0"/>
        <w:rPr>
          <w:szCs w:val="24"/>
        </w:rPr>
      </w:pPr>
      <w:r w:rsidRPr="00A20EF7">
        <w:rPr>
          <w:rFonts w:eastAsia="Calibri" w:cs="Times New Roman"/>
          <w:kern w:val="2"/>
          <w:szCs w:val="24"/>
          <w14:ligatures w14:val="standardContextual"/>
        </w:rPr>
        <w:t>(4</w:t>
      </w:r>
      <w:r w:rsidR="00AD231A" w:rsidRPr="00A20EF7">
        <w:rPr>
          <w:rFonts w:eastAsia="Calibri" w:cs="Times New Roman"/>
          <w:kern w:val="2"/>
          <w:szCs w:val="24"/>
          <w14:ligatures w14:val="standardContextual"/>
        </w:rPr>
        <w:t>)</w:t>
      </w:r>
      <w:r w:rsidR="00AD231A" w:rsidRPr="00A20EF7">
        <w:rPr>
          <w:szCs w:val="24"/>
        </w:rPr>
        <w:t>B</w:t>
      </w:r>
      <w:r w:rsidR="00A20EF7">
        <w:rPr>
          <w:szCs w:val="24"/>
        </w:rPr>
        <w:t>.3.5.10.</w:t>
      </w:r>
      <w:hyperlink r:id="rId198" w:history="1">
        <w:r w:rsidR="00AD231A" w:rsidRPr="00A20EF7">
          <w:rPr>
            <w:rStyle w:val="Kpr"/>
            <w:szCs w:val="24"/>
          </w:rPr>
          <w:t>Maliye Kulübü Dijitalleşme ve Sürdürülebilirlik Perspektifinden Kamu Politikaları Çalıştayı</w:t>
        </w:r>
      </w:hyperlink>
    </w:p>
    <w:p w14:paraId="291A65BD" w14:textId="4C1F6530" w:rsidR="00AD231A" w:rsidRPr="00A20EF7" w:rsidRDefault="0038085B" w:rsidP="00AD231A">
      <w:pPr>
        <w:spacing w:after="0"/>
        <w:rPr>
          <w:szCs w:val="24"/>
        </w:rPr>
      </w:pPr>
      <w:r w:rsidRPr="00A20EF7">
        <w:rPr>
          <w:rFonts w:eastAsia="Calibri" w:cs="Times New Roman"/>
          <w:kern w:val="2"/>
          <w:szCs w:val="24"/>
          <w14:ligatures w14:val="standardContextual"/>
        </w:rPr>
        <w:t>(4</w:t>
      </w:r>
      <w:r w:rsidR="00AD231A" w:rsidRPr="00A20EF7">
        <w:rPr>
          <w:rFonts w:eastAsia="Calibri" w:cs="Times New Roman"/>
          <w:kern w:val="2"/>
          <w:szCs w:val="24"/>
          <w14:ligatures w14:val="standardContextual"/>
        </w:rPr>
        <w:t>)</w:t>
      </w:r>
      <w:r w:rsidR="00AD231A" w:rsidRPr="00A20EF7">
        <w:rPr>
          <w:szCs w:val="24"/>
        </w:rPr>
        <w:t>B</w:t>
      </w:r>
      <w:r w:rsidR="00A20EF7">
        <w:rPr>
          <w:szCs w:val="24"/>
        </w:rPr>
        <w:t>.</w:t>
      </w:r>
      <w:r w:rsidR="00AD231A" w:rsidRPr="00A20EF7">
        <w:rPr>
          <w:szCs w:val="24"/>
        </w:rPr>
        <w:t xml:space="preserve">3.5.11. </w:t>
      </w:r>
      <w:hyperlink r:id="rId199" w:history="1">
        <w:r w:rsidR="00AD231A" w:rsidRPr="00A20EF7">
          <w:rPr>
            <w:rStyle w:val="Kpr"/>
            <w:szCs w:val="24"/>
          </w:rPr>
          <w:t>UNİDES Z Kuşağının Borsaya Yönelimi ve Bilinçlendirilmesi: Borsa Zirvesi Afişi</w:t>
        </w:r>
      </w:hyperlink>
      <w:r w:rsidR="00AD231A" w:rsidRPr="00A20EF7">
        <w:rPr>
          <w:szCs w:val="24"/>
        </w:rPr>
        <w:t xml:space="preserve"> </w:t>
      </w:r>
    </w:p>
    <w:p w14:paraId="74BDC7C4" w14:textId="6B79BEAC" w:rsidR="00AD231A" w:rsidRPr="00A20EF7" w:rsidRDefault="0038085B" w:rsidP="00AD231A">
      <w:pPr>
        <w:spacing w:after="0"/>
        <w:rPr>
          <w:szCs w:val="24"/>
        </w:rPr>
      </w:pPr>
      <w:r w:rsidRPr="00A20EF7">
        <w:rPr>
          <w:rFonts w:eastAsia="Calibri" w:cs="Times New Roman"/>
          <w:kern w:val="2"/>
          <w:szCs w:val="24"/>
          <w14:ligatures w14:val="standardContextual"/>
        </w:rPr>
        <w:t>(4</w:t>
      </w:r>
      <w:r w:rsidR="00AD231A" w:rsidRPr="00A20EF7">
        <w:rPr>
          <w:rFonts w:eastAsia="Calibri" w:cs="Times New Roman"/>
          <w:kern w:val="2"/>
          <w:szCs w:val="24"/>
          <w14:ligatures w14:val="standardContextual"/>
        </w:rPr>
        <w:t>)</w:t>
      </w:r>
      <w:r w:rsidR="00AD231A" w:rsidRPr="00A20EF7">
        <w:rPr>
          <w:szCs w:val="24"/>
        </w:rPr>
        <w:t>B</w:t>
      </w:r>
      <w:r w:rsidR="00A20EF7">
        <w:rPr>
          <w:szCs w:val="24"/>
        </w:rPr>
        <w:t>.</w:t>
      </w:r>
      <w:r w:rsidR="00AD231A" w:rsidRPr="00A20EF7">
        <w:rPr>
          <w:szCs w:val="24"/>
        </w:rPr>
        <w:t xml:space="preserve">3.5.12. </w:t>
      </w:r>
      <w:hyperlink r:id="rId200" w:history="1">
        <w:r w:rsidR="00AD231A" w:rsidRPr="00A20EF7">
          <w:rPr>
            <w:rStyle w:val="Kpr"/>
            <w:szCs w:val="24"/>
          </w:rPr>
          <w:t>UNİDES Dijitalleşme ve Sürdürülebilirlik Perspektifinden Kamu Politikaları Çalıştayı Fotoğraf</w:t>
        </w:r>
      </w:hyperlink>
    </w:p>
    <w:p w14:paraId="022B0216" w14:textId="3894BD54" w:rsidR="00AD231A" w:rsidRPr="00A20EF7" w:rsidRDefault="0038085B" w:rsidP="00AD231A">
      <w:pPr>
        <w:spacing w:after="0"/>
        <w:rPr>
          <w:rFonts w:eastAsia="Calibri" w:cs="Times New Roman"/>
          <w:kern w:val="2"/>
          <w:szCs w:val="24"/>
          <w14:ligatures w14:val="standardContextual"/>
        </w:rPr>
      </w:pPr>
      <w:r w:rsidRPr="00A20EF7">
        <w:rPr>
          <w:rFonts w:eastAsia="Calibri" w:cs="Times New Roman"/>
          <w:kern w:val="2"/>
          <w:szCs w:val="24"/>
          <w14:ligatures w14:val="standardContextual"/>
        </w:rPr>
        <w:t>(4</w:t>
      </w:r>
      <w:r w:rsidR="00AD231A" w:rsidRPr="00A20EF7">
        <w:rPr>
          <w:rFonts w:eastAsia="Calibri" w:cs="Times New Roman"/>
          <w:kern w:val="2"/>
          <w:szCs w:val="24"/>
          <w14:ligatures w14:val="standardContextual"/>
        </w:rPr>
        <w:t>)B</w:t>
      </w:r>
      <w:r w:rsidR="00A20EF7">
        <w:rPr>
          <w:rFonts w:eastAsia="Calibri" w:cs="Times New Roman"/>
          <w:kern w:val="2"/>
          <w:szCs w:val="24"/>
          <w14:ligatures w14:val="standardContextual"/>
        </w:rPr>
        <w:t>.</w:t>
      </w:r>
      <w:r w:rsidR="00AD231A" w:rsidRPr="00A20EF7">
        <w:rPr>
          <w:rFonts w:eastAsia="Calibri" w:cs="Times New Roman"/>
          <w:kern w:val="2"/>
          <w:szCs w:val="24"/>
          <w14:ligatures w14:val="standardContextual"/>
        </w:rPr>
        <w:t xml:space="preserve">3.5.13. </w:t>
      </w:r>
      <w:hyperlink r:id="rId201" w:history="1">
        <w:r w:rsidR="00AD231A" w:rsidRPr="00A20EF7">
          <w:rPr>
            <w:rStyle w:val="Kpr"/>
            <w:rFonts w:eastAsia="Calibri" w:cs="Times New Roman"/>
            <w:kern w:val="2"/>
            <w:szCs w:val="24"/>
            <w14:ligatures w14:val="standardContextual"/>
          </w:rPr>
          <w:t>Maliye Bölümü Perşembe Söyleşisi: Bir Panoptikon Kapitalizmi: Çin</w:t>
        </w:r>
      </w:hyperlink>
    </w:p>
    <w:p w14:paraId="46FBB44C" w14:textId="3D300846" w:rsidR="00AD231A" w:rsidRPr="00A20EF7" w:rsidRDefault="0038085B" w:rsidP="00AD231A">
      <w:pPr>
        <w:spacing w:after="0"/>
        <w:rPr>
          <w:rFonts w:eastAsia="Calibri" w:cs="Times New Roman"/>
          <w:kern w:val="2"/>
          <w:szCs w:val="24"/>
          <w14:ligatures w14:val="standardContextual"/>
        </w:rPr>
      </w:pPr>
      <w:r w:rsidRPr="00A20EF7">
        <w:rPr>
          <w:rFonts w:eastAsia="Calibri" w:cs="Times New Roman"/>
          <w:kern w:val="2"/>
          <w:szCs w:val="24"/>
          <w14:ligatures w14:val="standardContextual"/>
        </w:rPr>
        <w:t>(4</w:t>
      </w:r>
      <w:r w:rsidR="00AD231A" w:rsidRPr="00A20EF7">
        <w:rPr>
          <w:rFonts w:eastAsia="Calibri" w:cs="Times New Roman"/>
          <w:kern w:val="2"/>
          <w:szCs w:val="24"/>
          <w14:ligatures w14:val="standardContextual"/>
        </w:rPr>
        <w:t>)B</w:t>
      </w:r>
      <w:r w:rsidR="00A20EF7">
        <w:rPr>
          <w:rFonts w:eastAsia="Calibri" w:cs="Times New Roman"/>
          <w:kern w:val="2"/>
          <w:szCs w:val="24"/>
          <w14:ligatures w14:val="standardContextual"/>
        </w:rPr>
        <w:t>.</w:t>
      </w:r>
      <w:r w:rsidR="00AD231A" w:rsidRPr="00A20EF7">
        <w:rPr>
          <w:rFonts w:eastAsia="Calibri" w:cs="Times New Roman"/>
          <w:kern w:val="2"/>
          <w:szCs w:val="24"/>
          <w14:ligatures w14:val="standardContextual"/>
        </w:rPr>
        <w:t xml:space="preserve">3.5.14. </w:t>
      </w:r>
      <w:hyperlink r:id="rId202" w:history="1">
        <w:r w:rsidR="00AD231A" w:rsidRPr="00A20EF7">
          <w:rPr>
            <w:rStyle w:val="Kpr"/>
            <w:rFonts w:eastAsia="Calibri" w:cs="Times New Roman"/>
            <w:kern w:val="2"/>
            <w:szCs w:val="24"/>
            <w14:ligatures w14:val="standardContextual"/>
          </w:rPr>
          <w:t>Maliye Bölümü Perşembe Söyleşisi: Uzaktan Çalışmada Yeni Model Önerisi</w:t>
        </w:r>
      </w:hyperlink>
    </w:p>
    <w:p w14:paraId="4140AB31" w14:textId="55F66438" w:rsidR="00AD231A" w:rsidRPr="00A20EF7" w:rsidRDefault="0038085B" w:rsidP="00AD231A">
      <w:pPr>
        <w:spacing w:after="0"/>
        <w:rPr>
          <w:rFonts w:eastAsia="Calibri" w:cs="Times New Roman"/>
          <w:kern w:val="2"/>
          <w:szCs w:val="24"/>
          <w14:ligatures w14:val="standardContextual"/>
        </w:rPr>
      </w:pPr>
      <w:r w:rsidRPr="00A20EF7">
        <w:rPr>
          <w:rFonts w:eastAsia="Calibri" w:cs="Times New Roman"/>
          <w:kern w:val="2"/>
          <w:szCs w:val="24"/>
          <w14:ligatures w14:val="standardContextual"/>
        </w:rPr>
        <w:t>(4</w:t>
      </w:r>
      <w:r w:rsidR="00AD231A" w:rsidRPr="00A20EF7">
        <w:rPr>
          <w:rFonts w:eastAsia="Calibri" w:cs="Times New Roman"/>
          <w:kern w:val="2"/>
          <w:szCs w:val="24"/>
          <w14:ligatures w14:val="standardContextual"/>
        </w:rPr>
        <w:t>)B</w:t>
      </w:r>
      <w:r w:rsidR="00A20EF7">
        <w:rPr>
          <w:rFonts w:eastAsia="Calibri" w:cs="Times New Roman"/>
          <w:kern w:val="2"/>
          <w:szCs w:val="24"/>
          <w14:ligatures w14:val="standardContextual"/>
        </w:rPr>
        <w:t>.</w:t>
      </w:r>
      <w:r w:rsidR="00AD231A" w:rsidRPr="00A20EF7">
        <w:rPr>
          <w:rFonts w:eastAsia="Calibri" w:cs="Times New Roman"/>
          <w:kern w:val="2"/>
          <w:szCs w:val="24"/>
          <w14:ligatures w14:val="standardContextual"/>
        </w:rPr>
        <w:t xml:space="preserve">3.5.15. </w:t>
      </w:r>
      <w:hyperlink r:id="rId203" w:history="1">
        <w:r w:rsidR="00AD231A" w:rsidRPr="00A20EF7">
          <w:rPr>
            <w:rStyle w:val="Kpr"/>
            <w:rFonts w:eastAsia="Calibri" w:cs="Times New Roman"/>
            <w:kern w:val="2"/>
            <w:szCs w:val="24"/>
            <w14:ligatures w14:val="standardContextual"/>
          </w:rPr>
          <w:t xml:space="preserve">Maliye Bölümü Perşembe Söyleşisi: Finansallaşma ve Amerikan </w:t>
        </w:r>
        <w:proofErr w:type="spellStart"/>
        <w:r w:rsidR="00AD231A" w:rsidRPr="00A20EF7">
          <w:rPr>
            <w:rStyle w:val="Kpr"/>
            <w:rFonts w:eastAsia="Calibri" w:cs="Times New Roman"/>
            <w:kern w:val="2"/>
            <w:szCs w:val="24"/>
            <w14:ligatures w14:val="standardContextual"/>
          </w:rPr>
          <w:t>Hegamonyası</w:t>
        </w:r>
        <w:proofErr w:type="spellEnd"/>
        <w:r w:rsidR="00AD231A" w:rsidRPr="00A20EF7">
          <w:rPr>
            <w:rStyle w:val="Kpr"/>
            <w:rFonts w:eastAsia="Calibri" w:cs="Times New Roman"/>
            <w:kern w:val="2"/>
            <w:szCs w:val="24"/>
            <w14:ligatures w14:val="standardContextual"/>
          </w:rPr>
          <w:t>: Çağdaş Tartışmalara Eleştirel Bir Yaklaşım</w:t>
        </w:r>
      </w:hyperlink>
    </w:p>
    <w:p w14:paraId="73057EE2" w14:textId="686FAEBA" w:rsidR="00AD231A" w:rsidRPr="00A20EF7" w:rsidRDefault="0038085B" w:rsidP="00AD231A">
      <w:pPr>
        <w:spacing w:after="0"/>
        <w:rPr>
          <w:szCs w:val="24"/>
        </w:rPr>
      </w:pPr>
      <w:r w:rsidRPr="00A20EF7">
        <w:rPr>
          <w:rFonts w:eastAsia="Calibri" w:cs="Times New Roman"/>
          <w:kern w:val="2"/>
          <w:szCs w:val="24"/>
          <w14:ligatures w14:val="standardContextual"/>
        </w:rPr>
        <w:t>(4</w:t>
      </w:r>
      <w:r w:rsidR="00AD231A" w:rsidRPr="00A20EF7">
        <w:rPr>
          <w:rFonts w:eastAsia="Calibri" w:cs="Times New Roman"/>
          <w:kern w:val="2"/>
          <w:szCs w:val="24"/>
          <w14:ligatures w14:val="standardContextual"/>
        </w:rPr>
        <w:t>)B</w:t>
      </w:r>
      <w:r w:rsidR="00A20EF7">
        <w:rPr>
          <w:rFonts w:eastAsia="Calibri" w:cs="Times New Roman"/>
          <w:kern w:val="2"/>
          <w:szCs w:val="24"/>
          <w14:ligatures w14:val="standardContextual"/>
        </w:rPr>
        <w:t>.</w:t>
      </w:r>
      <w:r w:rsidR="00AD231A" w:rsidRPr="00A20EF7">
        <w:rPr>
          <w:rFonts w:eastAsia="Calibri" w:cs="Times New Roman"/>
          <w:kern w:val="2"/>
          <w:szCs w:val="24"/>
          <w14:ligatures w14:val="standardContextual"/>
        </w:rPr>
        <w:t xml:space="preserve">3.5.16. </w:t>
      </w:r>
      <w:hyperlink r:id="rId204" w:history="1">
        <w:r w:rsidR="00AD231A" w:rsidRPr="00A20EF7">
          <w:rPr>
            <w:rStyle w:val="Kpr"/>
            <w:rFonts w:eastAsia="Calibri" w:cs="Times New Roman"/>
            <w:kern w:val="2"/>
            <w:szCs w:val="24"/>
            <w14:ligatures w14:val="standardContextual"/>
          </w:rPr>
          <w:t>Maliye Bölümü Perşembe Söyleşisi: Türkiye'de ve Dünyada Konut Krizi</w:t>
        </w:r>
      </w:hyperlink>
    </w:p>
    <w:p w14:paraId="158D5FC7" w14:textId="516F4E37" w:rsidR="00AD231A" w:rsidRPr="00A20EF7" w:rsidRDefault="0038085B" w:rsidP="00AD231A">
      <w:pPr>
        <w:spacing w:after="0"/>
        <w:rPr>
          <w:rFonts w:eastAsia="Calibri" w:cs="Times New Roman"/>
          <w:kern w:val="2"/>
          <w:szCs w:val="24"/>
          <w14:ligatures w14:val="standardContextual"/>
        </w:rPr>
      </w:pPr>
      <w:r w:rsidRPr="00A20EF7">
        <w:rPr>
          <w:rFonts w:eastAsia="Calibri" w:cs="Times New Roman"/>
          <w:kern w:val="2"/>
          <w:szCs w:val="24"/>
          <w14:ligatures w14:val="standardContextual"/>
        </w:rPr>
        <w:t>(4</w:t>
      </w:r>
      <w:r w:rsidR="00AD231A" w:rsidRPr="00A20EF7">
        <w:rPr>
          <w:rFonts w:eastAsia="Calibri" w:cs="Times New Roman"/>
          <w:kern w:val="2"/>
          <w:szCs w:val="24"/>
          <w14:ligatures w14:val="standardContextual"/>
        </w:rPr>
        <w:t xml:space="preserve">)B.3.5.17. </w:t>
      </w:r>
      <w:hyperlink r:id="rId205" w:history="1">
        <w:r w:rsidR="00AD231A" w:rsidRPr="00A20EF7">
          <w:rPr>
            <w:rStyle w:val="Kpr"/>
            <w:rFonts w:eastAsia="Calibri" w:cs="Times New Roman"/>
            <w:kern w:val="2"/>
            <w:szCs w:val="24"/>
            <w14:ligatures w14:val="standardContextual"/>
          </w:rPr>
          <w:t xml:space="preserve">İktisat Kulübü </w:t>
        </w:r>
        <w:proofErr w:type="spellStart"/>
        <w:r w:rsidR="00AD231A" w:rsidRPr="00A20EF7">
          <w:rPr>
            <w:rStyle w:val="Kpr"/>
            <w:rFonts w:eastAsia="Calibri" w:cs="Times New Roman"/>
            <w:kern w:val="2"/>
            <w:szCs w:val="24"/>
            <w14:ligatures w14:val="standardContextual"/>
          </w:rPr>
          <w:t>Linkedln</w:t>
        </w:r>
        <w:proofErr w:type="spellEnd"/>
        <w:r w:rsidR="00AD231A" w:rsidRPr="00A20EF7">
          <w:rPr>
            <w:rStyle w:val="Kpr"/>
            <w:rFonts w:eastAsia="Calibri" w:cs="Times New Roman"/>
            <w:kern w:val="2"/>
            <w:szCs w:val="24"/>
            <w14:ligatures w14:val="standardContextual"/>
          </w:rPr>
          <w:t xml:space="preserve"> Sayfası</w:t>
        </w:r>
      </w:hyperlink>
    </w:p>
    <w:p w14:paraId="6BA02098" w14:textId="64AC86C4" w:rsidR="00AD231A" w:rsidRPr="00A20EF7" w:rsidRDefault="0038085B" w:rsidP="00AD231A">
      <w:pPr>
        <w:spacing w:after="0"/>
      </w:pPr>
      <w:r w:rsidRPr="00A20EF7">
        <w:rPr>
          <w:rFonts w:eastAsia="Calibri" w:cs="Times New Roman"/>
          <w:kern w:val="2"/>
          <w:szCs w:val="24"/>
          <w14:ligatures w14:val="standardContextual"/>
        </w:rPr>
        <w:t>(4</w:t>
      </w:r>
      <w:r w:rsidR="00AD231A" w:rsidRPr="00A20EF7">
        <w:rPr>
          <w:rFonts w:eastAsia="Calibri" w:cs="Times New Roman"/>
          <w:kern w:val="2"/>
          <w:szCs w:val="24"/>
          <w14:ligatures w14:val="standardContextual"/>
        </w:rPr>
        <w:t xml:space="preserve">)B.3.5.18. </w:t>
      </w:r>
      <w:hyperlink r:id="rId206" w:history="1">
        <w:r w:rsidR="00AD231A" w:rsidRPr="00A20EF7">
          <w:rPr>
            <w:rStyle w:val="Kpr"/>
            <w:rFonts w:eastAsia="Calibri" w:cs="Times New Roman"/>
            <w:kern w:val="2"/>
            <w:szCs w:val="24"/>
            <w14:ligatures w14:val="standardContextual"/>
          </w:rPr>
          <w:t>İktisat Kulübü Instagram Sayfası</w:t>
        </w:r>
      </w:hyperlink>
    </w:p>
    <w:p w14:paraId="790F561C" w14:textId="2585BCE8" w:rsidR="00AD231A" w:rsidRPr="00A20EF7" w:rsidRDefault="0038085B" w:rsidP="00AD231A">
      <w:pPr>
        <w:spacing w:after="0"/>
      </w:pPr>
      <w:r w:rsidRPr="00A20EF7">
        <w:t>(4</w:t>
      </w:r>
      <w:r w:rsidR="00AD231A" w:rsidRPr="00A20EF7">
        <w:t xml:space="preserve">)B.3.5.19. </w:t>
      </w:r>
      <w:hyperlink r:id="rId207" w:history="1">
        <w:r w:rsidR="00AD231A" w:rsidRPr="00A20EF7">
          <w:rPr>
            <w:rStyle w:val="Kpr"/>
            <w:rFonts w:eastAsia="Calibri" w:cs="Times New Roman"/>
            <w:kern w:val="2"/>
            <w:szCs w:val="24"/>
            <w14:ligatures w14:val="standardContextual"/>
          </w:rPr>
          <w:t>İktisat Bölümü-Kariyerimize Yön Veriyoruz: Girişimcilik ve Pazarlama</w:t>
        </w:r>
      </w:hyperlink>
    </w:p>
    <w:p w14:paraId="5C6769C7" w14:textId="0070D207" w:rsidR="00AD231A" w:rsidRPr="00A20EF7" w:rsidRDefault="0038085B" w:rsidP="00AD231A">
      <w:pPr>
        <w:spacing w:after="0"/>
      </w:pPr>
      <w:r w:rsidRPr="00A20EF7">
        <w:rPr>
          <w:rFonts w:eastAsia="Calibri" w:cs="Times New Roman"/>
          <w:kern w:val="2"/>
          <w:szCs w:val="24"/>
          <w14:ligatures w14:val="standardContextual"/>
        </w:rPr>
        <w:t>(4</w:t>
      </w:r>
      <w:r w:rsidR="00AD231A" w:rsidRPr="00A20EF7">
        <w:rPr>
          <w:rFonts w:eastAsia="Calibri" w:cs="Times New Roman"/>
          <w:kern w:val="2"/>
          <w:szCs w:val="24"/>
          <w14:ligatures w14:val="standardContextual"/>
        </w:rPr>
        <w:t>)B.3.5.20.</w:t>
      </w:r>
      <w:hyperlink r:id="rId208" w:history="1">
        <w:r w:rsidR="00AD231A" w:rsidRPr="00A20EF7">
          <w:rPr>
            <w:rStyle w:val="Kpr"/>
            <w:rFonts w:eastAsia="Calibri" w:cs="Times New Roman"/>
            <w:kern w:val="2"/>
            <w:szCs w:val="24"/>
            <w14:ligatures w14:val="standardContextual"/>
          </w:rPr>
          <w:t xml:space="preserve"> </w:t>
        </w:r>
        <w:r w:rsidR="001E5101" w:rsidRPr="00A20EF7">
          <w:rPr>
            <w:rStyle w:val="Kpr"/>
            <w:rFonts w:eastAsia="Calibri" w:cs="Times New Roman"/>
            <w:kern w:val="2"/>
            <w:szCs w:val="24"/>
            <w14:ligatures w14:val="standardContextual"/>
          </w:rPr>
          <w:t xml:space="preserve">İktisat Bölümü </w:t>
        </w:r>
        <w:r w:rsidR="00AD231A" w:rsidRPr="00A20EF7">
          <w:rPr>
            <w:rStyle w:val="Kpr"/>
            <w:rFonts w:eastAsia="Calibri" w:cs="Times New Roman"/>
            <w:kern w:val="2"/>
            <w:szCs w:val="24"/>
            <w14:ligatures w14:val="standardContextual"/>
          </w:rPr>
          <w:t>Gelişen Dünyada İİBF</w:t>
        </w:r>
      </w:hyperlink>
    </w:p>
    <w:p w14:paraId="549D745B" w14:textId="59F72EEC" w:rsidR="00577935" w:rsidRPr="003F589D" w:rsidRDefault="0038085B" w:rsidP="00577935">
      <w:pPr>
        <w:spacing w:after="0"/>
        <w:rPr>
          <w:rFonts w:eastAsia="Calibri" w:cs="Times New Roman"/>
          <w:bCs/>
        </w:rPr>
      </w:pPr>
      <w:r w:rsidRPr="003F589D">
        <w:rPr>
          <w:rFonts w:eastAsia="Times New Roman" w:cs="Times New Roman"/>
          <w:bCs/>
          <w:szCs w:val="24"/>
        </w:rPr>
        <w:t>(4</w:t>
      </w:r>
      <w:r w:rsidR="00577935" w:rsidRPr="003F589D">
        <w:rPr>
          <w:rFonts w:eastAsia="Times New Roman" w:cs="Times New Roman"/>
          <w:bCs/>
          <w:szCs w:val="24"/>
        </w:rPr>
        <w:t>)</w:t>
      </w:r>
      <w:r w:rsidR="00577935" w:rsidRPr="003F589D">
        <w:rPr>
          <w:rFonts w:eastAsia="Calibri" w:cs="Times New Roman"/>
          <w:bCs/>
          <w:kern w:val="2"/>
          <w14:ligatures w14:val="standardContextual"/>
        </w:rPr>
        <w:t>B.3.5.21</w:t>
      </w:r>
      <w:r w:rsidR="003F589D">
        <w:rPr>
          <w:rFonts w:eastAsia="Calibri" w:cs="Times New Roman"/>
          <w:bCs/>
          <w:kern w:val="2"/>
          <w14:ligatures w14:val="standardContextual"/>
        </w:rPr>
        <w:t>.</w:t>
      </w:r>
      <w:r w:rsidR="00577935" w:rsidRPr="003F589D">
        <w:rPr>
          <w:rFonts w:eastAsia="Calibri" w:cs="Times New Roman"/>
          <w:bCs/>
          <w:kern w:val="2"/>
          <w14:ligatures w14:val="standardContextual"/>
        </w:rPr>
        <w:t xml:space="preserve"> Uluslararası Odunpazarı 3D Gençlik Festivali </w:t>
      </w:r>
    </w:p>
    <w:p w14:paraId="3785A5D8" w14:textId="77777777" w:rsidR="00577935" w:rsidRPr="00A20EF7" w:rsidRDefault="00577935" w:rsidP="00577935">
      <w:pPr>
        <w:spacing w:after="0"/>
      </w:pPr>
      <w:hyperlink r:id="rId209">
        <w:r w:rsidRPr="00A20EF7">
          <w:rPr>
            <w:rStyle w:val="Kpr"/>
            <w:rFonts w:eastAsia="Times New Roman" w:cs="Times New Roman"/>
            <w:szCs w:val="24"/>
          </w:rPr>
          <w:t>https://sbui-iibf.mcbu.edu.tr/Etkinlik/Uluslararasi-Odunpazari-3D-Genclik-Festivali-679</w:t>
        </w:r>
      </w:hyperlink>
    </w:p>
    <w:p w14:paraId="380C18ED" w14:textId="7ACFF85C" w:rsidR="00B26E25" w:rsidRPr="00A20EF7" w:rsidRDefault="0038085B" w:rsidP="00577935">
      <w:pPr>
        <w:spacing w:after="0"/>
        <w:rPr>
          <w:rFonts w:cs="Times New Roman"/>
          <w:szCs w:val="24"/>
        </w:rPr>
      </w:pPr>
      <w:r w:rsidRPr="003F589D">
        <w:rPr>
          <w:rFonts w:eastAsia="Times New Roman" w:cs="Times New Roman"/>
          <w:bCs/>
          <w:szCs w:val="24"/>
        </w:rPr>
        <w:t>(4</w:t>
      </w:r>
      <w:r w:rsidR="00B26E25" w:rsidRPr="003F589D">
        <w:rPr>
          <w:rFonts w:eastAsia="Times New Roman" w:cs="Times New Roman"/>
          <w:bCs/>
          <w:szCs w:val="24"/>
        </w:rPr>
        <w:t>)</w:t>
      </w:r>
      <w:r w:rsidR="00B26E25" w:rsidRPr="003F589D">
        <w:rPr>
          <w:rFonts w:eastAsia="Calibri" w:cs="Times New Roman"/>
          <w:bCs/>
          <w:kern w:val="2"/>
          <w14:ligatures w14:val="standardContextual"/>
        </w:rPr>
        <w:t>B.3.5.22</w:t>
      </w:r>
      <w:r w:rsidR="003F589D" w:rsidRPr="003F589D">
        <w:rPr>
          <w:rFonts w:eastAsia="Calibri" w:cs="Times New Roman"/>
          <w:bCs/>
          <w:kern w:val="2"/>
          <w14:ligatures w14:val="standardContextual"/>
        </w:rPr>
        <w:t>.</w:t>
      </w:r>
      <w:r w:rsidR="00B26E25" w:rsidRPr="00A20EF7">
        <w:rPr>
          <w:rFonts w:cs="Times New Roman"/>
          <w:szCs w:val="24"/>
        </w:rPr>
        <w:t xml:space="preserve"> Bölüm Başkanları Toplantısı </w:t>
      </w:r>
      <w:r w:rsidR="005D380D" w:rsidRPr="00A20EF7">
        <w:rPr>
          <w:rFonts w:cs="Times New Roman"/>
          <w:szCs w:val="24"/>
        </w:rPr>
        <w:t>03</w:t>
      </w:r>
      <w:r w:rsidR="00B26E25" w:rsidRPr="00A20EF7">
        <w:rPr>
          <w:rFonts w:cs="Times New Roman"/>
          <w:szCs w:val="24"/>
        </w:rPr>
        <w:t>.0</w:t>
      </w:r>
      <w:r w:rsidR="005D380D" w:rsidRPr="00A20EF7">
        <w:rPr>
          <w:rFonts w:cs="Times New Roman"/>
          <w:szCs w:val="24"/>
        </w:rPr>
        <w:t>4</w:t>
      </w:r>
      <w:r w:rsidR="00B26E25" w:rsidRPr="00A20EF7">
        <w:rPr>
          <w:rFonts w:cs="Times New Roman"/>
          <w:szCs w:val="24"/>
        </w:rPr>
        <w:t>.2025</w:t>
      </w:r>
    </w:p>
    <w:p w14:paraId="4B097C1C" w14:textId="1777DF74" w:rsidR="00AC79EE" w:rsidRPr="00A20EF7" w:rsidRDefault="0038085B" w:rsidP="00577935">
      <w:pPr>
        <w:spacing w:after="0"/>
      </w:pPr>
      <w:r w:rsidRPr="00A20EF7">
        <w:rPr>
          <w:rFonts w:eastAsia="Times New Roman" w:cs="Times New Roman"/>
          <w:szCs w:val="24"/>
        </w:rPr>
        <w:t>(4</w:t>
      </w:r>
      <w:r w:rsidR="00AC79EE" w:rsidRPr="00A20EF7">
        <w:rPr>
          <w:rFonts w:eastAsia="Times New Roman" w:cs="Times New Roman"/>
          <w:szCs w:val="24"/>
        </w:rPr>
        <w:t>)</w:t>
      </w:r>
      <w:r w:rsidR="00AC79EE" w:rsidRPr="00A20EF7">
        <w:rPr>
          <w:rFonts w:eastAsia="Calibri" w:cs="Times New Roman"/>
          <w:kern w:val="2"/>
          <w14:ligatures w14:val="standardContextual"/>
        </w:rPr>
        <w:t>B.3.5.23</w:t>
      </w:r>
      <w:r w:rsidR="003F589D">
        <w:rPr>
          <w:rFonts w:eastAsia="Calibri" w:cs="Times New Roman"/>
          <w:kern w:val="2"/>
          <w14:ligatures w14:val="standardContextual"/>
        </w:rPr>
        <w:t>.</w:t>
      </w:r>
      <w:r w:rsidR="00AC79EE" w:rsidRPr="00A20EF7">
        <w:rPr>
          <w:rFonts w:eastAsia="Calibri" w:cs="Times New Roman"/>
          <w:kern w:val="2"/>
          <w14:ligatures w14:val="standardContextual"/>
        </w:rPr>
        <w:t xml:space="preserve"> İİBF Planlanan Etkinlikler ve Takvimi)</w:t>
      </w:r>
    </w:p>
    <w:p w14:paraId="439638BE" w14:textId="560F3581" w:rsidR="00EF69CE" w:rsidRDefault="00DB1CB2" w:rsidP="00F477B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Olgunluk Düzeyi</w:t>
      </w:r>
    </w:p>
    <w:p w14:paraId="16DD3A1D" w14:textId="400B22CE" w:rsidR="003D36E9" w:rsidRPr="00F477B3" w:rsidRDefault="003D36E9" w:rsidP="00F477B3">
      <w:pPr>
        <w:spacing w:before="120" w:after="120"/>
        <w:rPr>
          <w:rFonts w:eastAsia="Calibri" w:cs="Times New Roman"/>
          <w:b/>
          <w:bCs/>
          <w:kern w:val="2"/>
          <w:szCs w:val="24"/>
          <w14:ligatures w14:val="standardContextual"/>
        </w:rPr>
      </w:pPr>
      <w:r>
        <w:rPr>
          <w:rFonts w:eastAsia="Calibri" w:cs="Times New Roman"/>
          <w:b/>
          <w:bCs/>
          <w:kern w:val="2"/>
          <w:szCs w:val="24"/>
          <w14:ligatures w14:val="standardContextual"/>
        </w:rPr>
        <w:t>4</w:t>
      </w:r>
    </w:p>
    <w:p w14:paraId="2E5B2937" w14:textId="77777777" w:rsidR="00EF69CE" w:rsidRPr="00F477B3" w:rsidRDefault="00EF69CE" w:rsidP="00AD231A">
      <w:pPr>
        <w:pStyle w:val="Balk2"/>
        <w:numPr>
          <w:ilvl w:val="1"/>
          <w:numId w:val="1"/>
        </w:numPr>
        <w:tabs>
          <w:tab w:val="left" w:pos="567"/>
        </w:tabs>
        <w:spacing w:before="120" w:after="120"/>
        <w:ind w:left="0" w:firstLine="0"/>
        <w:rPr>
          <w:b w:val="0"/>
        </w:rPr>
      </w:pPr>
      <w:bookmarkStart w:id="56" w:name="_Toc221636922"/>
      <w:r w:rsidRPr="00F477B3">
        <w:lastRenderedPageBreak/>
        <w:t>Öğretim Kadrosu</w:t>
      </w:r>
      <w:bookmarkEnd w:id="56"/>
      <w:r w:rsidRPr="00F477B3">
        <w:t xml:space="preserve"> </w:t>
      </w:r>
    </w:p>
    <w:p w14:paraId="5B7CC874" w14:textId="77777777" w:rsidR="00EF69CE" w:rsidRPr="00F477B3" w:rsidRDefault="00EF69CE" w:rsidP="00D52C27">
      <w:pPr>
        <w:pStyle w:val="Balk3"/>
        <w:numPr>
          <w:ilvl w:val="2"/>
          <w:numId w:val="1"/>
        </w:numPr>
        <w:spacing w:before="120" w:after="120"/>
      </w:pPr>
      <w:bookmarkStart w:id="57" w:name="_Toc221636923"/>
      <w:r w:rsidRPr="00F477B3">
        <w:t>Atama, yükseltme ve görevlendirme kriterleri</w:t>
      </w:r>
      <w:bookmarkEnd w:id="57"/>
    </w:p>
    <w:p w14:paraId="1452398A" w14:textId="0A769F50" w:rsidR="00DB1CB2" w:rsidRPr="00F477B3" w:rsidRDefault="00020F8B" w:rsidP="00F477B3">
      <w:pPr>
        <w:spacing w:before="120" w:after="120"/>
        <w:rPr>
          <w:rFonts w:cs="Times New Roman"/>
          <w:sz w:val="28"/>
          <w:szCs w:val="24"/>
        </w:rPr>
      </w:pPr>
      <w:r w:rsidRPr="00F477B3">
        <w:rPr>
          <w:rFonts w:cs="Times New Roman"/>
        </w:rPr>
        <w:t xml:space="preserve">Yüksek Öğretim Kurulu’nun “Öğretim Üyeliğine Yükseltilme ve Atanma Yönetmeliği” ile Üniversitenin “Manisa Celal Bayar Üniversitesi Öğretim Üyesi Kadrolarına Atama ve Yükseltme Yönergesi” kapsamında Programın çıktılarını sağlayacak şekilde objektif, şeffaf ve bilimsel ölçülerde öğretim kadrosunda atama ve yükseltme yapılmaktadır. </w:t>
      </w:r>
      <w:r w:rsidRPr="00F477B3">
        <w:rPr>
          <w:rFonts w:cs="Times New Roman"/>
          <w:szCs w:val="24"/>
        </w:rPr>
        <w:t xml:space="preserve">Öğretim üyesi dışındaki öğretim elemanı kadrolarına yapılacak atamalar ilgili yönetmelikte geçen maddelerin doğru, adil ve şeffaf biçimde uygulanması sonucunda merkezi sınav ve giriş sınavları usulüyle yapılır. </w:t>
      </w:r>
    </w:p>
    <w:p w14:paraId="630DCCFA" w14:textId="77777777" w:rsidR="00DB1CB2" w:rsidRPr="00F477B3" w:rsidRDefault="00DB1CB2" w:rsidP="00F477B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Kanıtlar</w:t>
      </w:r>
    </w:p>
    <w:p w14:paraId="733CA649" w14:textId="77777777" w:rsidR="00AD231A" w:rsidRPr="001C2BF7" w:rsidRDefault="00AD231A" w:rsidP="00AD231A">
      <w:pPr>
        <w:pStyle w:val="ListeParagraf"/>
        <w:spacing w:after="0"/>
        <w:ind w:left="0"/>
        <w:rPr>
          <w:rStyle w:val="Kpr"/>
          <w:rFonts w:cs="Times New Roman"/>
          <w:color w:val="auto"/>
          <w:szCs w:val="24"/>
          <w:u w:val="none"/>
        </w:rPr>
      </w:pPr>
      <w:r w:rsidRPr="001C2BF7">
        <w:rPr>
          <w:rFonts w:eastAsia="Calibri" w:cs="Times New Roman"/>
          <w:kern w:val="2"/>
          <w:szCs w:val="24"/>
          <w14:ligatures w14:val="standardContextual"/>
        </w:rPr>
        <w:t>(4)B.4.1.1.</w:t>
      </w:r>
      <w:hyperlink r:id="rId210" w:history="1">
        <w:r w:rsidRPr="001C2BF7">
          <w:rPr>
            <w:rStyle w:val="Kpr"/>
            <w:rFonts w:cs="Times New Roman"/>
            <w:szCs w:val="24"/>
          </w:rPr>
          <w:t>Öğretim_Elemanı_Kadrolarına_Yapılacak_Atamalarda_Uygulanacak_Merkezi_Sınav_ile_Giriş_Sınavlarına_İlişkin_Usul_ve_Esaslar_Hakkındaki_Yönetmelik</w:t>
        </w:r>
      </w:hyperlink>
    </w:p>
    <w:p w14:paraId="78C44337" w14:textId="77777777" w:rsidR="00AD231A" w:rsidRPr="001C2BF7" w:rsidRDefault="00AD231A" w:rsidP="00AD231A">
      <w:pPr>
        <w:spacing w:after="0"/>
        <w:rPr>
          <w:rFonts w:cs="Times New Roman"/>
        </w:rPr>
      </w:pPr>
      <w:r w:rsidRPr="001C2BF7">
        <w:rPr>
          <w:rFonts w:eastAsia="Calibri" w:cs="Times New Roman"/>
          <w:kern w:val="2"/>
          <w:szCs w:val="24"/>
          <w14:ligatures w14:val="standardContextual"/>
        </w:rPr>
        <w:t xml:space="preserve">(4)B.4.1.2. </w:t>
      </w:r>
      <w:hyperlink r:id="rId211" w:history="1">
        <w:proofErr w:type="spellStart"/>
        <w:r w:rsidRPr="001C2BF7">
          <w:rPr>
            <w:rStyle w:val="Kpr"/>
            <w:rFonts w:cs="Times New Roman"/>
          </w:rPr>
          <w:t>Doçentlik_Yönetmeliği</w:t>
        </w:r>
        <w:proofErr w:type="spellEnd"/>
      </w:hyperlink>
      <w:r w:rsidRPr="001C2BF7">
        <w:rPr>
          <w:rFonts w:cs="Times New Roman"/>
        </w:rPr>
        <w:t xml:space="preserve"> </w:t>
      </w:r>
    </w:p>
    <w:p w14:paraId="284DC8CF" w14:textId="162A585C" w:rsidR="00AD231A" w:rsidRPr="001C2BF7" w:rsidRDefault="00AD231A" w:rsidP="00AD231A">
      <w:pPr>
        <w:spacing w:after="0"/>
        <w:rPr>
          <w:rFonts w:cs="Times New Roman"/>
        </w:rPr>
      </w:pPr>
      <w:r w:rsidRPr="001C2BF7">
        <w:rPr>
          <w:rFonts w:eastAsia="Times New Roman" w:cs="Times New Roman"/>
          <w:szCs w:val="24"/>
        </w:rPr>
        <w:t>(4)</w:t>
      </w:r>
      <w:r w:rsidRPr="001C2BF7">
        <w:rPr>
          <w:rFonts w:eastAsia="Calibri" w:cs="Times New Roman"/>
        </w:rPr>
        <w:t xml:space="preserve"> </w:t>
      </w:r>
      <w:r w:rsidRPr="001C2BF7">
        <w:rPr>
          <w:rFonts w:eastAsia="Calibri" w:cs="Times New Roman"/>
          <w:kern w:val="2"/>
          <w14:ligatures w14:val="standardContextual"/>
        </w:rPr>
        <w:t>B.4.1.</w:t>
      </w:r>
      <w:r w:rsidR="00933DA8" w:rsidRPr="001C2BF7">
        <w:rPr>
          <w:rFonts w:eastAsia="Calibri" w:cs="Times New Roman"/>
          <w:kern w:val="2"/>
          <w14:ligatures w14:val="standardContextual"/>
        </w:rPr>
        <w:t>3</w:t>
      </w:r>
      <w:r w:rsidRPr="001C2BF7">
        <w:rPr>
          <w:rFonts w:eastAsia="Calibri" w:cs="Times New Roman"/>
          <w:kern w:val="2"/>
          <w14:ligatures w14:val="standardContextual"/>
        </w:rPr>
        <w:t xml:space="preserve">. </w:t>
      </w:r>
      <w:r w:rsidRPr="001C2BF7">
        <w:rPr>
          <w:rFonts w:cs="Times New Roman"/>
        </w:rPr>
        <w:t>Manisa Celal Bayar Üniversitesi Öğretim Üyesi Kadrolarına Atama ve Yükseltme Yönergesi</w:t>
      </w:r>
    </w:p>
    <w:p w14:paraId="4B1D7D39" w14:textId="77777777" w:rsidR="00AD231A" w:rsidRPr="001C2BF7" w:rsidRDefault="00AD231A" w:rsidP="00AD231A">
      <w:pPr>
        <w:spacing w:after="0"/>
      </w:pPr>
      <w:hyperlink r:id="rId212">
        <w:r w:rsidRPr="001C2BF7">
          <w:rPr>
            <w:rStyle w:val="Kpr"/>
            <w:rFonts w:eastAsia="Times New Roman" w:cs="Times New Roman"/>
            <w:szCs w:val="24"/>
          </w:rPr>
          <w:t>https://anasayfacms.mcbu.edu.tr/WebSiteContent/1/FileArchive/File-4170-AFDN120120261649.pdf</w:t>
        </w:r>
      </w:hyperlink>
    </w:p>
    <w:p w14:paraId="4559CD3F" w14:textId="25679F72" w:rsidR="00AD231A" w:rsidRPr="001C2BF7" w:rsidRDefault="00AD231A" w:rsidP="00AD231A">
      <w:pPr>
        <w:spacing w:after="0"/>
        <w:rPr>
          <w:rFonts w:cs="Times New Roman"/>
        </w:rPr>
      </w:pPr>
      <w:r w:rsidRPr="001C2BF7">
        <w:rPr>
          <w:rFonts w:eastAsia="Times New Roman" w:cs="Times New Roman"/>
          <w:szCs w:val="24"/>
        </w:rPr>
        <w:t>(4)</w:t>
      </w:r>
      <w:r w:rsidRPr="001C2BF7">
        <w:rPr>
          <w:rFonts w:cs="Times New Roman"/>
        </w:rPr>
        <w:t xml:space="preserve"> B.4.1.</w:t>
      </w:r>
      <w:r w:rsidR="00C824A0" w:rsidRPr="001C2BF7">
        <w:rPr>
          <w:rFonts w:cs="Times New Roman"/>
        </w:rPr>
        <w:t>4</w:t>
      </w:r>
      <w:r w:rsidRPr="001C2BF7">
        <w:rPr>
          <w:rFonts w:cs="Times New Roman"/>
        </w:rPr>
        <w:t xml:space="preserve">. </w:t>
      </w:r>
      <w:r w:rsidRPr="001C2BF7">
        <w:rPr>
          <w:rFonts w:eastAsia="Times New Roman" w:cs="Times New Roman"/>
          <w:szCs w:val="24"/>
        </w:rPr>
        <w:t>Manisa Celal Bayar Üniversitesi Araştırma Görevlileri Performans Değerlendirme Yönergesi</w:t>
      </w:r>
    </w:p>
    <w:p w14:paraId="2123C60D" w14:textId="77777777" w:rsidR="00AD231A" w:rsidRPr="006A77B5" w:rsidRDefault="00AD231A" w:rsidP="00AD231A">
      <w:pPr>
        <w:spacing w:after="0"/>
      </w:pPr>
      <w:hyperlink r:id="rId213">
        <w:r w:rsidRPr="001C2BF7">
          <w:rPr>
            <w:rStyle w:val="Kpr"/>
            <w:rFonts w:eastAsia="Times New Roman" w:cs="Times New Roman"/>
            <w:szCs w:val="24"/>
          </w:rPr>
          <w:t>https://personel.cbu.edu.tr/db_images/file/manisa-celal-bayar-universitesi-arastirma-gorevlileri-performans-degerlendirme-yonergesi-18700TR.pdf</w:t>
        </w:r>
      </w:hyperlink>
    </w:p>
    <w:p w14:paraId="205F02CE" w14:textId="6B354533" w:rsidR="00DB1CB2" w:rsidRPr="00F477B3" w:rsidRDefault="00DB1CB2" w:rsidP="00F477B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Olgunluk Düzeyi</w:t>
      </w:r>
    </w:p>
    <w:p w14:paraId="1DD7BE9D" w14:textId="0715C572" w:rsidR="00DB1CB2" w:rsidRPr="00F477B3" w:rsidRDefault="00020F8B" w:rsidP="00F477B3">
      <w:pPr>
        <w:spacing w:before="120" w:after="120"/>
        <w:rPr>
          <w:rFonts w:cs="Times New Roman"/>
          <w:b/>
          <w:bCs/>
        </w:rPr>
      </w:pPr>
      <w:r w:rsidRPr="00F477B3">
        <w:rPr>
          <w:rFonts w:cs="Times New Roman"/>
          <w:b/>
          <w:bCs/>
        </w:rPr>
        <w:t>4</w:t>
      </w:r>
    </w:p>
    <w:p w14:paraId="1D755790" w14:textId="77777777" w:rsidR="00EF69CE" w:rsidRPr="00F477B3" w:rsidRDefault="00EF69CE" w:rsidP="00D52C27">
      <w:pPr>
        <w:pStyle w:val="Balk3"/>
        <w:numPr>
          <w:ilvl w:val="2"/>
          <w:numId w:val="1"/>
        </w:numPr>
        <w:spacing w:before="120" w:after="120"/>
      </w:pPr>
      <w:bookmarkStart w:id="58" w:name="_Toc221636924"/>
      <w:r w:rsidRPr="00F477B3">
        <w:t>Öğretim yetkinlikleri ve gelişimi</w:t>
      </w:r>
      <w:bookmarkEnd w:id="58"/>
      <w:r w:rsidRPr="00F477B3">
        <w:t xml:space="preserve"> </w:t>
      </w:r>
    </w:p>
    <w:p w14:paraId="7CEDBE61" w14:textId="40DBA1E0" w:rsidR="00AD231A" w:rsidRDefault="00144ACB" w:rsidP="00F477B3">
      <w:pPr>
        <w:spacing w:before="120" w:after="120"/>
        <w:rPr>
          <w:rFonts w:cs="Times New Roman"/>
        </w:rPr>
      </w:pPr>
      <w:r w:rsidRPr="00144ACB">
        <w:rPr>
          <w:rFonts w:cs="Times New Roman"/>
        </w:rPr>
        <w:t>Öğretim elemanlarının yetkinliklerinin tespiti ve geliştirilmesi için</w:t>
      </w:r>
      <w:r>
        <w:rPr>
          <w:rFonts w:cs="Times New Roman"/>
        </w:rPr>
        <w:t xml:space="preserve"> MCBÜ Öğretme</w:t>
      </w:r>
      <w:r w:rsidR="00413554">
        <w:rPr>
          <w:rFonts w:cs="Times New Roman"/>
        </w:rPr>
        <w:t>-</w:t>
      </w:r>
      <w:r>
        <w:rPr>
          <w:rFonts w:cs="Times New Roman"/>
        </w:rPr>
        <w:t xml:space="preserve">Öğrenme ve Uygulama Merkezi (OGMER) </w:t>
      </w:r>
      <w:r w:rsidRPr="00144ACB">
        <w:rPr>
          <w:rFonts w:cs="Times New Roman"/>
        </w:rPr>
        <w:t xml:space="preserve">tarafından düzenli eğitimler verilmektedir. </w:t>
      </w:r>
      <w:r w:rsidR="00413554">
        <w:rPr>
          <w:rFonts w:cs="Times New Roman"/>
        </w:rPr>
        <w:t>Bu kapsamda öğretim elemanlarının bu eğitimlere katılması teşvik edilmektedir. Öğretim elemanlarının pedagojik ve teknolojik yeterliliklerini arttırmaya yönelik planlamalar yapılmaktadır. Bu husus gelişmeye açık yönümüzü oluşturmaktadır.</w:t>
      </w:r>
    </w:p>
    <w:p w14:paraId="663CCCA0" w14:textId="77777777" w:rsidR="00AD231A" w:rsidRPr="00C43574" w:rsidRDefault="00AD231A" w:rsidP="00AD231A">
      <w:pPr>
        <w:rPr>
          <w:rFonts w:eastAsia="Calibri" w:cs="Times New Roman"/>
          <w:b/>
          <w:bCs/>
          <w:kern w:val="2"/>
          <w14:ligatures w14:val="standardContextual"/>
        </w:rPr>
      </w:pPr>
      <w:r w:rsidRPr="1A10B675">
        <w:rPr>
          <w:rFonts w:eastAsia="Calibri" w:cs="Times New Roman"/>
          <w:b/>
          <w:bCs/>
          <w:kern w:val="2"/>
          <w14:ligatures w14:val="standardContextual"/>
        </w:rPr>
        <w:t>Kanıtlar</w:t>
      </w:r>
    </w:p>
    <w:p w14:paraId="45830E76" w14:textId="6F3F249A" w:rsidR="00AD231A" w:rsidRPr="006F3AAD" w:rsidRDefault="00223629" w:rsidP="00AD231A">
      <w:pPr>
        <w:spacing w:after="0"/>
        <w:rPr>
          <w:rFonts w:eastAsia="Calibri" w:cs="Times New Roman"/>
          <w:szCs w:val="24"/>
        </w:rPr>
      </w:pPr>
      <w:r w:rsidRPr="006F3AAD">
        <w:rPr>
          <w:rFonts w:eastAsia="Calibri" w:cs="Times New Roman"/>
          <w:szCs w:val="24"/>
        </w:rPr>
        <w:t>(3</w:t>
      </w:r>
      <w:r w:rsidR="00AD231A" w:rsidRPr="006F3AAD">
        <w:rPr>
          <w:rFonts w:eastAsia="Calibri" w:cs="Times New Roman"/>
          <w:szCs w:val="24"/>
        </w:rPr>
        <w:t>)B.4.2.1. Bölüm Öğretim Üyemiz Bonn Üniversitesine Davet Edildi</w:t>
      </w:r>
    </w:p>
    <w:p w14:paraId="4FCE93C4" w14:textId="77777777" w:rsidR="00AD231A" w:rsidRPr="006F3AAD" w:rsidRDefault="00AD231A" w:rsidP="00AD231A">
      <w:pPr>
        <w:spacing w:after="0"/>
        <w:rPr>
          <w:rFonts w:cs="Times New Roman"/>
          <w:szCs w:val="24"/>
        </w:rPr>
      </w:pPr>
      <w:hyperlink r:id="rId214">
        <w:r w:rsidRPr="006F3AAD">
          <w:rPr>
            <w:rStyle w:val="Kpr"/>
            <w:rFonts w:eastAsia="Times New Roman" w:cs="Times New Roman"/>
            <w:szCs w:val="24"/>
          </w:rPr>
          <w:t>https://sbui-iibf.mcbu.edu.tr/Haber/Doc_-Dr_-Feyda-Sayan-Cengiz_-Bonn-Universitesinde-Akademik-Etkinlige-Katildi-514</w:t>
        </w:r>
      </w:hyperlink>
    </w:p>
    <w:p w14:paraId="4307AA4F" w14:textId="32247A71" w:rsidR="00AD231A" w:rsidRPr="006F3AAD" w:rsidRDefault="00223629" w:rsidP="00AD231A">
      <w:pPr>
        <w:spacing w:after="0"/>
        <w:rPr>
          <w:rFonts w:eastAsia="Verdana" w:cs="Times New Roman"/>
          <w:color w:val="212529"/>
          <w:szCs w:val="24"/>
          <w:lang w:val="en-US"/>
        </w:rPr>
      </w:pPr>
      <w:r w:rsidRPr="006F3AAD">
        <w:rPr>
          <w:rFonts w:eastAsia="Times New Roman" w:cs="Times New Roman"/>
          <w:szCs w:val="24"/>
          <w:lang w:val="en-US"/>
        </w:rPr>
        <w:t>(3</w:t>
      </w:r>
      <w:r w:rsidR="006F3AAD">
        <w:rPr>
          <w:rFonts w:eastAsia="Times New Roman" w:cs="Times New Roman"/>
          <w:szCs w:val="24"/>
          <w:lang w:val="en-US"/>
        </w:rPr>
        <w:t>)</w:t>
      </w:r>
      <w:r w:rsidR="00AD231A" w:rsidRPr="006F3AAD">
        <w:rPr>
          <w:rFonts w:eastAsia="Times New Roman" w:cs="Times New Roman"/>
          <w:szCs w:val="24"/>
          <w:lang w:val="en-US"/>
        </w:rPr>
        <w:t xml:space="preserve">B.4.2.2. </w:t>
      </w:r>
      <w:proofErr w:type="spellStart"/>
      <w:r w:rsidR="00AD231A" w:rsidRPr="006F3AAD">
        <w:rPr>
          <w:rFonts w:eastAsia="Times New Roman" w:cs="Times New Roman"/>
          <w:szCs w:val="24"/>
          <w:lang w:val="en-US"/>
        </w:rPr>
        <w:t>Bölüm</w:t>
      </w:r>
      <w:proofErr w:type="spellEnd"/>
      <w:r w:rsidR="00AD231A" w:rsidRPr="006F3AAD">
        <w:rPr>
          <w:rFonts w:eastAsia="Times New Roman" w:cs="Times New Roman"/>
          <w:szCs w:val="24"/>
          <w:lang w:val="en-US"/>
        </w:rPr>
        <w:t xml:space="preserve"> Öğretim </w:t>
      </w:r>
      <w:proofErr w:type="spellStart"/>
      <w:r w:rsidR="00AD231A" w:rsidRPr="006F3AAD">
        <w:rPr>
          <w:rFonts w:eastAsia="Times New Roman" w:cs="Times New Roman"/>
          <w:szCs w:val="24"/>
          <w:lang w:val="en-US"/>
        </w:rPr>
        <w:t>Üyemiz</w:t>
      </w:r>
      <w:proofErr w:type="spellEnd"/>
      <w:r w:rsidR="00AD231A" w:rsidRPr="006F3AAD">
        <w:rPr>
          <w:rFonts w:eastAsia="Times New Roman" w:cs="Times New Roman"/>
          <w:szCs w:val="24"/>
          <w:lang w:val="en-US"/>
        </w:rPr>
        <w:t xml:space="preserve"> </w:t>
      </w:r>
      <w:proofErr w:type="spellStart"/>
      <w:r w:rsidR="00AD231A" w:rsidRPr="006F3AAD">
        <w:rPr>
          <w:rFonts w:eastAsia="Times New Roman" w:cs="Times New Roman"/>
          <w:szCs w:val="24"/>
          <w:lang w:val="en-US"/>
        </w:rPr>
        <w:t>ve</w:t>
      </w:r>
      <w:proofErr w:type="spellEnd"/>
      <w:r w:rsidR="00AD231A" w:rsidRPr="006F3AAD">
        <w:rPr>
          <w:rFonts w:eastAsia="Times New Roman" w:cs="Times New Roman"/>
          <w:szCs w:val="24"/>
          <w:lang w:val="en-US"/>
        </w:rPr>
        <w:t xml:space="preserve"> </w:t>
      </w:r>
      <w:proofErr w:type="spellStart"/>
      <w:r w:rsidR="00AD231A" w:rsidRPr="006F3AAD">
        <w:rPr>
          <w:rFonts w:eastAsia="Times New Roman" w:cs="Times New Roman"/>
          <w:szCs w:val="24"/>
          <w:lang w:val="en-US"/>
        </w:rPr>
        <w:t>Öğrencilerimiz</w:t>
      </w:r>
      <w:proofErr w:type="spellEnd"/>
      <w:r w:rsidR="00AD231A" w:rsidRPr="006F3AAD">
        <w:rPr>
          <w:rFonts w:eastAsia="Times New Roman" w:cs="Times New Roman"/>
          <w:szCs w:val="24"/>
          <w:lang w:val="en-US"/>
        </w:rPr>
        <w:t xml:space="preserve"> </w:t>
      </w:r>
      <w:r w:rsidR="00AD231A" w:rsidRPr="006F3AAD">
        <w:rPr>
          <w:rFonts w:eastAsia="Times New Roman" w:cs="Times New Roman"/>
          <w:color w:val="212529"/>
          <w:szCs w:val="24"/>
          <w:lang w:val="en-US"/>
        </w:rPr>
        <w:t xml:space="preserve">TEMP Workshop II – Expanding the Dialogue on the Türkiye Earthquake Memory Project” </w:t>
      </w:r>
      <w:proofErr w:type="spellStart"/>
      <w:r w:rsidR="00AD231A" w:rsidRPr="006F3AAD">
        <w:rPr>
          <w:rFonts w:eastAsia="Times New Roman" w:cs="Times New Roman"/>
          <w:color w:val="212529"/>
          <w:szCs w:val="24"/>
          <w:lang w:val="en-US"/>
        </w:rPr>
        <w:t>Başlıklı</w:t>
      </w:r>
      <w:proofErr w:type="spellEnd"/>
      <w:r w:rsidR="00AD231A" w:rsidRPr="006F3AAD">
        <w:rPr>
          <w:rFonts w:eastAsia="Times New Roman" w:cs="Times New Roman"/>
          <w:color w:val="212529"/>
          <w:szCs w:val="24"/>
          <w:lang w:val="en-US"/>
        </w:rPr>
        <w:t xml:space="preserve"> </w:t>
      </w:r>
      <w:proofErr w:type="spellStart"/>
      <w:r w:rsidR="00AD231A" w:rsidRPr="006F3AAD">
        <w:rPr>
          <w:rFonts w:eastAsia="Times New Roman" w:cs="Times New Roman"/>
          <w:color w:val="212529"/>
          <w:szCs w:val="24"/>
          <w:lang w:val="en-US"/>
        </w:rPr>
        <w:t>Projelerini</w:t>
      </w:r>
      <w:proofErr w:type="spellEnd"/>
      <w:r w:rsidR="00AD231A" w:rsidRPr="006F3AAD">
        <w:rPr>
          <w:rFonts w:eastAsia="Times New Roman" w:cs="Times New Roman"/>
          <w:color w:val="212529"/>
          <w:szCs w:val="24"/>
          <w:lang w:val="en-US"/>
        </w:rPr>
        <w:t xml:space="preserve"> </w:t>
      </w:r>
      <w:proofErr w:type="spellStart"/>
      <w:r w:rsidR="00AD231A" w:rsidRPr="006F3AAD">
        <w:rPr>
          <w:rFonts w:eastAsia="Times New Roman" w:cs="Times New Roman"/>
          <w:color w:val="212529"/>
          <w:szCs w:val="24"/>
          <w:lang w:val="en-US"/>
        </w:rPr>
        <w:t>Sundular</w:t>
      </w:r>
      <w:proofErr w:type="spellEnd"/>
    </w:p>
    <w:p w14:paraId="181D65F4" w14:textId="77777777" w:rsidR="00AD231A" w:rsidRPr="006F3AAD" w:rsidRDefault="00AD231A" w:rsidP="00AD231A">
      <w:pPr>
        <w:spacing w:after="0"/>
        <w:rPr>
          <w:rFonts w:cs="Times New Roman"/>
          <w:szCs w:val="24"/>
        </w:rPr>
      </w:pPr>
      <w:hyperlink r:id="rId215">
        <w:r w:rsidRPr="006F3AAD">
          <w:rPr>
            <w:rStyle w:val="Kpr"/>
            <w:rFonts w:eastAsia="Verdana" w:cs="Times New Roman"/>
            <w:szCs w:val="24"/>
            <w:lang w:val="en-US"/>
          </w:rPr>
          <w:t>https://sbui-iibf.mcbu.edu.tr/Sayfa/snm</w:t>
        </w:r>
      </w:hyperlink>
    </w:p>
    <w:p w14:paraId="3ADCFF88" w14:textId="3C7A0E27" w:rsidR="00AD231A" w:rsidRPr="006F3AAD" w:rsidRDefault="00223629" w:rsidP="00AD231A">
      <w:pPr>
        <w:spacing w:after="0"/>
        <w:rPr>
          <w:rFonts w:eastAsia="Times New Roman" w:cs="Times New Roman"/>
          <w:color w:val="212529"/>
          <w:szCs w:val="24"/>
          <w:lang w:val="en-US"/>
        </w:rPr>
      </w:pPr>
      <w:r w:rsidRPr="006F3AAD">
        <w:rPr>
          <w:rFonts w:eastAsia="Times New Roman" w:cs="Times New Roman"/>
          <w:szCs w:val="24"/>
          <w:lang w:val="en-US"/>
        </w:rPr>
        <w:t>(3</w:t>
      </w:r>
      <w:r w:rsidR="00AD231A" w:rsidRPr="006F3AAD">
        <w:rPr>
          <w:rFonts w:eastAsia="Times New Roman" w:cs="Times New Roman"/>
          <w:szCs w:val="24"/>
          <w:lang w:val="en-US"/>
        </w:rPr>
        <w:t xml:space="preserve">)B.4.2.3 </w:t>
      </w:r>
      <w:proofErr w:type="spellStart"/>
      <w:r w:rsidR="00AD231A" w:rsidRPr="006F3AAD">
        <w:rPr>
          <w:rFonts w:eastAsia="Times New Roman" w:cs="Times New Roman"/>
          <w:szCs w:val="24"/>
          <w:lang w:val="en-US"/>
        </w:rPr>
        <w:t>Bölüm</w:t>
      </w:r>
      <w:proofErr w:type="spellEnd"/>
      <w:r w:rsidR="00AD231A" w:rsidRPr="006F3AAD">
        <w:rPr>
          <w:rFonts w:eastAsia="Times New Roman" w:cs="Times New Roman"/>
          <w:szCs w:val="24"/>
          <w:lang w:val="en-US"/>
        </w:rPr>
        <w:t xml:space="preserve"> </w:t>
      </w:r>
      <w:proofErr w:type="spellStart"/>
      <w:r w:rsidR="00AD231A" w:rsidRPr="006F3AAD">
        <w:rPr>
          <w:rFonts w:eastAsia="Times New Roman" w:cs="Times New Roman"/>
          <w:szCs w:val="24"/>
          <w:lang w:val="en-US"/>
        </w:rPr>
        <w:t>Öğretim</w:t>
      </w:r>
      <w:proofErr w:type="spellEnd"/>
      <w:r w:rsidR="00AD231A" w:rsidRPr="006F3AAD">
        <w:rPr>
          <w:rFonts w:eastAsia="Times New Roman" w:cs="Times New Roman"/>
          <w:szCs w:val="24"/>
          <w:lang w:val="en-US"/>
        </w:rPr>
        <w:t xml:space="preserve"> </w:t>
      </w:r>
      <w:proofErr w:type="spellStart"/>
      <w:r w:rsidR="00AD231A" w:rsidRPr="006F3AAD">
        <w:rPr>
          <w:rFonts w:eastAsia="Times New Roman" w:cs="Times New Roman"/>
          <w:szCs w:val="24"/>
          <w:lang w:val="en-US"/>
        </w:rPr>
        <w:t>Üyemiz</w:t>
      </w:r>
      <w:proofErr w:type="spellEnd"/>
      <w:r w:rsidR="00AD231A" w:rsidRPr="006F3AAD">
        <w:rPr>
          <w:rFonts w:eastAsia="Times New Roman" w:cs="Times New Roman"/>
          <w:szCs w:val="24"/>
          <w:lang w:val="en-US"/>
        </w:rPr>
        <w:t xml:space="preserve"> </w:t>
      </w:r>
      <w:r w:rsidR="00AD231A" w:rsidRPr="006F3AAD">
        <w:rPr>
          <w:rFonts w:eastAsia="Times New Roman" w:cs="Times New Roman"/>
          <w:color w:val="212529"/>
          <w:szCs w:val="24"/>
          <w:lang w:val="en-US"/>
        </w:rPr>
        <w:t xml:space="preserve">Süleyman Demirel </w:t>
      </w:r>
      <w:proofErr w:type="spellStart"/>
      <w:r w:rsidR="00AD231A" w:rsidRPr="006F3AAD">
        <w:rPr>
          <w:rFonts w:eastAsia="Times New Roman" w:cs="Times New Roman"/>
          <w:color w:val="212529"/>
          <w:szCs w:val="24"/>
          <w:lang w:val="en-US"/>
        </w:rPr>
        <w:t>Üniversitesi</w:t>
      </w:r>
      <w:proofErr w:type="spellEnd"/>
      <w:r w:rsidR="00AD231A" w:rsidRPr="006F3AAD">
        <w:rPr>
          <w:rFonts w:eastAsia="Times New Roman" w:cs="Times New Roman"/>
          <w:color w:val="212529"/>
          <w:szCs w:val="24"/>
          <w:lang w:val="en-US"/>
        </w:rPr>
        <w:t xml:space="preserve"> </w:t>
      </w:r>
      <w:proofErr w:type="spellStart"/>
      <w:r w:rsidR="00AD231A" w:rsidRPr="006F3AAD">
        <w:rPr>
          <w:rFonts w:eastAsia="Times New Roman" w:cs="Times New Roman"/>
          <w:color w:val="212529"/>
          <w:szCs w:val="24"/>
          <w:lang w:val="en-US"/>
        </w:rPr>
        <w:t>İktisadi</w:t>
      </w:r>
      <w:proofErr w:type="spellEnd"/>
      <w:r w:rsidR="00AD231A" w:rsidRPr="006F3AAD">
        <w:rPr>
          <w:rFonts w:eastAsia="Times New Roman" w:cs="Times New Roman"/>
          <w:color w:val="212529"/>
          <w:szCs w:val="24"/>
          <w:lang w:val="en-US"/>
        </w:rPr>
        <w:t xml:space="preserve"> </w:t>
      </w:r>
      <w:proofErr w:type="spellStart"/>
      <w:r w:rsidR="00AD231A" w:rsidRPr="006F3AAD">
        <w:rPr>
          <w:rFonts w:eastAsia="Times New Roman" w:cs="Times New Roman"/>
          <w:color w:val="212529"/>
          <w:szCs w:val="24"/>
          <w:lang w:val="en-US"/>
        </w:rPr>
        <w:t>ve</w:t>
      </w:r>
      <w:proofErr w:type="spellEnd"/>
      <w:r w:rsidR="00AD231A" w:rsidRPr="006F3AAD">
        <w:rPr>
          <w:rFonts w:eastAsia="Times New Roman" w:cs="Times New Roman"/>
          <w:color w:val="212529"/>
          <w:szCs w:val="24"/>
          <w:lang w:val="en-US"/>
        </w:rPr>
        <w:t xml:space="preserve"> </w:t>
      </w:r>
      <w:proofErr w:type="spellStart"/>
      <w:r w:rsidR="00AD231A" w:rsidRPr="006F3AAD">
        <w:rPr>
          <w:rFonts w:eastAsia="Times New Roman" w:cs="Times New Roman"/>
          <w:color w:val="212529"/>
          <w:szCs w:val="24"/>
          <w:lang w:val="en-US"/>
        </w:rPr>
        <w:t>İdari</w:t>
      </w:r>
      <w:proofErr w:type="spellEnd"/>
      <w:r w:rsidR="00AD231A" w:rsidRPr="006F3AAD">
        <w:rPr>
          <w:rFonts w:eastAsia="Times New Roman" w:cs="Times New Roman"/>
          <w:color w:val="212529"/>
          <w:szCs w:val="24"/>
          <w:lang w:val="en-US"/>
        </w:rPr>
        <w:t xml:space="preserve"> </w:t>
      </w:r>
      <w:proofErr w:type="spellStart"/>
      <w:r w:rsidR="00AD231A" w:rsidRPr="006F3AAD">
        <w:rPr>
          <w:rFonts w:eastAsia="Times New Roman" w:cs="Times New Roman"/>
          <w:color w:val="212529"/>
          <w:szCs w:val="24"/>
          <w:lang w:val="en-US"/>
        </w:rPr>
        <w:t>Bilimler</w:t>
      </w:r>
      <w:proofErr w:type="spellEnd"/>
      <w:r w:rsidR="00AD231A" w:rsidRPr="006F3AAD">
        <w:rPr>
          <w:rFonts w:eastAsia="Times New Roman" w:cs="Times New Roman"/>
          <w:color w:val="212529"/>
          <w:szCs w:val="24"/>
          <w:lang w:val="en-US"/>
        </w:rPr>
        <w:t xml:space="preserve"> Fakültesine Panelist Olarak Davet Edildi</w:t>
      </w:r>
    </w:p>
    <w:p w14:paraId="0390B25A" w14:textId="785E612E" w:rsidR="00DB1CB2" w:rsidRPr="006F3AAD" w:rsidRDefault="00AD231A" w:rsidP="00223629">
      <w:pPr>
        <w:spacing w:after="0"/>
        <w:rPr>
          <w:rFonts w:cs="Times New Roman"/>
          <w:szCs w:val="24"/>
        </w:rPr>
      </w:pPr>
      <w:hyperlink r:id="rId216">
        <w:r w:rsidRPr="006F3AAD">
          <w:rPr>
            <w:rStyle w:val="Kpr"/>
            <w:rFonts w:eastAsia="Verdana" w:cs="Times New Roman"/>
            <w:szCs w:val="24"/>
            <w:lang w:val="en-US"/>
          </w:rPr>
          <w:t>https://sbui-iibf.mcbu.edu.tr/Duyuru/Prof_-Dr_-Umut-KEDIKLI-Israilin-Gazze-Soykirimi-ve-Son-Gelismeleri-Degerlendirecek-589</w:t>
        </w:r>
      </w:hyperlink>
      <w:r w:rsidR="00144ACB" w:rsidRPr="006F3AAD">
        <w:rPr>
          <w:rFonts w:cs="Times New Roman"/>
          <w:szCs w:val="24"/>
        </w:rPr>
        <w:t> </w:t>
      </w:r>
    </w:p>
    <w:p w14:paraId="7E2B5B15" w14:textId="5F0B13FC" w:rsidR="00AD231A" w:rsidRPr="006F3AAD" w:rsidRDefault="00223629" w:rsidP="00223629">
      <w:pPr>
        <w:spacing w:after="0"/>
        <w:rPr>
          <w:rFonts w:eastAsia="Calibri" w:cs="Times New Roman"/>
          <w:kern w:val="2"/>
          <w:szCs w:val="24"/>
          <w14:ligatures w14:val="standardContextual"/>
        </w:rPr>
      </w:pPr>
      <w:r w:rsidRPr="006F3AAD">
        <w:rPr>
          <w:rFonts w:eastAsia="Calibri" w:cs="Times New Roman"/>
          <w:kern w:val="2"/>
          <w:szCs w:val="24"/>
          <w14:ligatures w14:val="standardContextual"/>
        </w:rPr>
        <w:t>(3</w:t>
      </w:r>
      <w:r w:rsidR="00AD231A" w:rsidRPr="006F3AAD">
        <w:rPr>
          <w:rFonts w:eastAsia="Calibri" w:cs="Times New Roman"/>
          <w:kern w:val="2"/>
          <w:szCs w:val="24"/>
          <w14:ligatures w14:val="standardContextual"/>
        </w:rPr>
        <w:t xml:space="preserve">)B.4.2.3. </w:t>
      </w:r>
      <w:hyperlink r:id="rId217" w:history="1">
        <w:proofErr w:type="spellStart"/>
        <w:r w:rsidR="00AD231A" w:rsidRPr="006F3AAD">
          <w:rPr>
            <w:rStyle w:val="Kpr"/>
            <w:rFonts w:eastAsia="Calibri" w:cs="Times New Roman"/>
            <w:kern w:val="2"/>
            <w:szCs w:val="24"/>
            <w14:ligatures w14:val="standardContextual"/>
          </w:rPr>
          <w:t>MCBÜ_Öğretme_ve_Öğrenme_Uygulama_ve_Araştırma_Merkezi</w:t>
        </w:r>
        <w:proofErr w:type="spellEnd"/>
      </w:hyperlink>
      <w:r w:rsidR="00AD231A" w:rsidRPr="006F3AAD">
        <w:rPr>
          <w:rFonts w:eastAsia="Calibri" w:cs="Times New Roman"/>
          <w:kern w:val="2"/>
          <w:szCs w:val="24"/>
          <w14:ligatures w14:val="standardContextual"/>
        </w:rPr>
        <w:t xml:space="preserve"> </w:t>
      </w:r>
    </w:p>
    <w:p w14:paraId="7FAE2911" w14:textId="77777777" w:rsidR="00223629" w:rsidRDefault="00DB1CB2" w:rsidP="00223629">
      <w:pPr>
        <w:spacing w:after="0"/>
        <w:rPr>
          <w:rFonts w:eastAsia="Calibri" w:cs="Times New Roman"/>
          <w:b/>
          <w:bCs/>
          <w:kern w:val="2"/>
          <w:szCs w:val="24"/>
          <w14:ligatures w14:val="standardContextual"/>
        </w:rPr>
      </w:pPr>
      <w:r w:rsidRPr="00F477B3">
        <w:rPr>
          <w:rFonts w:eastAsia="Calibri" w:cs="Times New Roman"/>
          <w:b/>
          <w:bCs/>
          <w:kern w:val="2"/>
          <w:szCs w:val="24"/>
          <w14:ligatures w14:val="standardContextual"/>
        </w:rPr>
        <w:t>Olgunluk Düzeyi</w:t>
      </w:r>
      <w:r w:rsidR="00144ACB">
        <w:rPr>
          <w:rFonts w:eastAsia="Calibri" w:cs="Times New Roman"/>
          <w:b/>
          <w:bCs/>
          <w:kern w:val="2"/>
          <w:szCs w:val="24"/>
          <w14:ligatures w14:val="standardContextual"/>
        </w:rPr>
        <w:t xml:space="preserve"> </w:t>
      </w:r>
    </w:p>
    <w:p w14:paraId="77319808" w14:textId="7BB062AC" w:rsidR="00DB1CB2" w:rsidRPr="00F477B3" w:rsidRDefault="00223629" w:rsidP="00F477B3">
      <w:pPr>
        <w:spacing w:before="120" w:after="120"/>
        <w:rPr>
          <w:rFonts w:eastAsia="Calibri" w:cs="Times New Roman"/>
          <w:b/>
          <w:bCs/>
          <w:kern w:val="2"/>
          <w:szCs w:val="24"/>
          <w14:ligatures w14:val="standardContextual"/>
        </w:rPr>
      </w:pPr>
      <w:r>
        <w:rPr>
          <w:rFonts w:eastAsia="Calibri" w:cs="Times New Roman"/>
          <w:b/>
          <w:bCs/>
          <w:kern w:val="2"/>
          <w:szCs w:val="24"/>
          <w14:ligatures w14:val="standardContextual"/>
        </w:rPr>
        <w:t>3</w:t>
      </w:r>
    </w:p>
    <w:p w14:paraId="55481B74" w14:textId="77777777" w:rsidR="00EF69CE" w:rsidRPr="00F477B3" w:rsidRDefault="00EF69CE" w:rsidP="00D52C27">
      <w:pPr>
        <w:pStyle w:val="Balk3"/>
        <w:numPr>
          <w:ilvl w:val="2"/>
          <w:numId w:val="1"/>
        </w:numPr>
        <w:spacing w:before="120" w:after="120"/>
      </w:pPr>
      <w:bookmarkStart w:id="59" w:name="_Toc221636925"/>
      <w:r w:rsidRPr="00F477B3">
        <w:lastRenderedPageBreak/>
        <w:t>Eğitim faaliyetlerine yönelik teşvik ve ödüllendirme</w:t>
      </w:r>
      <w:bookmarkEnd w:id="59"/>
    </w:p>
    <w:p w14:paraId="22A10934" w14:textId="64949A08" w:rsidR="00DB1CB2" w:rsidRPr="00F477B3" w:rsidRDefault="00991FB4" w:rsidP="00F477B3">
      <w:pPr>
        <w:spacing w:before="120" w:after="120"/>
        <w:rPr>
          <w:rFonts w:cs="Times New Roman"/>
        </w:rPr>
      </w:pPr>
      <w:r>
        <w:rPr>
          <w:rFonts w:cs="Times New Roman"/>
        </w:rPr>
        <w:t>Fakültemiz bünyesinde</w:t>
      </w:r>
      <w:r w:rsidR="00F817BE">
        <w:rPr>
          <w:rFonts w:cs="Times New Roman"/>
        </w:rPr>
        <w:t xml:space="preserve"> eğitim ve öğretim faaliyetlerine yönelik teşvik ve ödüllendirme mekanizmaları kısmen uygulanmaktadır. </w:t>
      </w:r>
      <w:proofErr w:type="spellStart"/>
      <w:r w:rsidR="00F817BE" w:rsidRPr="00F817BE">
        <w:rPr>
          <w:rFonts w:cs="Times New Roman"/>
        </w:rPr>
        <w:t>WoS</w:t>
      </w:r>
      <w:proofErr w:type="spellEnd"/>
      <w:r w:rsidR="00F817BE" w:rsidRPr="00F817BE">
        <w:rPr>
          <w:rFonts w:cs="Times New Roman"/>
        </w:rPr>
        <w:t xml:space="preserve"> SCIE, SSCI, AHCI, ESCI indeksinde taranan makaleler ve </w:t>
      </w:r>
      <w:proofErr w:type="spellStart"/>
      <w:r w:rsidR="00F817BE" w:rsidRPr="00F817BE">
        <w:rPr>
          <w:rFonts w:cs="Times New Roman"/>
        </w:rPr>
        <w:t>WoS</w:t>
      </w:r>
      <w:proofErr w:type="spellEnd"/>
      <w:r w:rsidR="00F817BE" w:rsidRPr="00F817BE">
        <w:rPr>
          <w:rFonts w:cs="Times New Roman"/>
        </w:rPr>
        <w:t xml:space="preserve"> (SCIE, SSCI, AHCI, ESCI) kapsamında yer almayan ancak </w:t>
      </w:r>
      <w:proofErr w:type="spellStart"/>
      <w:r w:rsidR="00F817BE" w:rsidRPr="00F817BE">
        <w:rPr>
          <w:rFonts w:cs="Times New Roman"/>
        </w:rPr>
        <w:t>Scopus’ta</w:t>
      </w:r>
      <w:proofErr w:type="spellEnd"/>
      <w:r w:rsidR="00F817BE" w:rsidRPr="00F817BE">
        <w:rPr>
          <w:rFonts w:cs="Times New Roman"/>
        </w:rPr>
        <w:t xml:space="preserve"> taranan makaleler</w:t>
      </w:r>
      <w:r w:rsidR="00F817BE">
        <w:rPr>
          <w:rFonts w:cs="Times New Roman"/>
        </w:rPr>
        <w:t>in yazarlarına Birim web s</w:t>
      </w:r>
      <w:r w:rsidR="00312AB7">
        <w:rPr>
          <w:rFonts w:cs="Times New Roman"/>
        </w:rPr>
        <w:t>ayfasında teşekkür edilmektedir (B.4.3.1).</w:t>
      </w:r>
      <w:r w:rsidR="00F817BE">
        <w:rPr>
          <w:rFonts w:cs="Times New Roman"/>
        </w:rPr>
        <w:t xml:space="preserve"> Siyaset Bilimi ve Uluslararası İlişkiler Bölümü de Akademik Teşvik Ödeme Yönetmeliğine göre en yüksek teşvik puanı olan üç öğretim elemanına teşekkür belgesi vermektedir. </w:t>
      </w:r>
    </w:p>
    <w:p w14:paraId="67CD28FD" w14:textId="67C4676F" w:rsidR="00DB1CB2" w:rsidRDefault="00DB1CB2" w:rsidP="00F477B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Kanıtlar</w:t>
      </w:r>
    </w:p>
    <w:p w14:paraId="33E61E84" w14:textId="55AFCB86" w:rsidR="00312AB7" w:rsidRDefault="00312AB7" w:rsidP="00312AB7">
      <w:pPr>
        <w:spacing w:after="0"/>
        <w:rPr>
          <w:rFonts w:eastAsia="Calibri" w:cs="Times New Roman"/>
          <w:bCs/>
          <w:kern w:val="2"/>
          <w:szCs w:val="24"/>
          <w14:ligatures w14:val="standardContextual"/>
        </w:rPr>
      </w:pPr>
      <w:r>
        <w:rPr>
          <w:rFonts w:eastAsia="Calibri" w:cs="Times New Roman"/>
          <w:bCs/>
          <w:kern w:val="2"/>
          <w:szCs w:val="24"/>
          <w14:ligatures w14:val="standardContextual"/>
        </w:rPr>
        <w:t>(2)B.4.3.1.</w:t>
      </w:r>
      <w:hyperlink r:id="rId218" w:history="1">
        <w:r w:rsidRPr="00312AB7">
          <w:rPr>
            <w:rStyle w:val="Kpr"/>
            <w:rFonts w:eastAsia="Calibri" w:cs="Times New Roman"/>
            <w:bCs/>
            <w:kern w:val="2"/>
            <w:szCs w:val="24"/>
            <w14:ligatures w14:val="standardContextual"/>
          </w:rPr>
          <w:t>Akademik_Personel_Akademik_Yayın_Performansı_Tebriği</w:t>
        </w:r>
      </w:hyperlink>
    </w:p>
    <w:p w14:paraId="541FA98C" w14:textId="545A38D0" w:rsidR="00312AB7" w:rsidRPr="00312AB7" w:rsidRDefault="00312AB7" w:rsidP="00711370">
      <w:pPr>
        <w:spacing w:after="0"/>
        <w:rPr>
          <w:rFonts w:eastAsia="Calibri" w:cs="Times New Roman"/>
          <w:bCs/>
          <w:kern w:val="2"/>
          <w:szCs w:val="24"/>
          <w14:ligatures w14:val="standardContextual"/>
        </w:rPr>
      </w:pPr>
      <w:r>
        <w:rPr>
          <w:rFonts w:eastAsia="Calibri" w:cs="Times New Roman"/>
          <w:bCs/>
          <w:kern w:val="2"/>
          <w:szCs w:val="24"/>
          <w14:ligatures w14:val="standardContextual"/>
        </w:rPr>
        <w:t>(</w:t>
      </w:r>
      <w:proofErr w:type="gramStart"/>
      <w:r>
        <w:rPr>
          <w:rFonts w:eastAsia="Calibri" w:cs="Times New Roman"/>
          <w:bCs/>
          <w:kern w:val="2"/>
          <w:szCs w:val="24"/>
          <w14:ligatures w14:val="standardContextual"/>
        </w:rPr>
        <w:t>2)B.</w:t>
      </w:r>
      <w:proofErr w:type="gramEnd"/>
      <w:r>
        <w:rPr>
          <w:rFonts w:eastAsia="Calibri" w:cs="Times New Roman"/>
          <w:bCs/>
          <w:kern w:val="2"/>
          <w:szCs w:val="24"/>
          <w14:ligatures w14:val="standardContextual"/>
        </w:rPr>
        <w:t>4.3.2.</w:t>
      </w:r>
      <w:hyperlink r:id="rId219" w:history="1">
        <w:r w:rsidRPr="00312AB7">
          <w:rPr>
            <w:rStyle w:val="Kpr"/>
            <w:rFonts w:eastAsia="Calibri" w:cs="Times New Roman"/>
            <w:bCs/>
            <w:kern w:val="2"/>
            <w:szCs w:val="24"/>
            <w14:ligatures w14:val="standardContextual"/>
          </w:rPr>
          <w:t>S.B.U.</w:t>
        </w:r>
        <w:proofErr w:type="gramStart"/>
        <w:r w:rsidRPr="00312AB7">
          <w:rPr>
            <w:rStyle w:val="Kpr"/>
            <w:rFonts w:eastAsia="Calibri" w:cs="Times New Roman"/>
            <w:bCs/>
            <w:kern w:val="2"/>
            <w:szCs w:val="24"/>
            <w14:ligatures w14:val="standardContextual"/>
          </w:rPr>
          <w:t>İ.Akademik</w:t>
        </w:r>
        <w:proofErr w:type="gramEnd"/>
        <w:r w:rsidRPr="00312AB7">
          <w:rPr>
            <w:rStyle w:val="Kpr"/>
            <w:rFonts w:eastAsia="Calibri" w:cs="Times New Roman"/>
            <w:bCs/>
            <w:kern w:val="2"/>
            <w:szCs w:val="24"/>
            <w14:ligatures w14:val="standardContextual"/>
          </w:rPr>
          <w:t>_Teşvik_Ödeneği_Performans_Teşekkür_Belgesi_Takdimi</w:t>
        </w:r>
      </w:hyperlink>
    </w:p>
    <w:p w14:paraId="44AA533E" w14:textId="7DB1AEE8" w:rsidR="00DB1CB2" w:rsidRDefault="00DB1CB2" w:rsidP="00F477B3">
      <w:pPr>
        <w:spacing w:before="120" w:after="120"/>
        <w:rPr>
          <w:rFonts w:eastAsia="Calibri" w:cs="Times New Roman"/>
          <w:b/>
          <w:bCs/>
          <w:kern w:val="2"/>
          <w:szCs w:val="24"/>
          <w14:ligatures w14:val="standardContextual"/>
        </w:rPr>
      </w:pPr>
      <w:r w:rsidRPr="00223629">
        <w:rPr>
          <w:rFonts w:eastAsia="Calibri" w:cs="Times New Roman"/>
          <w:b/>
          <w:bCs/>
          <w:kern w:val="2"/>
          <w:szCs w:val="24"/>
          <w14:ligatures w14:val="standardContextual"/>
        </w:rPr>
        <w:t>Olgunluk Düzeyi</w:t>
      </w:r>
    </w:p>
    <w:p w14:paraId="307DEAEC" w14:textId="468DF95B" w:rsidR="00EF69CE" w:rsidRPr="00F477B3" w:rsidRDefault="00F817BE" w:rsidP="00F477B3">
      <w:pPr>
        <w:spacing w:before="120" w:after="120"/>
        <w:rPr>
          <w:rFonts w:eastAsia="Calibri" w:cs="Times New Roman"/>
          <w:b/>
          <w:bCs/>
          <w:kern w:val="2"/>
          <w:szCs w:val="24"/>
          <w14:ligatures w14:val="standardContextual"/>
        </w:rPr>
      </w:pPr>
      <w:r>
        <w:rPr>
          <w:rFonts w:eastAsia="Calibri" w:cs="Times New Roman"/>
          <w:b/>
          <w:bCs/>
          <w:kern w:val="2"/>
          <w:szCs w:val="24"/>
          <w14:ligatures w14:val="standardContextual"/>
        </w:rPr>
        <w:t>2</w:t>
      </w:r>
    </w:p>
    <w:p w14:paraId="40252875" w14:textId="7E3DD567" w:rsidR="00EF69CE" w:rsidRPr="00BE2D8B" w:rsidRDefault="00EF69CE" w:rsidP="00D52C27">
      <w:pPr>
        <w:pStyle w:val="Balk1"/>
        <w:numPr>
          <w:ilvl w:val="0"/>
          <w:numId w:val="1"/>
        </w:numPr>
        <w:spacing w:before="120" w:after="120" w:line="240" w:lineRule="auto"/>
        <w:rPr>
          <w:b w:val="0"/>
        </w:rPr>
      </w:pPr>
      <w:bookmarkStart w:id="60" w:name="_Toc221636926"/>
      <w:r w:rsidRPr="00F477B3">
        <w:rPr>
          <w:rFonts w:eastAsiaTheme="majorEastAsia"/>
        </w:rPr>
        <w:t>ARAŞTIRMA</w:t>
      </w:r>
      <w:r w:rsidRPr="00F477B3">
        <w:t xml:space="preserve"> VE GELİŞTİRME</w:t>
      </w:r>
      <w:bookmarkEnd w:id="60"/>
    </w:p>
    <w:p w14:paraId="6C8DE698" w14:textId="77777777" w:rsidR="00EF69CE" w:rsidRPr="00F477B3" w:rsidRDefault="00EF69CE" w:rsidP="00D52C27">
      <w:pPr>
        <w:pStyle w:val="Balk2"/>
        <w:numPr>
          <w:ilvl w:val="1"/>
          <w:numId w:val="1"/>
        </w:numPr>
        <w:spacing w:before="120" w:after="120"/>
        <w:rPr>
          <w:b w:val="0"/>
        </w:rPr>
      </w:pPr>
      <w:bookmarkStart w:id="61" w:name="_Toc221636927"/>
      <w:r w:rsidRPr="00F477B3">
        <w:t>Araştırma Süreçlerinin Yönetimi ve Araştırma Kaynakları</w:t>
      </w:r>
      <w:bookmarkEnd w:id="61"/>
    </w:p>
    <w:p w14:paraId="75A7E52D" w14:textId="77777777" w:rsidR="00EF69CE" w:rsidRPr="00F477B3" w:rsidRDefault="00EF69CE" w:rsidP="00D52C27">
      <w:pPr>
        <w:pStyle w:val="Balk3"/>
        <w:numPr>
          <w:ilvl w:val="2"/>
          <w:numId w:val="1"/>
        </w:numPr>
        <w:spacing w:before="120" w:after="120"/>
      </w:pPr>
      <w:r w:rsidRPr="00F477B3">
        <w:t xml:space="preserve"> </w:t>
      </w:r>
      <w:bookmarkStart w:id="62" w:name="_Toc221636928"/>
      <w:r w:rsidRPr="00F477B3">
        <w:t>Araştırma süreçlerinin yönetimi</w:t>
      </w:r>
      <w:bookmarkEnd w:id="62"/>
    </w:p>
    <w:p w14:paraId="382CA2EA" w14:textId="11D58059" w:rsidR="001B4077" w:rsidRDefault="001B4077" w:rsidP="0054478A">
      <w:pPr>
        <w:spacing w:before="120" w:after="120"/>
        <w:rPr>
          <w:rFonts w:cs="Times New Roman"/>
        </w:rPr>
      </w:pPr>
      <w:proofErr w:type="gramStart"/>
      <w:r w:rsidRPr="001B4077">
        <w:rPr>
          <w:rFonts w:cs="Times New Roman"/>
        </w:rPr>
        <w:t>Araştırma -</w:t>
      </w:r>
      <w:proofErr w:type="gramEnd"/>
      <w:r w:rsidRPr="001B4077">
        <w:rPr>
          <w:rFonts w:cs="Times New Roman"/>
        </w:rPr>
        <w:t xml:space="preserve"> Geliştirme süreçlerinin yönetimi ve motivasyonu kapsamında Bölümlerimizden öğretim üyelerinin TEKNOKENT, Kalkınma Ajansı, TÜBİTAK, Üniversite bünyesindeki bilimsel araştırma projeleri ile uluslararası proje (AB, BM, </w:t>
      </w:r>
      <w:proofErr w:type="spellStart"/>
      <w:r w:rsidRPr="001B4077">
        <w:rPr>
          <w:rFonts w:cs="Times New Roman"/>
        </w:rPr>
        <w:t>European</w:t>
      </w:r>
      <w:proofErr w:type="spellEnd"/>
      <w:r w:rsidRPr="001B4077">
        <w:rPr>
          <w:rFonts w:cs="Times New Roman"/>
        </w:rPr>
        <w:t xml:space="preserve"> </w:t>
      </w:r>
      <w:proofErr w:type="spellStart"/>
      <w:r w:rsidRPr="001B4077">
        <w:rPr>
          <w:rFonts w:cs="Times New Roman"/>
        </w:rPr>
        <w:t>Cooperation</w:t>
      </w:r>
      <w:proofErr w:type="spellEnd"/>
      <w:r w:rsidRPr="001B4077">
        <w:rPr>
          <w:rFonts w:cs="Times New Roman"/>
        </w:rPr>
        <w:t xml:space="preserve"> in </w:t>
      </w:r>
      <w:proofErr w:type="spellStart"/>
      <w:r w:rsidRPr="001B4077">
        <w:rPr>
          <w:rFonts w:cs="Times New Roman"/>
        </w:rPr>
        <w:t>Science</w:t>
      </w:r>
      <w:proofErr w:type="spellEnd"/>
      <w:r w:rsidRPr="001B4077">
        <w:rPr>
          <w:rFonts w:cs="Times New Roman"/>
        </w:rPr>
        <w:t xml:space="preserve"> </w:t>
      </w:r>
      <w:proofErr w:type="spellStart"/>
      <w:r w:rsidRPr="001B4077">
        <w:rPr>
          <w:rFonts w:cs="Times New Roman"/>
        </w:rPr>
        <w:t>and</w:t>
      </w:r>
      <w:proofErr w:type="spellEnd"/>
      <w:r w:rsidRPr="001B4077">
        <w:rPr>
          <w:rFonts w:cs="Times New Roman"/>
        </w:rPr>
        <w:t xml:space="preserve"> </w:t>
      </w:r>
      <w:proofErr w:type="spellStart"/>
      <w:r w:rsidRPr="001B4077">
        <w:rPr>
          <w:rFonts w:cs="Times New Roman"/>
        </w:rPr>
        <w:t>Technology</w:t>
      </w:r>
      <w:proofErr w:type="spellEnd"/>
      <w:r w:rsidRPr="001B4077">
        <w:rPr>
          <w:rFonts w:cs="Times New Roman"/>
        </w:rPr>
        <w:t xml:space="preserve"> (COST) vb.) yapmaları ya da içerisinde yer almaları teşvik edilmekte ve ilgili süreçler kolaylaştırılmaktadır. Yıllık Birim Faaliyet Raporlarında ilgili projeler takip edilmekte ve raporlanmaktadır.</w:t>
      </w:r>
      <w:r w:rsidR="00BC4160">
        <w:rPr>
          <w:rFonts w:cs="Times New Roman"/>
        </w:rPr>
        <w:t xml:space="preserve"> (</w:t>
      </w:r>
      <w:r>
        <w:rPr>
          <w:rFonts w:cs="Times New Roman"/>
        </w:rPr>
        <w:t>C.1.1.1.)</w:t>
      </w:r>
      <w:r w:rsidRPr="001B4077">
        <w:rPr>
          <w:rFonts w:cs="Times New Roman"/>
        </w:rPr>
        <w:t xml:space="preserve"> </w:t>
      </w:r>
      <w:r w:rsidR="002E0BD4" w:rsidRPr="002E0BD4">
        <w:rPr>
          <w:rFonts w:cs="Times New Roman"/>
        </w:rPr>
        <w:t>Fakültemiz, Bölüm üst yönetimleri ile birlikte araştırma – geliştirme faaliyetlerinin teşvik edilmesi amacıyla WOS indeksli yayın faaliyetlerinin arttırılmasının teşviki ve desteği konusunda planlamalar yapmaktadır.</w:t>
      </w:r>
      <w:r w:rsidR="00BC4160">
        <w:rPr>
          <w:rFonts w:cs="Times New Roman"/>
        </w:rPr>
        <w:t xml:space="preserve"> (</w:t>
      </w:r>
      <w:r w:rsidR="00EA6FE9">
        <w:rPr>
          <w:rFonts w:cs="Times New Roman"/>
        </w:rPr>
        <w:t>C.1.1.2.)</w:t>
      </w:r>
    </w:p>
    <w:p w14:paraId="3D2758D2" w14:textId="2B816C88" w:rsidR="00491528" w:rsidRPr="009268B2" w:rsidRDefault="006B5BC1" w:rsidP="00491528">
      <w:pPr>
        <w:spacing w:before="120" w:after="120"/>
        <w:rPr>
          <w:rFonts w:eastAsia="Calibri" w:cs="Times New Roman"/>
        </w:rPr>
      </w:pPr>
      <w:r w:rsidRPr="005B3528">
        <w:rPr>
          <w:rFonts w:cs="Times New Roman"/>
        </w:rPr>
        <w:t xml:space="preserve">Fakültemiz, </w:t>
      </w:r>
      <w:r w:rsidR="004111B5" w:rsidRPr="005B3528">
        <w:rPr>
          <w:rFonts w:cs="Times New Roman"/>
        </w:rPr>
        <w:t xml:space="preserve">ayrıca </w:t>
      </w:r>
      <w:r w:rsidRPr="005B3528">
        <w:rPr>
          <w:rFonts w:cs="Times New Roman"/>
        </w:rPr>
        <w:t>nitelikli öğretim kadrosunu çekmek, desteklemek ve araştırma performansını artırmak amacıyla kapsamlı imkânlar sunmaktadır. Yurt içi ve yurt dışı değişim programları (Erasmus</w:t>
      </w:r>
      <w:r w:rsidR="006A0C3F" w:rsidRPr="005B3528">
        <w:rPr>
          <w:rFonts w:cs="Times New Roman"/>
        </w:rPr>
        <w:t>+</w:t>
      </w:r>
      <w:r w:rsidRPr="005B3528">
        <w:rPr>
          <w:rFonts w:cs="Times New Roman"/>
        </w:rPr>
        <w:t>, Mevlana, Farabi), bilimsel çalışmaların maddi ve manevi teşviki, güçlü kurumsal altyapı ve hızlı sorun çözme mekanizmaları bu imkânlar arasındadır.</w:t>
      </w:r>
      <w:r w:rsidR="00BC4160" w:rsidRPr="005B3528">
        <w:rPr>
          <w:rFonts w:cs="Times New Roman"/>
        </w:rPr>
        <w:t xml:space="preserve"> (</w:t>
      </w:r>
      <w:r w:rsidR="00EA6FE9" w:rsidRPr="005B3528">
        <w:rPr>
          <w:rFonts w:cs="Times New Roman"/>
        </w:rPr>
        <w:t>C.1.1.3.)</w:t>
      </w:r>
      <w:r w:rsidRPr="005B3528">
        <w:rPr>
          <w:rFonts w:cs="Times New Roman"/>
        </w:rPr>
        <w:t xml:space="preserve"> Öğretim elemanları, kütüphane veri tabanlarına erişim sağlamakta ve ihtiyaç duyulan kaynakların temin edilmesi için düzenli talepler alınmaktadır.</w:t>
      </w:r>
      <w:r w:rsidR="00997EA1" w:rsidRPr="005B3528">
        <w:rPr>
          <w:rFonts w:cs="Times New Roman"/>
        </w:rPr>
        <w:t xml:space="preserve"> </w:t>
      </w:r>
      <w:r w:rsidR="0054478A" w:rsidRPr="005B3528">
        <w:rPr>
          <w:rFonts w:cs="Times New Roman"/>
        </w:rPr>
        <w:t>2025 yılı içerisinde Çalışma Ekonomisi ve Endüstri İlişkileri bölümü</w:t>
      </w:r>
      <w:r w:rsidR="006A0C3F" w:rsidRPr="005B3528">
        <w:rPr>
          <w:rFonts w:cs="Times New Roman"/>
        </w:rPr>
        <w:t>nden 1</w:t>
      </w:r>
      <w:r w:rsidR="004111B5" w:rsidRPr="005B3528">
        <w:rPr>
          <w:rFonts w:cs="Times New Roman"/>
        </w:rPr>
        <w:t xml:space="preserve"> ve Siyaset Bilimi ve Uluslararası İlişkiler Bölümü’nden de 1</w:t>
      </w:r>
      <w:r w:rsidR="0054478A" w:rsidRPr="005B3528">
        <w:rPr>
          <w:rFonts w:cs="Times New Roman"/>
        </w:rPr>
        <w:t xml:space="preserve"> öğretim üyesi.</w:t>
      </w:r>
      <w:r w:rsidR="0054478A" w:rsidRPr="005B3528">
        <w:rPr>
          <w:rFonts w:eastAsia="Calibri" w:cs="Times New Roman"/>
        </w:rPr>
        <w:t xml:space="preserve"> İktisat Bölümü</w:t>
      </w:r>
      <w:r w:rsidR="006A0C3F" w:rsidRPr="005B3528">
        <w:rPr>
          <w:rFonts w:eastAsia="Calibri" w:cs="Times New Roman"/>
        </w:rPr>
        <w:t>’nden 1</w:t>
      </w:r>
      <w:r w:rsidR="0054478A" w:rsidRPr="005B3528">
        <w:rPr>
          <w:rFonts w:eastAsia="Calibri" w:cs="Times New Roman"/>
        </w:rPr>
        <w:t xml:space="preserve"> Arş. Gör. </w:t>
      </w:r>
      <w:r w:rsidR="006A0C3F" w:rsidRPr="005B3528">
        <w:rPr>
          <w:rFonts w:eastAsia="Calibri" w:cs="Times New Roman"/>
        </w:rPr>
        <w:t xml:space="preserve">ve </w:t>
      </w:r>
      <w:r w:rsidR="0054478A" w:rsidRPr="005B3528">
        <w:rPr>
          <w:rFonts w:cs="Times New Roman"/>
        </w:rPr>
        <w:t xml:space="preserve">Siyaset Bilimi ve Kamu Yönetimi Bölümünden 2 öğretim elemanı Erasmus </w:t>
      </w:r>
      <w:proofErr w:type="spellStart"/>
      <w:r w:rsidR="0054478A" w:rsidRPr="005B3528">
        <w:rPr>
          <w:rFonts w:cs="Times New Roman"/>
        </w:rPr>
        <w:t>Staff</w:t>
      </w:r>
      <w:proofErr w:type="spellEnd"/>
      <w:r w:rsidR="0054478A" w:rsidRPr="005B3528">
        <w:rPr>
          <w:rFonts w:cs="Times New Roman"/>
        </w:rPr>
        <w:t xml:space="preserve"> </w:t>
      </w:r>
      <w:proofErr w:type="spellStart"/>
      <w:r w:rsidR="0054478A" w:rsidRPr="005B3528">
        <w:rPr>
          <w:rFonts w:cs="Times New Roman"/>
        </w:rPr>
        <w:t>Week</w:t>
      </w:r>
      <w:proofErr w:type="spellEnd"/>
      <w:r w:rsidR="0054478A" w:rsidRPr="005B3528">
        <w:rPr>
          <w:rFonts w:cs="Times New Roman"/>
        </w:rPr>
        <w:t xml:space="preserve"> kapsamında</w:t>
      </w:r>
      <w:r w:rsidR="006A0C3F" w:rsidRPr="005B3528">
        <w:rPr>
          <w:rFonts w:cs="Times New Roman"/>
        </w:rPr>
        <w:t xml:space="preserve"> </w:t>
      </w:r>
      <w:proofErr w:type="spellStart"/>
      <w:r w:rsidR="0054478A" w:rsidRPr="005B3528">
        <w:rPr>
          <w:rFonts w:cs="Times New Roman"/>
        </w:rPr>
        <w:t>Çekya</w:t>
      </w:r>
      <w:proofErr w:type="spellEnd"/>
      <w:r w:rsidR="0054478A" w:rsidRPr="005B3528">
        <w:rPr>
          <w:rFonts w:cs="Times New Roman"/>
        </w:rPr>
        <w:t xml:space="preserve"> üniversitesinde faaliyetlerde bulunmuşlardır.</w:t>
      </w:r>
      <w:r w:rsidR="00BC4160" w:rsidRPr="005B3528">
        <w:rPr>
          <w:rFonts w:cs="Times New Roman"/>
        </w:rPr>
        <w:t xml:space="preserve"> (</w:t>
      </w:r>
      <w:r w:rsidR="002E0BD4" w:rsidRPr="005B3528">
        <w:rPr>
          <w:rFonts w:cs="Times New Roman"/>
        </w:rPr>
        <w:t>C.1.1.</w:t>
      </w:r>
      <w:r w:rsidR="00491528" w:rsidRPr="005B3528">
        <w:rPr>
          <w:rFonts w:cs="Times New Roman"/>
        </w:rPr>
        <w:t>4</w:t>
      </w:r>
      <w:r w:rsidR="00BC4160" w:rsidRPr="005B3528">
        <w:rPr>
          <w:rFonts w:cs="Times New Roman"/>
        </w:rPr>
        <w:t>. -</w:t>
      </w:r>
      <w:r w:rsidR="002E0BD4" w:rsidRPr="005B3528">
        <w:rPr>
          <w:rFonts w:cs="Times New Roman"/>
        </w:rPr>
        <w:t xml:space="preserve"> C.1.1.</w:t>
      </w:r>
      <w:r w:rsidR="00491528" w:rsidRPr="005B3528">
        <w:rPr>
          <w:rFonts w:cs="Times New Roman"/>
        </w:rPr>
        <w:t>5</w:t>
      </w:r>
      <w:r w:rsidR="002E0BD4" w:rsidRPr="005B3528">
        <w:rPr>
          <w:rFonts w:cs="Times New Roman"/>
        </w:rPr>
        <w:t>.</w:t>
      </w:r>
      <w:r w:rsidR="009268B2" w:rsidRPr="005B3528">
        <w:rPr>
          <w:rFonts w:cs="Times New Roman"/>
        </w:rPr>
        <w:t>)</w:t>
      </w:r>
      <w:r w:rsidR="002E0BD4" w:rsidRPr="005B3528">
        <w:rPr>
          <w:rFonts w:cs="Times New Roman"/>
        </w:rPr>
        <w:t xml:space="preserve"> </w:t>
      </w:r>
      <w:r w:rsidR="00EA6FE9" w:rsidRPr="005B3528">
        <w:rPr>
          <w:rFonts w:eastAsia="Calibri" w:cs="Times New Roman"/>
        </w:rPr>
        <w:t>Siyaset Bilimi ve Uluslararası İlişkiler Bölümünde Erasm</w:t>
      </w:r>
      <w:r w:rsidR="00BC4160" w:rsidRPr="005B3528">
        <w:rPr>
          <w:rFonts w:eastAsia="Calibri" w:cs="Times New Roman"/>
        </w:rPr>
        <w:t>us+ Ders Verme Hareketliliği kapsamında</w:t>
      </w:r>
      <w:r w:rsidR="00EA6FE9" w:rsidRPr="005B3528">
        <w:rPr>
          <w:rFonts w:eastAsia="Calibri" w:cs="Times New Roman"/>
        </w:rPr>
        <w:t xml:space="preserve"> </w:t>
      </w:r>
      <w:r w:rsidR="00BC4160" w:rsidRPr="005B3528">
        <w:rPr>
          <w:rFonts w:eastAsia="Calibri" w:cs="Times New Roman"/>
        </w:rPr>
        <w:t xml:space="preserve">2 </w:t>
      </w:r>
      <w:r w:rsidR="00EA6FE9" w:rsidRPr="005B3528">
        <w:rPr>
          <w:rFonts w:eastAsia="Calibri" w:cs="Times New Roman"/>
        </w:rPr>
        <w:t>akademik person</w:t>
      </w:r>
      <w:r w:rsidR="00BC4160" w:rsidRPr="005B3528">
        <w:rPr>
          <w:rFonts w:eastAsia="Calibri" w:cs="Times New Roman"/>
        </w:rPr>
        <w:t>el anlaşmalı üniversitelere gitmiştir</w:t>
      </w:r>
      <w:r w:rsidR="00EA6FE9" w:rsidRPr="005B3528">
        <w:rPr>
          <w:rFonts w:eastAsia="Calibri" w:cs="Times New Roman"/>
        </w:rPr>
        <w:t>. Bölümümüzden bir Öğretim Üyemiz Bonn Üniversitesi’ne bir araştırma ziyareti gerçekleştirmiş, Bonn Üniversitesi Coğrafya Bölümü bölüm seminerleri serisi kapsamında “</w:t>
      </w:r>
      <w:proofErr w:type="spellStart"/>
      <w:r w:rsidR="00EA6FE9" w:rsidRPr="005B3528">
        <w:rPr>
          <w:rFonts w:eastAsia="Calibri" w:cs="Times New Roman"/>
        </w:rPr>
        <w:t>Gender</w:t>
      </w:r>
      <w:proofErr w:type="spellEnd"/>
      <w:r w:rsidR="00EA6FE9" w:rsidRPr="005B3528">
        <w:rPr>
          <w:rFonts w:eastAsia="Calibri" w:cs="Times New Roman"/>
        </w:rPr>
        <w:t xml:space="preserve"> </w:t>
      </w:r>
      <w:proofErr w:type="spellStart"/>
      <w:r w:rsidR="00EA6FE9" w:rsidRPr="005B3528">
        <w:rPr>
          <w:rFonts w:eastAsia="Calibri" w:cs="Times New Roman"/>
        </w:rPr>
        <w:t>and</w:t>
      </w:r>
      <w:proofErr w:type="spellEnd"/>
      <w:r w:rsidR="00EA6FE9" w:rsidRPr="005B3528">
        <w:rPr>
          <w:rFonts w:eastAsia="Calibri" w:cs="Times New Roman"/>
        </w:rPr>
        <w:t xml:space="preserve"> </w:t>
      </w:r>
      <w:proofErr w:type="spellStart"/>
      <w:r w:rsidR="00EA6FE9" w:rsidRPr="005B3528">
        <w:rPr>
          <w:rFonts w:eastAsia="Calibri" w:cs="Times New Roman"/>
        </w:rPr>
        <w:t>the</w:t>
      </w:r>
      <w:proofErr w:type="spellEnd"/>
      <w:r w:rsidR="00EA6FE9" w:rsidRPr="005B3528">
        <w:rPr>
          <w:rFonts w:eastAsia="Calibri" w:cs="Times New Roman"/>
        </w:rPr>
        <w:t xml:space="preserve"> </w:t>
      </w:r>
      <w:proofErr w:type="spellStart"/>
      <w:r w:rsidR="00EA6FE9" w:rsidRPr="005B3528">
        <w:rPr>
          <w:rFonts w:eastAsia="Calibri" w:cs="Times New Roman"/>
        </w:rPr>
        <w:t>Populist</w:t>
      </w:r>
      <w:proofErr w:type="spellEnd"/>
      <w:r w:rsidR="00EA6FE9" w:rsidRPr="005B3528">
        <w:rPr>
          <w:rFonts w:eastAsia="Calibri" w:cs="Times New Roman"/>
        </w:rPr>
        <w:t xml:space="preserve"> </w:t>
      </w:r>
      <w:proofErr w:type="spellStart"/>
      <w:r w:rsidR="00EA6FE9" w:rsidRPr="005B3528">
        <w:rPr>
          <w:rFonts w:eastAsia="Calibri" w:cs="Times New Roman"/>
        </w:rPr>
        <w:t>Radical</w:t>
      </w:r>
      <w:proofErr w:type="spellEnd"/>
      <w:r w:rsidR="00EA6FE9" w:rsidRPr="005B3528">
        <w:rPr>
          <w:rFonts w:eastAsia="Calibri" w:cs="Times New Roman"/>
        </w:rPr>
        <w:t xml:space="preserve"> Right” başlıklı bir konuşma yapmıştır.</w:t>
      </w:r>
      <w:r w:rsidR="00BC4160" w:rsidRPr="005B3528">
        <w:rPr>
          <w:rFonts w:eastAsia="Calibri" w:cs="Times New Roman"/>
        </w:rPr>
        <w:t xml:space="preserve"> (</w:t>
      </w:r>
      <w:r w:rsidR="009268B2" w:rsidRPr="005B3528">
        <w:t>C.1.1.</w:t>
      </w:r>
      <w:r w:rsidR="00BC4160" w:rsidRPr="005B3528">
        <w:t>6. -</w:t>
      </w:r>
      <w:r w:rsidR="009268B2" w:rsidRPr="005B3528">
        <w:t xml:space="preserve"> C.1.1.7.)</w:t>
      </w:r>
      <w:r w:rsidR="009268B2" w:rsidRPr="005B3528">
        <w:rPr>
          <w:rFonts w:eastAsia="Calibri" w:cs="Times New Roman"/>
        </w:rPr>
        <w:t xml:space="preserve"> </w:t>
      </w:r>
      <w:r w:rsidR="00BC4160" w:rsidRPr="005B3528">
        <w:rPr>
          <w:rFonts w:eastAsia="Calibri" w:cs="Times New Roman"/>
        </w:rPr>
        <w:t xml:space="preserve">İşletme Bölümünden bir öğretim elemanı, </w:t>
      </w:r>
      <w:r w:rsidR="009E411A" w:rsidRPr="005B3528">
        <w:rPr>
          <w:rFonts w:cs="Times New Roman"/>
        </w:rPr>
        <w:t xml:space="preserve">Almanya’nın </w:t>
      </w:r>
      <w:proofErr w:type="spellStart"/>
      <w:r w:rsidR="009E411A" w:rsidRPr="005B3528">
        <w:rPr>
          <w:rFonts w:cs="Times New Roman"/>
        </w:rPr>
        <w:t>Mittweida</w:t>
      </w:r>
      <w:proofErr w:type="spellEnd"/>
      <w:r w:rsidR="009E411A" w:rsidRPr="005B3528">
        <w:rPr>
          <w:rFonts w:cs="Times New Roman"/>
        </w:rPr>
        <w:t xml:space="preserve"> Uygulamalı Bilimler Üniversitesi’nde düzenlenen "</w:t>
      </w:r>
      <w:proofErr w:type="spellStart"/>
      <w:r w:rsidR="009E411A" w:rsidRPr="005B3528">
        <w:rPr>
          <w:rFonts w:cs="Times New Roman"/>
        </w:rPr>
        <w:t>Integrated</w:t>
      </w:r>
      <w:proofErr w:type="spellEnd"/>
      <w:r w:rsidR="009E411A" w:rsidRPr="005B3528">
        <w:rPr>
          <w:rFonts w:cs="Times New Roman"/>
        </w:rPr>
        <w:t xml:space="preserve"> </w:t>
      </w:r>
      <w:proofErr w:type="spellStart"/>
      <w:r w:rsidR="009E411A" w:rsidRPr="005B3528">
        <w:rPr>
          <w:rFonts w:cs="Times New Roman"/>
        </w:rPr>
        <w:t>Internationalisation</w:t>
      </w:r>
      <w:proofErr w:type="spellEnd"/>
      <w:r w:rsidR="009E411A" w:rsidRPr="005B3528">
        <w:rPr>
          <w:rFonts w:cs="Times New Roman"/>
        </w:rPr>
        <w:t xml:space="preserve">: </w:t>
      </w:r>
      <w:proofErr w:type="spellStart"/>
      <w:r w:rsidR="009E411A" w:rsidRPr="005B3528">
        <w:rPr>
          <w:rFonts w:cs="Times New Roman"/>
        </w:rPr>
        <w:t>Leveraging</w:t>
      </w:r>
      <w:proofErr w:type="spellEnd"/>
      <w:r w:rsidR="009E411A" w:rsidRPr="005B3528">
        <w:rPr>
          <w:rFonts w:cs="Times New Roman"/>
        </w:rPr>
        <w:t xml:space="preserve"> </w:t>
      </w:r>
      <w:proofErr w:type="spellStart"/>
      <w:r w:rsidR="009E411A" w:rsidRPr="005B3528">
        <w:rPr>
          <w:rFonts w:cs="Times New Roman"/>
        </w:rPr>
        <w:t>Artificial</w:t>
      </w:r>
      <w:proofErr w:type="spellEnd"/>
      <w:r w:rsidR="009E411A" w:rsidRPr="005B3528">
        <w:rPr>
          <w:rFonts w:cs="Times New Roman"/>
        </w:rPr>
        <w:t xml:space="preserve"> </w:t>
      </w:r>
      <w:proofErr w:type="spellStart"/>
      <w:r w:rsidR="009E411A" w:rsidRPr="005B3528">
        <w:rPr>
          <w:rFonts w:cs="Times New Roman"/>
        </w:rPr>
        <w:t>Intelligence</w:t>
      </w:r>
      <w:proofErr w:type="spellEnd"/>
      <w:r w:rsidR="009E411A" w:rsidRPr="005B3528">
        <w:rPr>
          <w:rFonts w:cs="Times New Roman"/>
        </w:rPr>
        <w:t xml:space="preserve">" temalı uluslararası etkinlikte </w:t>
      </w:r>
      <w:r w:rsidR="00BC4160" w:rsidRPr="005B3528">
        <w:rPr>
          <w:rFonts w:cs="Times New Roman"/>
        </w:rPr>
        <w:t>yer almıştır</w:t>
      </w:r>
      <w:r w:rsidR="009E411A" w:rsidRPr="005B3528">
        <w:rPr>
          <w:rFonts w:cs="Times New Roman"/>
        </w:rPr>
        <w:t xml:space="preserve">. Etkinlik kapsamında gerçekleştirilen tanıtım günlerinde fakültemizin akademik olanakları katılımcılara sunulmuş; Avrupa ve dünyanın çeşitli bölgelerinden gelen üniversite temsilcileriyle olası akademik iş birlikleri ve ortak projeler üzerine stratejik görüşmeler gerçekleştirilmiştir. </w:t>
      </w:r>
      <w:r w:rsidR="00BC4160" w:rsidRPr="005B3528">
        <w:rPr>
          <w:rFonts w:cs="Times New Roman"/>
        </w:rPr>
        <w:t>(</w:t>
      </w:r>
      <w:r w:rsidR="009268B2" w:rsidRPr="005B3528">
        <w:rPr>
          <w:rFonts w:cs="Times New Roman"/>
        </w:rPr>
        <w:t>C.1.1.8.)</w:t>
      </w:r>
    </w:p>
    <w:p w14:paraId="2242A62E" w14:textId="2A41D739" w:rsidR="0054478A" w:rsidRPr="005B3528" w:rsidRDefault="00FE66AF" w:rsidP="00F477B3">
      <w:pPr>
        <w:spacing w:before="120" w:after="120"/>
        <w:rPr>
          <w:rFonts w:cs="Times New Roman"/>
        </w:rPr>
      </w:pPr>
      <w:r w:rsidRPr="005B3528">
        <w:rPr>
          <w:rFonts w:cs="Times New Roman"/>
        </w:rPr>
        <w:lastRenderedPageBreak/>
        <w:t xml:space="preserve">Ayrıca </w:t>
      </w:r>
      <w:r w:rsidR="0054478A" w:rsidRPr="005B3528">
        <w:rPr>
          <w:rFonts w:cs="Times New Roman"/>
        </w:rPr>
        <w:t xml:space="preserve">Bölüm öğretim elemanları öğrencilerimizin TÜBİTAK 2209A projelerinin yazılma sürecinde yer almaları noktasında teşvik </w:t>
      </w:r>
      <w:r w:rsidRPr="005B3528">
        <w:rPr>
          <w:rFonts w:cs="Times New Roman"/>
        </w:rPr>
        <w:t>edilmekte</w:t>
      </w:r>
      <w:r w:rsidR="0054478A" w:rsidRPr="005B3528">
        <w:rPr>
          <w:rFonts w:cs="Times New Roman"/>
        </w:rPr>
        <w:t xml:space="preserve">, üstlendikleri proje yürütücülüğüyle deneyimlerini </w:t>
      </w:r>
      <w:r w:rsidRPr="005B3528">
        <w:rPr>
          <w:rFonts w:cs="Times New Roman"/>
        </w:rPr>
        <w:t xml:space="preserve">öğrencilere </w:t>
      </w:r>
      <w:r w:rsidR="0054478A" w:rsidRPr="005B3528">
        <w:rPr>
          <w:rFonts w:cs="Times New Roman"/>
        </w:rPr>
        <w:t>aktarmaktadırlar.</w:t>
      </w:r>
      <w:r w:rsidR="00BC4160" w:rsidRPr="005B3528">
        <w:rPr>
          <w:rFonts w:cs="Times New Roman"/>
        </w:rPr>
        <w:t xml:space="preserve"> (</w:t>
      </w:r>
      <w:r w:rsidR="0097343C" w:rsidRPr="005B3528">
        <w:rPr>
          <w:rFonts w:cs="Times New Roman"/>
        </w:rPr>
        <w:t>C.1.1.9.</w:t>
      </w:r>
      <w:r w:rsidR="00BC4160" w:rsidRPr="005B3528">
        <w:rPr>
          <w:rFonts w:cs="Times New Roman"/>
        </w:rPr>
        <w:t xml:space="preserve"> -</w:t>
      </w:r>
      <w:r w:rsidR="00050574" w:rsidRPr="005B3528">
        <w:rPr>
          <w:rFonts w:cs="Times New Roman"/>
        </w:rPr>
        <w:t xml:space="preserve"> C.1.1.10.</w:t>
      </w:r>
      <w:r w:rsidR="0097343C" w:rsidRPr="005B3528">
        <w:rPr>
          <w:rFonts w:cs="Times New Roman"/>
        </w:rPr>
        <w:t>)</w:t>
      </w:r>
    </w:p>
    <w:p w14:paraId="5B6FE490" w14:textId="4324BE95" w:rsidR="00BE2D8B" w:rsidRDefault="00BE2D8B" w:rsidP="00F477B3">
      <w:pPr>
        <w:spacing w:before="120" w:after="120"/>
        <w:rPr>
          <w:rFonts w:cs="Times New Roman"/>
          <w:b/>
          <w:bCs/>
        </w:rPr>
      </w:pPr>
      <w:r w:rsidRPr="00BE2D8B">
        <w:rPr>
          <w:rFonts w:cs="Times New Roman"/>
          <w:b/>
          <w:bCs/>
        </w:rPr>
        <w:t>Kanıtlar</w:t>
      </w:r>
    </w:p>
    <w:p w14:paraId="541201C3" w14:textId="611EEBEF" w:rsidR="001B4077" w:rsidRDefault="001B4077" w:rsidP="00223629">
      <w:pPr>
        <w:spacing w:after="0"/>
        <w:rPr>
          <w:rFonts w:cs="Times New Roman"/>
        </w:rPr>
      </w:pPr>
      <w:r>
        <w:rPr>
          <w:rFonts w:cs="Times New Roman"/>
        </w:rPr>
        <w:t xml:space="preserve">(3)C.1.1.1. </w:t>
      </w:r>
      <w:hyperlink r:id="rId220" w:history="1">
        <w:r w:rsidRPr="001B4077">
          <w:rPr>
            <w:rStyle w:val="Kpr"/>
            <w:rFonts w:cs="Times New Roman"/>
          </w:rPr>
          <w:t>Birim İç Değerlendirme ve Faaliyet Raporları</w:t>
        </w:r>
      </w:hyperlink>
    </w:p>
    <w:p w14:paraId="6EACE1E6" w14:textId="6EA1D902" w:rsidR="00EA6FE9" w:rsidRPr="001B4077" w:rsidRDefault="00EA6FE9" w:rsidP="00223629">
      <w:pPr>
        <w:spacing w:after="0"/>
        <w:rPr>
          <w:rFonts w:cs="Times New Roman"/>
        </w:rPr>
      </w:pPr>
      <w:r>
        <w:rPr>
          <w:rFonts w:cs="Times New Roman"/>
        </w:rPr>
        <w:t xml:space="preserve">(3)C.1.1.2. </w:t>
      </w:r>
      <w:r w:rsidRPr="00EA6FE9">
        <w:rPr>
          <w:rFonts w:cs="Times New Roman"/>
        </w:rPr>
        <w:t>21.03.2025 Tarihli Bölüm Başkanları Toplantısı</w:t>
      </w:r>
    </w:p>
    <w:p w14:paraId="7972DB17" w14:textId="4C7EB707" w:rsidR="0054478A" w:rsidRPr="005B3528" w:rsidRDefault="0054478A" w:rsidP="00223629">
      <w:pPr>
        <w:spacing w:after="0"/>
        <w:rPr>
          <w:rStyle w:val="Kpr"/>
        </w:rPr>
      </w:pPr>
      <w:r w:rsidRPr="005B3528">
        <w:t>(3)C.1.1.</w:t>
      </w:r>
      <w:r w:rsidR="00EA6FE9" w:rsidRPr="005B3528">
        <w:t>3</w:t>
      </w:r>
      <w:r w:rsidRPr="005B3528">
        <w:t>.</w:t>
      </w:r>
      <w:r w:rsidR="002E0BD4" w:rsidRPr="005B3528">
        <w:t xml:space="preserve"> </w:t>
      </w:r>
      <w:hyperlink r:id="rId221" w:history="1">
        <w:proofErr w:type="spellStart"/>
        <w:r w:rsidRPr="005B3528">
          <w:rPr>
            <w:rStyle w:val="Kpr"/>
          </w:rPr>
          <w:t>Erasmus_Anlaşmaları</w:t>
        </w:r>
        <w:proofErr w:type="spellEnd"/>
      </w:hyperlink>
    </w:p>
    <w:p w14:paraId="310B76CF" w14:textId="5330B534" w:rsidR="0054478A" w:rsidRDefault="0054478A" w:rsidP="00223629">
      <w:pPr>
        <w:spacing w:after="0"/>
      </w:pPr>
      <w:hyperlink r:id="rId222" w:history="1">
        <w:r w:rsidRPr="005B3528">
          <w:rPr>
            <w:rStyle w:val="Kpr"/>
            <w:color w:val="auto"/>
            <w:u w:val="none"/>
          </w:rPr>
          <w:t>(3)C.1.1.</w:t>
        </w:r>
        <w:r w:rsidR="00EA6FE9" w:rsidRPr="005B3528">
          <w:rPr>
            <w:rStyle w:val="Kpr"/>
            <w:color w:val="auto"/>
            <w:u w:val="none"/>
          </w:rPr>
          <w:t>4</w:t>
        </w:r>
        <w:r w:rsidRPr="005B3528">
          <w:rPr>
            <w:rStyle w:val="Kpr"/>
            <w:color w:val="auto"/>
            <w:u w:val="none"/>
          </w:rPr>
          <w:t>.</w:t>
        </w:r>
        <w:r w:rsidR="00997EA1" w:rsidRPr="005B3528">
          <w:rPr>
            <w:rStyle w:val="Kpr"/>
          </w:rPr>
          <w:t xml:space="preserve"> </w:t>
        </w:r>
        <w:r w:rsidR="002E0BD4" w:rsidRPr="005B3528">
          <w:rPr>
            <w:rStyle w:val="Kpr"/>
          </w:rPr>
          <w:t xml:space="preserve">ÇEEİ </w:t>
        </w:r>
        <w:r w:rsidRPr="005B3528">
          <w:rPr>
            <w:rStyle w:val="Kpr"/>
          </w:rPr>
          <w:t>Personel</w:t>
        </w:r>
        <w:r w:rsidR="002E0BD4" w:rsidRPr="005B3528">
          <w:rPr>
            <w:rStyle w:val="Kpr"/>
          </w:rPr>
          <w:t xml:space="preserve"> </w:t>
        </w:r>
        <w:r w:rsidRPr="005B3528">
          <w:rPr>
            <w:rStyle w:val="Kpr"/>
          </w:rPr>
          <w:t>Erasmu</w:t>
        </w:r>
        <w:r w:rsidR="002E0BD4" w:rsidRPr="005B3528">
          <w:rPr>
            <w:rStyle w:val="Kpr"/>
          </w:rPr>
          <w:t>s Hareketliliği</w:t>
        </w:r>
      </w:hyperlink>
      <w:r w:rsidR="002E0BD4">
        <w:t xml:space="preserve">  </w:t>
      </w:r>
    </w:p>
    <w:p w14:paraId="55C1BF53" w14:textId="63E097D0" w:rsidR="00491528" w:rsidRPr="00491528" w:rsidRDefault="00491528" w:rsidP="00223629">
      <w:pPr>
        <w:spacing w:after="0"/>
      </w:pPr>
      <w:r>
        <w:t>(3)C</w:t>
      </w:r>
      <w:r w:rsidRPr="00491528">
        <w:t>.1.1.</w:t>
      </w:r>
      <w:r>
        <w:t>5</w:t>
      </w:r>
      <w:r w:rsidRPr="00491528">
        <w:t xml:space="preserve">. Siyaset Bilimi ve Kamu Yönetimi Bölümü Erasmus </w:t>
      </w:r>
      <w:proofErr w:type="spellStart"/>
      <w:r w:rsidRPr="00491528">
        <w:t>Staff</w:t>
      </w:r>
      <w:proofErr w:type="spellEnd"/>
      <w:r w:rsidRPr="00491528">
        <w:t xml:space="preserve"> </w:t>
      </w:r>
      <w:proofErr w:type="spellStart"/>
      <w:r w:rsidRPr="00491528">
        <w:t>Week</w:t>
      </w:r>
      <w:proofErr w:type="spellEnd"/>
      <w:r w:rsidRPr="00491528">
        <w:t xml:space="preserve"> Etkinliklerine Katılan Öğretim Elemanı Sertifikaları</w:t>
      </w:r>
    </w:p>
    <w:p w14:paraId="28B982DB" w14:textId="452E9861" w:rsidR="00491528" w:rsidRDefault="009268B2" w:rsidP="00223629">
      <w:pPr>
        <w:spacing w:after="0"/>
      </w:pPr>
      <w:r>
        <w:t>(3)</w:t>
      </w:r>
      <w:r w:rsidRPr="009268B2">
        <w:t>C.1.1.</w:t>
      </w:r>
      <w:r>
        <w:t>6.</w:t>
      </w:r>
      <w:r w:rsidRPr="009268B2">
        <w:t xml:space="preserve"> SBUI_ 2025 Yılı İçerisinde Erasmus'a Giden- Gelen Personel ve Öğrenci Sayıları</w:t>
      </w:r>
    </w:p>
    <w:p w14:paraId="1229FAB6" w14:textId="789E3CE3" w:rsidR="009268B2" w:rsidRPr="009268B2" w:rsidRDefault="009268B2" w:rsidP="00223629">
      <w:pPr>
        <w:spacing w:after="0"/>
      </w:pPr>
      <w:r>
        <w:t>(3)</w:t>
      </w:r>
      <w:r w:rsidRPr="009268B2">
        <w:t>C.1.1.</w:t>
      </w:r>
      <w:r>
        <w:t>7.</w:t>
      </w:r>
      <w:r w:rsidRPr="009268B2">
        <w:t xml:space="preserve"> </w:t>
      </w:r>
      <w:hyperlink r:id="rId223" w:history="1">
        <w:r w:rsidRPr="009268B2">
          <w:rPr>
            <w:rStyle w:val="Kpr"/>
          </w:rPr>
          <w:t>SBUİ_ Öğretim Üyesi Bonn Üniversitesine Davet Edildi</w:t>
        </w:r>
      </w:hyperlink>
    </w:p>
    <w:p w14:paraId="165E06C6" w14:textId="21E6A9CC" w:rsidR="009268B2" w:rsidRDefault="009268B2" w:rsidP="00223629">
      <w:pPr>
        <w:spacing w:after="0"/>
      </w:pPr>
      <w:r>
        <w:t xml:space="preserve">(3)C.1.1.8. </w:t>
      </w:r>
      <w:hyperlink r:id="rId224" w:history="1">
        <w:proofErr w:type="spellStart"/>
        <w:r w:rsidR="009E411A" w:rsidRPr="009E411A">
          <w:rPr>
            <w:rStyle w:val="Kpr"/>
          </w:rPr>
          <w:t>Mittweida</w:t>
        </w:r>
        <w:proofErr w:type="spellEnd"/>
        <w:r w:rsidR="009E411A" w:rsidRPr="009E411A">
          <w:rPr>
            <w:rStyle w:val="Kpr"/>
          </w:rPr>
          <w:t xml:space="preserve"> Üniversitesi Uluslararası Etkinlik Katılımı</w:t>
        </w:r>
      </w:hyperlink>
    </w:p>
    <w:p w14:paraId="004F150A" w14:textId="6715A15C" w:rsidR="002E0BD4" w:rsidRDefault="002E0BD4" w:rsidP="00223629">
      <w:pPr>
        <w:spacing w:after="0"/>
      </w:pPr>
      <w:r w:rsidRPr="00EE30F3">
        <w:t>(3)C.1.1.</w:t>
      </w:r>
      <w:r w:rsidR="009E411A" w:rsidRPr="00EE30F3">
        <w:t>9</w:t>
      </w:r>
      <w:r w:rsidRPr="00EE30F3">
        <w:t xml:space="preserve">. </w:t>
      </w:r>
      <w:hyperlink r:id="rId225" w:history="1">
        <w:r w:rsidRPr="00EE30F3">
          <w:rPr>
            <w:rStyle w:val="Kpr"/>
          </w:rPr>
          <w:t>Siyaset Bilim ve Uluslararası İlişkiler Bölümü Öğrencilerinin TÜBİTAK 2209A Proje Başarısı</w:t>
        </w:r>
      </w:hyperlink>
    </w:p>
    <w:p w14:paraId="670892C6" w14:textId="67DCDCBA" w:rsidR="00050574" w:rsidRDefault="00050574" w:rsidP="00223629">
      <w:pPr>
        <w:spacing w:after="0"/>
      </w:pPr>
      <w:r w:rsidRPr="00050574">
        <w:t>(3)C.1.1.10.</w:t>
      </w:r>
      <w:r>
        <w:t xml:space="preserve"> </w:t>
      </w:r>
      <w:hyperlink r:id="rId226" w:history="1">
        <w:r w:rsidRPr="00050574">
          <w:rPr>
            <w:rStyle w:val="Kpr"/>
          </w:rPr>
          <w:t>TUBİTAK 2209A Kapsamında Desteklenen Projeler</w:t>
        </w:r>
      </w:hyperlink>
    </w:p>
    <w:p w14:paraId="2D9D3330" w14:textId="77777777" w:rsidR="00DB1CB2" w:rsidRPr="00F477B3" w:rsidRDefault="00DB1CB2" w:rsidP="00F477B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Olgunluk Düzeyi</w:t>
      </w:r>
    </w:p>
    <w:p w14:paraId="601E4A26" w14:textId="5B4771C9" w:rsidR="00DB1CB2" w:rsidRPr="00F477B3" w:rsidRDefault="006B5BC1" w:rsidP="00F477B3">
      <w:pPr>
        <w:spacing w:before="120" w:after="120"/>
        <w:contextualSpacing/>
        <w:rPr>
          <w:rFonts w:eastAsia="Calibri" w:cs="Times New Roman"/>
          <w:b/>
          <w:bCs/>
          <w:kern w:val="2"/>
          <w:szCs w:val="24"/>
          <w14:ligatures w14:val="standardContextual"/>
        </w:rPr>
      </w:pPr>
      <w:r w:rsidRPr="00F477B3">
        <w:rPr>
          <w:rFonts w:eastAsia="Calibri" w:cs="Times New Roman"/>
          <w:b/>
          <w:bCs/>
          <w:kern w:val="2"/>
          <w:szCs w:val="24"/>
          <w14:ligatures w14:val="standardContextual"/>
        </w:rPr>
        <w:t>3</w:t>
      </w:r>
    </w:p>
    <w:p w14:paraId="32BB185D" w14:textId="77777777" w:rsidR="00EF69CE" w:rsidRPr="00F477B3" w:rsidRDefault="00EF69CE" w:rsidP="00D52C27">
      <w:pPr>
        <w:pStyle w:val="Balk3"/>
        <w:numPr>
          <w:ilvl w:val="2"/>
          <w:numId w:val="1"/>
        </w:numPr>
        <w:spacing w:before="120" w:after="120"/>
      </w:pPr>
      <w:bookmarkStart w:id="63" w:name="_Toc221636929"/>
      <w:r w:rsidRPr="00F477B3">
        <w:t>İç ve dış kaynaklar</w:t>
      </w:r>
      <w:bookmarkEnd w:id="63"/>
    </w:p>
    <w:p w14:paraId="48347A92" w14:textId="4691BDD5" w:rsidR="00E47550" w:rsidRPr="00F477B3" w:rsidRDefault="00E47550" w:rsidP="00E47550">
      <w:pPr>
        <w:spacing w:before="120" w:after="120"/>
        <w:rPr>
          <w:rFonts w:cs="Times New Roman"/>
        </w:rPr>
      </w:pPr>
      <w:r w:rsidRPr="00503B1C">
        <w:rPr>
          <w:rFonts w:cs="Times New Roman"/>
        </w:rPr>
        <w:t>Fakültemiz öğretim elemanlarının, bilimsel projelere ilişkin üniversite bünyesindeki fonlara erişiminde süreçler açık ve şeffaf şekilde yürütülmektedir. (</w:t>
      </w:r>
      <w:r w:rsidR="00503B1C" w:rsidRPr="00503B1C">
        <w:rPr>
          <w:rFonts w:cs="Times New Roman"/>
        </w:rPr>
        <w:t>C.1.2.1.</w:t>
      </w:r>
      <w:r w:rsidRPr="00503B1C">
        <w:rPr>
          <w:rFonts w:cs="Times New Roman"/>
        </w:rPr>
        <w:t xml:space="preserve">) Kamu mali yönetimi kuralları gereğince, üniversitemiz kaynaklarının stratejik önceliklere göre dağıtılması, etkin verimli ve tutumluluk kurallarına uygun kullanımı temel esastır. Fakültemize ayrılan bütçe içerisinden alanında kurumsallaşmış ulusal – uluslararası kongrelerde yılda azami bir defa tebliğ sunan araştırma görevlileri desteklenmektedir. Bu kapsamda 2025 yılı içerisinde Fakültemizden 3 Araştırma Görevlisi desteklenmiştir. </w:t>
      </w:r>
      <w:r w:rsidR="00BC4160">
        <w:rPr>
          <w:rFonts w:cs="Times New Roman"/>
        </w:rPr>
        <w:t>(</w:t>
      </w:r>
      <w:r w:rsidR="00CA0BE5">
        <w:rPr>
          <w:rFonts w:cs="Times New Roman"/>
        </w:rPr>
        <w:t>C.1.2.2.)</w:t>
      </w:r>
    </w:p>
    <w:p w14:paraId="21E49A68" w14:textId="77777777" w:rsidR="00DB1CB2" w:rsidRDefault="00DB1CB2" w:rsidP="00F477B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Kanıtlar</w:t>
      </w:r>
    </w:p>
    <w:p w14:paraId="10413836" w14:textId="78D7E202" w:rsidR="00503B1C" w:rsidRDefault="00D77548" w:rsidP="00223629">
      <w:pPr>
        <w:spacing w:after="0"/>
        <w:rPr>
          <w:rFonts w:eastAsia="Calibri" w:cs="Times New Roman"/>
          <w:kern w:val="2"/>
          <w:szCs w:val="24"/>
          <w14:ligatures w14:val="standardContextual"/>
        </w:rPr>
      </w:pPr>
      <w:r w:rsidRPr="00503B1C">
        <w:rPr>
          <w:rFonts w:eastAsia="Calibri" w:cs="Times New Roman"/>
          <w:kern w:val="2"/>
          <w:szCs w:val="24"/>
          <w14:ligatures w14:val="standardContextual"/>
        </w:rPr>
        <w:t>(</w:t>
      </w:r>
      <w:r w:rsidR="00E47550" w:rsidRPr="00503B1C">
        <w:rPr>
          <w:rFonts w:eastAsia="Calibri" w:cs="Times New Roman"/>
          <w:kern w:val="2"/>
          <w:szCs w:val="24"/>
          <w14:ligatures w14:val="standardContextual"/>
        </w:rPr>
        <w:t>3</w:t>
      </w:r>
      <w:r w:rsidRPr="00503B1C">
        <w:rPr>
          <w:rFonts w:eastAsia="Calibri" w:cs="Times New Roman"/>
          <w:kern w:val="2"/>
          <w:szCs w:val="24"/>
          <w14:ligatures w14:val="standardContextual"/>
        </w:rPr>
        <w:t xml:space="preserve">)C.1.2.1. </w:t>
      </w:r>
      <w:hyperlink r:id="rId227" w:history="1">
        <w:r w:rsidR="00E47550" w:rsidRPr="00503B1C">
          <w:rPr>
            <w:rStyle w:val="Kpr"/>
            <w:rFonts w:eastAsia="Calibri" w:cs="Times New Roman"/>
            <w:kern w:val="2"/>
            <w:szCs w:val="24"/>
            <w14:ligatures w14:val="standardContextual"/>
          </w:rPr>
          <w:t xml:space="preserve">BAP </w:t>
        </w:r>
        <w:r w:rsidR="00503B1C" w:rsidRPr="00503B1C">
          <w:rPr>
            <w:rStyle w:val="Kpr"/>
            <w:rFonts w:eastAsia="Calibri" w:cs="Times New Roman"/>
            <w:kern w:val="2"/>
            <w:szCs w:val="24"/>
            <w14:ligatures w14:val="standardContextual"/>
          </w:rPr>
          <w:t>U</w:t>
        </w:r>
        <w:r w:rsidR="00E47550" w:rsidRPr="00503B1C">
          <w:rPr>
            <w:rStyle w:val="Kpr"/>
            <w:rFonts w:eastAsia="Calibri" w:cs="Times New Roman"/>
            <w:kern w:val="2"/>
            <w:szCs w:val="24"/>
            <w14:ligatures w14:val="standardContextual"/>
          </w:rPr>
          <w:t>ygulama</w:t>
        </w:r>
        <w:r w:rsidR="00503B1C" w:rsidRPr="00503B1C">
          <w:rPr>
            <w:rStyle w:val="Kpr"/>
            <w:rFonts w:eastAsia="Calibri" w:cs="Times New Roman"/>
            <w:kern w:val="2"/>
            <w:szCs w:val="24"/>
            <w14:ligatures w14:val="standardContextual"/>
          </w:rPr>
          <w:t xml:space="preserve"> Yö</w:t>
        </w:r>
        <w:r w:rsidR="00E47550" w:rsidRPr="00503B1C">
          <w:rPr>
            <w:rStyle w:val="Kpr"/>
            <w:rFonts w:eastAsia="Calibri" w:cs="Times New Roman"/>
            <w:kern w:val="2"/>
            <w:szCs w:val="24"/>
            <w14:ligatures w14:val="standardContextual"/>
          </w:rPr>
          <w:t>nergesi</w:t>
        </w:r>
      </w:hyperlink>
    </w:p>
    <w:p w14:paraId="4EC63922" w14:textId="3D7F7AA9" w:rsidR="00CA0BE5" w:rsidRDefault="00CA0BE5" w:rsidP="00223629">
      <w:pPr>
        <w:spacing w:after="0"/>
        <w:rPr>
          <w:rFonts w:eastAsia="Calibri" w:cs="Times New Roman"/>
          <w:kern w:val="2"/>
          <w:szCs w:val="24"/>
          <w14:ligatures w14:val="standardContextual"/>
        </w:rPr>
      </w:pPr>
      <w:r>
        <w:rPr>
          <w:rFonts w:eastAsia="Calibri" w:cs="Times New Roman"/>
          <w:kern w:val="2"/>
          <w:szCs w:val="24"/>
          <w14:ligatures w14:val="standardContextual"/>
        </w:rPr>
        <w:t>(3)C.1.2.2. Araştırma Görevlilerinin Desteklenmesi</w:t>
      </w:r>
    </w:p>
    <w:p w14:paraId="4EC81351" w14:textId="311637B3" w:rsidR="00DB1CB2" w:rsidRPr="00503B1C" w:rsidRDefault="00503B1C" w:rsidP="00F477B3">
      <w:pPr>
        <w:spacing w:before="120" w:after="120"/>
        <w:rPr>
          <w:rFonts w:eastAsia="Calibri" w:cs="Times New Roman"/>
          <w:b/>
          <w:bCs/>
          <w:color w:val="000000" w:themeColor="text1"/>
          <w:kern w:val="2"/>
          <w:szCs w:val="24"/>
          <w14:ligatures w14:val="standardContextual"/>
        </w:rPr>
      </w:pPr>
      <w:r>
        <w:rPr>
          <w:rFonts w:eastAsia="Calibri" w:cs="Times New Roman"/>
          <w:b/>
          <w:bCs/>
          <w:color w:val="000000" w:themeColor="text1"/>
          <w:kern w:val="2"/>
          <w:szCs w:val="24"/>
          <w14:ligatures w14:val="standardContextual"/>
        </w:rPr>
        <w:t>O</w:t>
      </w:r>
      <w:r w:rsidR="00DB1CB2" w:rsidRPr="00F477B3">
        <w:rPr>
          <w:rFonts w:eastAsia="Calibri" w:cs="Times New Roman"/>
          <w:b/>
          <w:bCs/>
          <w:kern w:val="2"/>
          <w:szCs w:val="24"/>
          <w14:ligatures w14:val="standardContextual"/>
        </w:rPr>
        <w:t>lgunluk Düzeyi</w:t>
      </w:r>
    </w:p>
    <w:p w14:paraId="0E0238D1" w14:textId="1A6D049A" w:rsidR="00877555" w:rsidRPr="00F477B3" w:rsidRDefault="00BE2D8B" w:rsidP="00F477B3">
      <w:pPr>
        <w:spacing w:before="120" w:after="120"/>
        <w:rPr>
          <w:rFonts w:eastAsia="Calibri" w:cs="Times New Roman"/>
          <w:b/>
          <w:bCs/>
          <w:kern w:val="2"/>
          <w:szCs w:val="24"/>
          <w14:ligatures w14:val="standardContextual"/>
        </w:rPr>
      </w:pPr>
      <w:r>
        <w:rPr>
          <w:rFonts w:eastAsia="Calibri" w:cs="Times New Roman"/>
          <w:b/>
          <w:bCs/>
          <w:kern w:val="2"/>
          <w:szCs w:val="24"/>
          <w14:ligatures w14:val="standardContextual"/>
        </w:rPr>
        <w:t>3</w:t>
      </w:r>
    </w:p>
    <w:p w14:paraId="4480E592" w14:textId="77777777" w:rsidR="00EF69CE" w:rsidRPr="00F477B3" w:rsidRDefault="00EF69CE" w:rsidP="00D52C27">
      <w:pPr>
        <w:pStyle w:val="Balk3"/>
        <w:numPr>
          <w:ilvl w:val="2"/>
          <w:numId w:val="1"/>
        </w:numPr>
        <w:spacing w:before="120" w:after="120"/>
      </w:pPr>
      <w:bookmarkStart w:id="64" w:name="_Toc221636930"/>
      <w:r w:rsidRPr="00F477B3">
        <w:t>Doktora programları ve doktora sonrası imkanlar</w:t>
      </w:r>
      <w:bookmarkEnd w:id="64"/>
    </w:p>
    <w:p w14:paraId="01306128" w14:textId="3CE9B18E" w:rsidR="006B5BC1" w:rsidRPr="00F477B3" w:rsidRDefault="006B5BC1" w:rsidP="00F477B3">
      <w:pPr>
        <w:spacing w:before="120" w:after="120"/>
        <w:rPr>
          <w:rFonts w:cs="Times New Roman"/>
        </w:rPr>
      </w:pPr>
      <w:r w:rsidRPr="00F477B3">
        <w:rPr>
          <w:rFonts w:cs="Times New Roman"/>
        </w:rPr>
        <w:t>Fakültemizde</w:t>
      </w:r>
      <w:r w:rsidR="00867270" w:rsidRPr="00F477B3">
        <w:rPr>
          <w:rFonts w:cs="Times New Roman"/>
        </w:rPr>
        <w:t xml:space="preserve"> </w:t>
      </w:r>
      <w:r w:rsidRPr="00F477B3">
        <w:rPr>
          <w:rFonts w:cs="Times New Roman"/>
        </w:rPr>
        <w:t>Doktora başvuruları ve sınavları, Lisansüstü Eğitim Enstitüsü tarafından belirlenen akademik takvime uygun olarak gerçekleştirilmekte, başarılı öğrenciler için danışman atamaları ilgili anabilim dalları tarafından yapılmaktadır. Öğrenciler, Manisa Celal Bayar Üniversitesi Lisansüstü Eğitim ve Öğretim Yönetmeliği’ne tabi olarak eğitimlerini sürdürmektedir.</w:t>
      </w:r>
      <w:r w:rsidR="00503B1C">
        <w:rPr>
          <w:rFonts w:cs="Times New Roman"/>
        </w:rPr>
        <w:t xml:space="preserve"> </w:t>
      </w:r>
      <w:r w:rsidR="00503B1C" w:rsidRPr="00503B1C">
        <w:rPr>
          <w:rFonts w:cs="Times New Roman"/>
        </w:rPr>
        <w:t>Doktora programını bitiren kendi mezunlarımız Birim içerisinde kadrolara atanabilmektedir.</w:t>
      </w:r>
    </w:p>
    <w:p w14:paraId="7B7D0BC4" w14:textId="77777777" w:rsidR="00E15042" w:rsidRDefault="00D77548" w:rsidP="00E15042">
      <w:pPr>
        <w:spacing w:before="120" w:after="120"/>
        <w:contextualSpacing/>
        <w:rPr>
          <w:rFonts w:eastAsia="Calibri" w:cs="Times New Roman"/>
          <w:kern w:val="2"/>
          <w:szCs w:val="24"/>
          <w14:ligatures w14:val="standardContextual"/>
        </w:rPr>
      </w:pPr>
      <w:r w:rsidRPr="005B3528">
        <w:rPr>
          <w:rFonts w:eastAsia="Calibri" w:cs="Times New Roman"/>
          <w:kern w:val="2"/>
          <w:szCs w:val="24"/>
          <w14:ligatures w14:val="standardContextual"/>
        </w:rPr>
        <w:t>İktisat Bölümü öğretim elemanları Lisansüstü Eğitim Enstitüsü’nde İktisat Doktora programında eğitim vermekte ve öğrenci danışmanlığı yürütmektedir. İktisat Doktora Programı’nda 22 öğrenci doktora düzeyinde eğitim-öğretim faaliyetlerini sürdürmektedir. Doktora programları ile ilgili daha detaylı bilgilere üniversitemizin faaliyet raporlarından ulaşmak mümkündür. Bölümümüzde doktora sonrası (po</w:t>
      </w:r>
      <w:r w:rsidR="00E15042">
        <w:rPr>
          <w:rFonts w:eastAsia="Calibri" w:cs="Times New Roman"/>
          <w:kern w:val="2"/>
          <w:szCs w:val="24"/>
          <w14:ligatures w14:val="standardContextual"/>
        </w:rPr>
        <w:t>st-</w:t>
      </w:r>
      <w:proofErr w:type="spellStart"/>
      <w:r w:rsidR="00E15042">
        <w:rPr>
          <w:rFonts w:eastAsia="Calibri" w:cs="Times New Roman"/>
          <w:kern w:val="2"/>
          <w:szCs w:val="24"/>
          <w14:ligatures w14:val="standardContextual"/>
        </w:rPr>
        <w:t>doc</w:t>
      </w:r>
      <w:proofErr w:type="spellEnd"/>
      <w:r w:rsidR="00E15042">
        <w:rPr>
          <w:rFonts w:eastAsia="Calibri" w:cs="Times New Roman"/>
          <w:kern w:val="2"/>
          <w:szCs w:val="24"/>
          <w14:ligatures w14:val="standardContextual"/>
        </w:rPr>
        <w:t>) imkânı bulunmamaktadır.</w:t>
      </w:r>
    </w:p>
    <w:p w14:paraId="716F5FFF" w14:textId="77777777" w:rsidR="00E15042" w:rsidRDefault="00CB75CA" w:rsidP="00E15042">
      <w:pPr>
        <w:spacing w:before="120" w:after="120"/>
        <w:contextualSpacing/>
        <w:rPr>
          <w:rFonts w:eastAsia="Calibri" w:cs="Times New Roman"/>
          <w:kern w:val="2"/>
          <w:szCs w:val="24"/>
          <w14:ligatures w14:val="standardContextual"/>
        </w:rPr>
      </w:pPr>
      <w:r w:rsidRPr="00CB75CA">
        <w:rPr>
          <w:rFonts w:eastAsia="Calibri" w:cs="Times New Roman"/>
          <w:kern w:val="2"/>
          <w:szCs w:val="24"/>
          <w14:ligatures w14:val="standardContextual"/>
        </w:rPr>
        <w:t>İşletme Doktora ile Muhasebe ve Finansman Doktorası programlarımdan 2025 yılında mezuniyeti kesinleşen 5 mezunumuz bulunmaktadır.</w:t>
      </w:r>
      <w:r w:rsidR="00E15042">
        <w:rPr>
          <w:rFonts w:eastAsia="Calibri" w:cs="Times New Roman"/>
          <w:kern w:val="2"/>
          <w:szCs w:val="24"/>
          <w14:ligatures w14:val="standardContextual"/>
        </w:rPr>
        <w:t xml:space="preserve"> </w:t>
      </w:r>
    </w:p>
    <w:p w14:paraId="4514BE0C" w14:textId="58C2BBF0" w:rsidR="0094369A" w:rsidRPr="0094369A" w:rsidRDefault="0094369A" w:rsidP="00E15042">
      <w:pPr>
        <w:spacing w:before="120" w:after="120"/>
        <w:contextualSpacing/>
        <w:rPr>
          <w:rFonts w:eastAsia="Calibri" w:cs="Times New Roman"/>
          <w:kern w:val="2"/>
          <w:szCs w:val="24"/>
          <w14:ligatures w14:val="standardContextual"/>
        </w:rPr>
      </w:pPr>
      <w:r w:rsidRPr="0094369A">
        <w:rPr>
          <w:rFonts w:eastAsia="Calibri" w:cs="Times New Roman"/>
          <w:kern w:val="2"/>
          <w:szCs w:val="24"/>
          <w14:ligatures w14:val="standardContextual"/>
        </w:rPr>
        <w:lastRenderedPageBreak/>
        <w:t xml:space="preserve">1 Ocak – 31 Aralık 2025 tarihleri arasında Maliye Doktora Programına kayıtlı 8 öğrenci bulunmaktadır. Bu tarihler arasında 2 öğrenci ise doktora tezini savunarak mezun olmuştur. </w:t>
      </w:r>
      <w:r w:rsidR="00A729C0">
        <w:rPr>
          <w:rFonts w:eastAsia="Calibri" w:cs="Times New Roman"/>
          <w:kern w:val="2"/>
          <w:szCs w:val="24"/>
          <w14:ligatures w14:val="standardContextual"/>
        </w:rPr>
        <w:t>(</w:t>
      </w:r>
      <w:r w:rsidR="00223629">
        <w:rPr>
          <w:rFonts w:eastAsia="Calibri" w:cs="Times New Roman"/>
          <w:kern w:val="2"/>
          <w:szCs w:val="24"/>
          <w14:ligatures w14:val="standardContextual"/>
        </w:rPr>
        <w:t xml:space="preserve">C.1.3.2. - </w:t>
      </w:r>
      <w:r>
        <w:rPr>
          <w:rFonts w:eastAsia="Calibri" w:cs="Times New Roman"/>
          <w:kern w:val="2"/>
          <w:szCs w:val="24"/>
          <w14:ligatures w14:val="standardContextual"/>
        </w:rPr>
        <w:t>C.1.3.3.)</w:t>
      </w:r>
    </w:p>
    <w:p w14:paraId="7380E7C2" w14:textId="77777777" w:rsidR="0094369A" w:rsidRPr="00D77548" w:rsidRDefault="0094369A" w:rsidP="00D77548">
      <w:pPr>
        <w:contextualSpacing/>
        <w:rPr>
          <w:rFonts w:eastAsia="Calibri" w:cs="Times New Roman"/>
          <w:kern w:val="2"/>
          <w:szCs w:val="24"/>
          <w14:ligatures w14:val="standardContextual"/>
        </w:rPr>
      </w:pPr>
    </w:p>
    <w:p w14:paraId="38CB490A" w14:textId="77777777" w:rsidR="00DB1CB2" w:rsidRPr="00F477B3" w:rsidRDefault="00DB1CB2" w:rsidP="00F477B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Kanıtlar</w:t>
      </w:r>
    </w:p>
    <w:p w14:paraId="14BCC2C2" w14:textId="19C8BD26" w:rsidR="00867270" w:rsidRDefault="00867270" w:rsidP="00223629">
      <w:pPr>
        <w:spacing w:after="0"/>
      </w:pPr>
      <w:r w:rsidRPr="00F477B3">
        <w:rPr>
          <w:rFonts w:cs="Times New Roman"/>
        </w:rPr>
        <w:t>(</w:t>
      </w:r>
      <w:r w:rsidR="00846607">
        <w:rPr>
          <w:rFonts w:cs="Times New Roman"/>
        </w:rPr>
        <w:t>4</w:t>
      </w:r>
      <w:r w:rsidRPr="00F477B3">
        <w:rPr>
          <w:rFonts w:cs="Times New Roman"/>
        </w:rPr>
        <w:t>)C.1.3.1.</w:t>
      </w:r>
      <w:r w:rsidR="00644EE2">
        <w:rPr>
          <w:rFonts w:cs="Times New Roman"/>
        </w:rPr>
        <w:t xml:space="preserve"> </w:t>
      </w:r>
      <w:hyperlink r:id="rId228" w:history="1">
        <w:r w:rsidRPr="00F477B3">
          <w:rPr>
            <w:rStyle w:val="Kpr"/>
            <w:rFonts w:cs="Times New Roman"/>
          </w:rPr>
          <w:t>Manisa_Celal_Bayar_Üniversitesi_Lisansüstü_Eğitim_ve_Öğretim_Yönetmeliği</w:t>
        </w:r>
      </w:hyperlink>
    </w:p>
    <w:p w14:paraId="4BA94A7E" w14:textId="22E67AF1" w:rsidR="0094369A" w:rsidRPr="0094369A" w:rsidRDefault="0094369A" w:rsidP="00223629">
      <w:pPr>
        <w:spacing w:after="0"/>
      </w:pPr>
      <w:r w:rsidRPr="0094369A">
        <w:t>(</w:t>
      </w:r>
      <w:r w:rsidR="00846607">
        <w:t>4</w:t>
      </w:r>
      <w:r w:rsidRPr="0094369A">
        <w:t>)C.1.3.</w:t>
      </w:r>
      <w:r>
        <w:t>2</w:t>
      </w:r>
      <w:r w:rsidRPr="0094369A">
        <w:t xml:space="preserve">. </w:t>
      </w:r>
      <w:hyperlink r:id="rId229" w:history="1">
        <w:r w:rsidRPr="0094369A">
          <w:rPr>
            <w:rStyle w:val="Kpr"/>
          </w:rPr>
          <w:t>Maliye Doktora Tez Savunması 1</w:t>
        </w:r>
      </w:hyperlink>
    </w:p>
    <w:p w14:paraId="389BA33C" w14:textId="4FB236E5" w:rsidR="0094369A" w:rsidRPr="0094369A" w:rsidRDefault="0094369A" w:rsidP="00223629">
      <w:pPr>
        <w:spacing w:after="0"/>
      </w:pPr>
      <w:r w:rsidRPr="0094369A">
        <w:t>(</w:t>
      </w:r>
      <w:r w:rsidR="00846607">
        <w:t>4</w:t>
      </w:r>
      <w:r w:rsidRPr="0094369A">
        <w:t xml:space="preserve">)C.1.3.3. </w:t>
      </w:r>
      <w:hyperlink r:id="rId230" w:history="1">
        <w:r w:rsidRPr="0094369A">
          <w:rPr>
            <w:rStyle w:val="Kpr"/>
          </w:rPr>
          <w:t>Maliye Doktora Tez Savunması 2</w:t>
        </w:r>
      </w:hyperlink>
    </w:p>
    <w:p w14:paraId="2D7542D2" w14:textId="0F94DCF6" w:rsidR="00DB1CB2" w:rsidRPr="00F477B3" w:rsidRDefault="00DB1CB2" w:rsidP="00F477B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Olgunluk Düzeyi</w:t>
      </w:r>
    </w:p>
    <w:p w14:paraId="72D1FC23" w14:textId="6C962FF8" w:rsidR="00867270" w:rsidRPr="00F477B3" w:rsidRDefault="00846607" w:rsidP="00F477B3">
      <w:pPr>
        <w:spacing w:before="120" w:after="120"/>
        <w:rPr>
          <w:rFonts w:eastAsia="Calibri" w:cs="Times New Roman"/>
          <w:b/>
          <w:bCs/>
          <w:kern w:val="2"/>
          <w:szCs w:val="24"/>
          <w14:ligatures w14:val="standardContextual"/>
        </w:rPr>
      </w:pPr>
      <w:r>
        <w:rPr>
          <w:rFonts w:eastAsia="Calibri" w:cs="Times New Roman"/>
          <w:b/>
          <w:bCs/>
          <w:kern w:val="2"/>
          <w:szCs w:val="24"/>
          <w14:ligatures w14:val="standardContextual"/>
        </w:rPr>
        <w:t>4</w:t>
      </w:r>
    </w:p>
    <w:p w14:paraId="7B160B88" w14:textId="77777777" w:rsidR="00EF69CE" w:rsidRPr="00F477B3" w:rsidRDefault="00EF69CE" w:rsidP="00D52C27">
      <w:pPr>
        <w:pStyle w:val="Balk2"/>
        <w:numPr>
          <w:ilvl w:val="1"/>
          <w:numId w:val="1"/>
        </w:numPr>
        <w:spacing w:before="120" w:after="120"/>
        <w:rPr>
          <w:b w:val="0"/>
        </w:rPr>
      </w:pPr>
      <w:bookmarkStart w:id="65" w:name="_Toc221636931"/>
      <w:r w:rsidRPr="00F477B3">
        <w:t>Araştırma Yetkinliği, İş birlikleri ve Destekler</w:t>
      </w:r>
      <w:bookmarkEnd w:id="65"/>
    </w:p>
    <w:p w14:paraId="5516EF9F" w14:textId="62A7838B" w:rsidR="00EF69CE" w:rsidRPr="00F477B3" w:rsidRDefault="00EF69CE" w:rsidP="00D52C27">
      <w:pPr>
        <w:pStyle w:val="Balk3"/>
        <w:numPr>
          <w:ilvl w:val="2"/>
          <w:numId w:val="1"/>
        </w:numPr>
        <w:spacing w:before="120" w:after="120"/>
      </w:pPr>
      <w:bookmarkStart w:id="66" w:name="_Toc221636932"/>
      <w:r w:rsidRPr="00F477B3">
        <w:t>Araştırma yetkinlikleri ve gelişimi</w:t>
      </w:r>
      <w:bookmarkEnd w:id="66"/>
      <w:r w:rsidR="00DB1CB2" w:rsidRPr="00F477B3">
        <w:t xml:space="preserve"> </w:t>
      </w:r>
    </w:p>
    <w:p w14:paraId="623BB347" w14:textId="2267505B" w:rsidR="00A804FA" w:rsidRPr="003542A8" w:rsidRDefault="00A804FA" w:rsidP="00A244F0">
      <w:pPr>
        <w:spacing w:before="120" w:after="120"/>
        <w:rPr>
          <w:rFonts w:eastAsia="Calibri" w:cs="Times New Roman"/>
          <w:kern w:val="2"/>
          <w:szCs w:val="24"/>
          <w14:ligatures w14:val="standardContextual"/>
        </w:rPr>
      </w:pPr>
      <w:r w:rsidRPr="003542A8">
        <w:rPr>
          <w:rFonts w:eastAsia="Calibri" w:cs="Times New Roman"/>
          <w:kern w:val="2"/>
          <w:szCs w:val="24"/>
          <w14:ligatures w14:val="standardContextual"/>
        </w:rPr>
        <w:t xml:space="preserve">Fakültemiz bünyesinde </w:t>
      </w:r>
      <w:r w:rsidR="00E043F2" w:rsidRPr="003542A8">
        <w:rPr>
          <w:rFonts w:eastAsia="Calibri" w:cs="Times New Roman"/>
          <w:kern w:val="2"/>
          <w:szCs w:val="24"/>
          <w14:ligatures w14:val="standardContextual"/>
        </w:rPr>
        <w:t>doktor unvanına sahip toplam 90</w:t>
      </w:r>
      <w:r w:rsidRPr="003542A8">
        <w:rPr>
          <w:rFonts w:eastAsia="Calibri" w:cs="Times New Roman"/>
          <w:kern w:val="2"/>
          <w:szCs w:val="24"/>
          <w14:ligatures w14:val="standardContextual"/>
        </w:rPr>
        <w:t xml:space="preserve"> Öğretim elemanı bulunmaktadır. Bunların bölümlere göre dağılımı ve uzmanlıkları aşağıda ayrıntılı şekilde verilmektedir. Birimdeki öğretim elemanlarının araştırma – geliştirme yetkinliklerini geliştirmek amacıyla eğitim, seminer vb. faaliyetler gerçekleştirilmekte ve her eğitim – öğretim dönemi içerisinde benzer faaliyetler planlanmaktadır.</w:t>
      </w:r>
    </w:p>
    <w:p w14:paraId="7E2F4329" w14:textId="2ADFB6CF" w:rsidR="00A244F0" w:rsidRDefault="00A244F0" w:rsidP="00A244F0">
      <w:pPr>
        <w:spacing w:before="120" w:after="120"/>
        <w:rPr>
          <w:rFonts w:eastAsia="Calibri" w:cs="Times New Roman"/>
          <w:iCs/>
          <w:kern w:val="2"/>
          <w:szCs w:val="24"/>
          <w14:ligatures w14:val="standardContextual"/>
        </w:rPr>
      </w:pPr>
      <w:r w:rsidRPr="003542A8">
        <w:rPr>
          <w:rFonts w:eastAsia="Calibri" w:cs="Times New Roman"/>
          <w:kern w:val="2"/>
          <w:szCs w:val="24"/>
          <w14:ligatures w14:val="standardContextual"/>
        </w:rPr>
        <w:t>Çalışma Ekonomisi ve Endüstri İlişkileri Bölümümüzde 3 Doçent, 1 Dr. Öğr. Üyesi, 3 Arş. Gör. Dr. ve 1 Arş. Gör. görev yapmaktadır.</w:t>
      </w:r>
      <w:r w:rsidR="00A729C0" w:rsidRPr="003542A8">
        <w:rPr>
          <w:rFonts w:eastAsia="Calibri" w:cs="Times New Roman"/>
          <w:kern w:val="2"/>
          <w:szCs w:val="24"/>
          <w14:ligatures w14:val="standardContextual"/>
        </w:rPr>
        <w:t xml:space="preserve"> (</w:t>
      </w:r>
      <w:r w:rsidR="00A804FA" w:rsidRPr="003542A8">
        <w:rPr>
          <w:rFonts w:eastAsia="Calibri" w:cs="Times New Roman"/>
          <w:kern w:val="2"/>
          <w:szCs w:val="24"/>
          <w14:ligatures w14:val="standardContextual"/>
        </w:rPr>
        <w:t>C.2.1.1.)</w:t>
      </w:r>
      <w:r w:rsidRPr="003542A8">
        <w:rPr>
          <w:rFonts w:eastAsia="Calibri" w:cs="Times New Roman"/>
          <w:kern w:val="2"/>
          <w:szCs w:val="24"/>
          <w14:ligatures w14:val="standardContextual"/>
        </w:rPr>
        <w:t xml:space="preserve"> Alanlarında uzman öğretim üyelerinden oluşan kadromuz, Çalışma Ekonomisi ve Endüstri İlişkileri bölümünün ve öğrencilerinin gelişimi açısından yeterli niteliğe sahiptir 2025 yılında Avrupa Sosyal Güvenlik Enstitüsü geleneksel yıllık konferansını Manisa’da bölümümüz mensuplarının desteğiyle gerçekleştirmiştir. Bölümüm</w:t>
      </w:r>
      <w:r w:rsidR="00A729C0" w:rsidRPr="003542A8">
        <w:rPr>
          <w:rFonts w:eastAsia="Calibri" w:cs="Times New Roman"/>
          <w:kern w:val="2"/>
          <w:szCs w:val="24"/>
          <w14:ligatures w14:val="standardContextual"/>
        </w:rPr>
        <w:t>üz Öğretim Üyesi</w:t>
      </w:r>
      <w:r w:rsidRPr="003542A8">
        <w:rPr>
          <w:rFonts w:eastAsia="Calibri" w:cs="Times New Roman"/>
          <w:kern w:val="2"/>
          <w:szCs w:val="24"/>
          <w14:ligatures w14:val="standardContextual"/>
        </w:rPr>
        <w:t>, akademik bileşen faaliyetleri kapsamında “</w:t>
      </w:r>
      <w:r w:rsidRPr="003542A8">
        <w:rPr>
          <w:rFonts w:eastAsia="Calibri" w:cs="Times New Roman"/>
          <w:iCs/>
          <w:kern w:val="2"/>
          <w:szCs w:val="24"/>
          <w14:ligatures w14:val="standardContextual"/>
        </w:rPr>
        <w:t>Eğitimli Çocuk Bakıcılarının Teşviki Yoluyla Kayıtlı Kadın İstihdamının Desteklenmesi Projesinde (EDU-CARE II)” yer almıştır.</w:t>
      </w:r>
      <w:r w:rsidR="00A729C0" w:rsidRPr="003542A8">
        <w:rPr>
          <w:rFonts w:eastAsia="Calibri" w:cs="Times New Roman"/>
          <w:iCs/>
          <w:kern w:val="2"/>
          <w:szCs w:val="24"/>
          <w14:ligatures w14:val="standardContextual"/>
        </w:rPr>
        <w:t xml:space="preserve"> (C.2.1.2 -</w:t>
      </w:r>
      <w:r w:rsidR="0071522C" w:rsidRPr="003542A8">
        <w:rPr>
          <w:rFonts w:eastAsia="Calibri" w:cs="Times New Roman"/>
          <w:iCs/>
          <w:kern w:val="2"/>
          <w:szCs w:val="24"/>
          <w14:ligatures w14:val="standardContextual"/>
        </w:rPr>
        <w:t xml:space="preserve"> C.2.1.3.)</w:t>
      </w:r>
    </w:p>
    <w:p w14:paraId="08F4E6B9" w14:textId="3396BBCD" w:rsidR="006F0CF0" w:rsidRPr="00A244F0" w:rsidRDefault="00A804FA" w:rsidP="00A244F0">
      <w:pPr>
        <w:spacing w:before="120" w:after="120"/>
        <w:rPr>
          <w:rFonts w:eastAsia="Calibri" w:cs="Times New Roman"/>
          <w:i/>
          <w:kern w:val="2"/>
          <w:szCs w:val="24"/>
          <w14:ligatures w14:val="standardContextual"/>
        </w:rPr>
      </w:pPr>
      <w:r w:rsidRPr="003542A8">
        <w:t xml:space="preserve">Ekonometri Bölümümüzde 1 Profesör, 1 Doçent, 5 Doktor Öğretim Üyesi, 1 Araştırma Görevlisi Doktor ve 1 Araştırma Görevlisi görev yapmaktadır. </w:t>
      </w:r>
      <w:r w:rsidR="00A729C0" w:rsidRPr="003542A8">
        <w:t>(</w:t>
      </w:r>
      <w:r w:rsidR="0071522C" w:rsidRPr="003542A8">
        <w:t xml:space="preserve">C.2.1.4.) </w:t>
      </w:r>
      <w:r w:rsidR="006F0CF0" w:rsidRPr="003542A8">
        <w:t xml:space="preserve">Ekonometri Bölümü tarafından 2025 yılı içerisinde düzenlenen "Web of </w:t>
      </w:r>
      <w:proofErr w:type="spellStart"/>
      <w:r w:rsidR="006F0CF0" w:rsidRPr="003542A8">
        <w:t>Science</w:t>
      </w:r>
      <w:proofErr w:type="spellEnd"/>
      <w:r w:rsidR="006F0CF0" w:rsidRPr="003542A8">
        <w:t xml:space="preserve"> İndekslerinde Yayın Stratejileri ve Pratik Öneriler" başlıklı seminer kapsamında;</w:t>
      </w:r>
      <w:r w:rsidRPr="003542A8">
        <w:t xml:space="preserve"> Fakülte bünyesinde</w:t>
      </w:r>
      <w:r w:rsidR="006F0CF0" w:rsidRPr="003542A8">
        <w:t xml:space="preserve"> lisansüstü öğrenciler ve araştırmacıların akademik görünürlüklerini artırmaya yönelik </w:t>
      </w:r>
      <w:r w:rsidR="00A729C0" w:rsidRPr="003542A8">
        <w:t>stratejik eğitimler verilmiştir</w:t>
      </w:r>
      <w:r w:rsidR="006F0CF0" w:rsidRPr="003542A8">
        <w:t>. Bu etkinlik, bölümün araştırma odaklı hedeflerine ulaşması ve öğretim elemanlarının nitelikli yayın performansının sürdürülebilirliği açısından önemli bir kurumsal destek faaliyeti olarak gerçekleştirilmiştir.</w:t>
      </w:r>
      <w:r w:rsidR="00A729C0" w:rsidRPr="003542A8">
        <w:t xml:space="preserve"> (</w:t>
      </w:r>
      <w:r w:rsidR="0071522C" w:rsidRPr="003542A8">
        <w:t>C.2.1.5.)</w:t>
      </w:r>
    </w:p>
    <w:p w14:paraId="3029F0C1" w14:textId="3F5FB2FA" w:rsidR="00A804FA" w:rsidRPr="00A244F0" w:rsidRDefault="00A804FA" w:rsidP="00A804FA">
      <w:pPr>
        <w:spacing w:before="120" w:after="120"/>
        <w:rPr>
          <w:rFonts w:eastAsia="Calibri" w:cs="Times New Roman"/>
          <w:kern w:val="2"/>
          <w:szCs w:val="24"/>
          <w14:ligatures w14:val="standardContextual"/>
        </w:rPr>
      </w:pPr>
      <w:r w:rsidRPr="003542A8">
        <w:rPr>
          <w:rFonts w:eastAsia="Calibri" w:cs="Times New Roman"/>
          <w:kern w:val="2"/>
          <w:szCs w:val="24"/>
          <w14:ligatures w14:val="standardContextual"/>
        </w:rPr>
        <w:t>Fakültemiz İktisat Bölümü’nde 9 Profesör, 1 Doçent, 2 Doktor Öğretim Üyesi, 3 Araştırma Görevlisi Doktor, 4 Araştırma Görevlisi görev yapmaktadır.</w:t>
      </w:r>
      <w:r w:rsidR="00A729C0" w:rsidRPr="003542A8">
        <w:rPr>
          <w:rFonts w:eastAsia="Calibri" w:cs="Times New Roman"/>
          <w:kern w:val="2"/>
          <w:szCs w:val="24"/>
          <w14:ligatures w14:val="standardContextual"/>
        </w:rPr>
        <w:t xml:space="preserve"> (</w:t>
      </w:r>
      <w:r w:rsidR="0071522C" w:rsidRPr="003542A8">
        <w:rPr>
          <w:rFonts w:eastAsia="Calibri" w:cs="Times New Roman"/>
          <w:kern w:val="2"/>
          <w:szCs w:val="24"/>
          <w14:ligatures w14:val="standardContextual"/>
        </w:rPr>
        <w:t>C.2.1.6.)</w:t>
      </w:r>
      <w:r w:rsidRPr="003542A8">
        <w:rPr>
          <w:rFonts w:eastAsia="Calibri" w:cs="Times New Roman"/>
          <w:kern w:val="2"/>
          <w:szCs w:val="24"/>
          <w14:ligatures w14:val="standardContextual"/>
        </w:rPr>
        <w:t xml:space="preserve"> Bölümümüz öğretim elemanlarından biri “Proje Bilgilendirme ve Yapay Zekâ Destekli Proje Yazım Eğitimi” almıştır. Bölümümüz araştırma görevlilerinden biri “Ekonomi Yaz Seminerleri” etkinliği kapsamında panel veri analizi ve ileri panel veri analizi eğitimi almıştır.</w:t>
      </w:r>
      <w:r w:rsidRPr="00A244F0">
        <w:rPr>
          <w:rFonts w:eastAsia="Calibri" w:cs="Times New Roman"/>
          <w:kern w:val="2"/>
          <w:szCs w:val="24"/>
          <w14:ligatures w14:val="standardContextual"/>
        </w:rPr>
        <w:t xml:space="preserve"> </w:t>
      </w:r>
    </w:p>
    <w:p w14:paraId="234C82CC" w14:textId="19141AFA" w:rsidR="0071522C" w:rsidRPr="00A244F0" w:rsidRDefault="0071522C" w:rsidP="0071522C">
      <w:pPr>
        <w:spacing w:before="120" w:after="120"/>
        <w:rPr>
          <w:rFonts w:eastAsia="Calibri" w:cs="Times New Roman"/>
          <w:kern w:val="2"/>
          <w:szCs w:val="24"/>
          <w14:ligatures w14:val="standardContextual"/>
        </w:rPr>
      </w:pPr>
      <w:r w:rsidRPr="003542A8">
        <w:rPr>
          <w:rFonts w:eastAsia="Calibri" w:cs="Times New Roman"/>
          <w:kern w:val="2"/>
          <w:szCs w:val="24"/>
          <w14:ligatures w14:val="standardContextual"/>
        </w:rPr>
        <w:t>Fakültemiz İşletme Bölümü’nde 1</w:t>
      </w:r>
      <w:r w:rsidR="009015FE" w:rsidRPr="003542A8">
        <w:rPr>
          <w:rFonts w:eastAsia="Calibri" w:cs="Times New Roman"/>
          <w:kern w:val="2"/>
          <w:szCs w:val="24"/>
          <w14:ligatures w14:val="standardContextual"/>
        </w:rPr>
        <w:t>3</w:t>
      </w:r>
      <w:r w:rsidRPr="003542A8">
        <w:rPr>
          <w:rFonts w:eastAsia="Calibri" w:cs="Times New Roman"/>
          <w:kern w:val="2"/>
          <w:szCs w:val="24"/>
          <w14:ligatures w14:val="standardContextual"/>
        </w:rPr>
        <w:t xml:space="preserve"> Profesör, 6 Doçent, </w:t>
      </w:r>
      <w:r w:rsidR="00D132F5" w:rsidRPr="003542A8">
        <w:rPr>
          <w:rFonts w:eastAsia="Calibri" w:cs="Times New Roman"/>
          <w:kern w:val="2"/>
          <w:szCs w:val="24"/>
          <w14:ligatures w14:val="standardContextual"/>
        </w:rPr>
        <w:t>4</w:t>
      </w:r>
      <w:r w:rsidRPr="003542A8">
        <w:rPr>
          <w:rFonts w:eastAsia="Calibri" w:cs="Times New Roman"/>
          <w:kern w:val="2"/>
          <w:szCs w:val="24"/>
          <w14:ligatures w14:val="standardContextual"/>
        </w:rPr>
        <w:t xml:space="preserve"> Doktor Öğretim Üyesi, 2 Araştırma Görevlisi Doktor, 4 Araştırma Görevlisi ve 1 Öğretim Görevlisi görev yapmaktadır. (C.2.1.7.) İşletme Bölümü öğretim üyelerimizden ikisi Zafer Kalkınma Ajansı bünyesinde 2025 yılında başlayan “Zafer Kalkınma Ajansı Manisa İmalat Sanayisinde Yeşil Dönüşüm Üreten Şehirler Teknik Destek Programı (MUSTD) Cinsiyet Eşitliği Planı ve Kurumsal Sürdürülebilirlik Strateji Belgesi Hazırlama Danışmanlığı (Bütçe:1.514.240,00)” adlı projeyi yürütmektedirler. Yukarıda ifade edilen projede yer alan bir öğretim üyemiz TÜBİTAK 1004 kapsamında 2025 yılında başlayan “KUANTAY Kuantum Çağlayan Lazerler, Aygıtlar ve Uygulamaları” </w:t>
      </w:r>
      <w:r w:rsidRPr="003542A8">
        <w:rPr>
          <w:rFonts w:eastAsia="Calibri" w:cs="Times New Roman"/>
          <w:kern w:val="2"/>
          <w:szCs w:val="24"/>
          <w14:ligatures w14:val="standardContextual"/>
        </w:rPr>
        <w:lastRenderedPageBreak/>
        <w:t xml:space="preserve">projesinde Araştırmacı ve TÜBİTAK 3005 kapsamında da “Sivil Havacılık Sektörü STK’larına Yönelik Çok Kriterli Bir “Yönetişim Kalitesi Endeksi” geliştirme çalışmasında </w:t>
      </w:r>
      <w:r w:rsidRPr="003542A8">
        <w:rPr>
          <w:rFonts w:eastAsia="Calibri" w:cs="Arial"/>
          <w:bCs/>
        </w:rPr>
        <w:t>Araştırmacı olarak</w:t>
      </w:r>
      <w:r w:rsidRPr="003542A8">
        <w:rPr>
          <w:rFonts w:eastAsia="Calibri" w:cs="Times New Roman"/>
          <w:kern w:val="2"/>
          <w:szCs w:val="24"/>
          <w14:ligatures w14:val="standardContextual"/>
        </w:rPr>
        <w:t xml:space="preserve"> yer almaktadır. Bölümde çalışan bir Doktor Araştırma Görevlimiz de Manisa Celal Bayar Üniversitesi koordinatörlüğünde yürütülen Erasmus+ KA220-HED (Yükseköğretimde İş Birliği Ortaklıkları) programı kapsamında bir projede yer almaktadır. Bir diğer Araştırma Görevlimiz de TUBİTAK 1001 kapsamında “Tüketici Mahremiyeti Okuryazarlığı ve Eğitiminin Kişisel Veri Mahremiyetinin Korunmasındaki Rolü” projesinde Araştırmacı olarak yer almaktadır.</w:t>
      </w:r>
    </w:p>
    <w:p w14:paraId="383E355C" w14:textId="21E27A12" w:rsidR="00914D60" w:rsidRDefault="00914D60" w:rsidP="00914D60">
      <w:pPr>
        <w:spacing w:before="120" w:after="120"/>
        <w:rPr>
          <w:rFonts w:eastAsia="Calibri" w:cs="Times New Roman"/>
          <w:kern w:val="2"/>
          <w:szCs w:val="24"/>
          <w14:ligatures w14:val="standardContextual"/>
        </w:rPr>
      </w:pPr>
      <w:r w:rsidRPr="003542A8">
        <w:rPr>
          <w:rFonts w:eastAsia="Calibri" w:cs="Times New Roman"/>
          <w:kern w:val="2"/>
          <w:szCs w:val="24"/>
          <w14:ligatures w14:val="standardContextual"/>
        </w:rPr>
        <w:t xml:space="preserve">Siyaset Bilimi ve Kamu Yönetimi Bölümü’nde 2 Profesör, 2 Doçent, 2 Doktor Öğretim Üyesi ve 4’ü Doktor unvanına sahip toplam 5 Araştırma Görevlisi görev yapmaktadır. (C.2.1.8.) Bölümümüz gerçekleştirdiği TÜBİTAK projeleri yanında Manisa Belediyesi ile irtibatlı olarak belediye üst düzey çalışanlarına eğitimler vermekte ve belediye ile çalıştaylar düzenlemektedir. </w:t>
      </w:r>
    </w:p>
    <w:p w14:paraId="31ECB9B1" w14:textId="07CA53BD" w:rsidR="000D35CF" w:rsidRPr="003542A8" w:rsidRDefault="00914D60" w:rsidP="00914D60">
      <w:pPr>
        <w:spacing w:before="120" w:after="120"/>
        <w:rPr>
          <w:rFonts w:eastAsia="Calibri" w:cs="Times New Roman"/>
          <w:kern w:val="2"/>
          <w:szCs w:val="24"/>
          <w14:ligatures w14:val="standardContextual"/>
        </w:rPr>
      </w:pPr>
      <w:r w:rsidRPr="003542A8">
        <w:rPr>
          <w:rFonts w:eastAsia="Calibri" w:cs="Times New Roman"/>
          <w:kern w:val="2"/>
          <w:szCs w:val="24"/>
          <w14:ligatures w14:val="standardContextual"/>
        </w:rPr>
        <w:t xml:space="preserve">Fakültemiz Siyaset Bilimi ve Uluslararası İlişkiler bölümünde 4 Profesör, 2 Doçent, 5 Doktor Öğretim Üyesi, 1 Doktor Öğretim Görevlisi ve 2 Araştırma Görevlisi bulunmaktadır. (C.2.1.9) Bir Öğretim Üyemiz Platform of </w:t>
      </w:r>
      <w:proofErr w:type="spellStart"/>
      <w:r w:rsidRPr="003542A8">
        <w:rPr>
          <w:rFonts w:eastAsia="Calibri" w:cs="Times New Roman"/>
          <w:kern w:val="2"/>
          <w:szCs w:val="24"/>
          <w14:ligatures w14:val="standardContextual"/>
        </w:rPr>
        <w:t>Policy</w:t>
      </w:r>
      <w:proofErr w:type="spellEnd"/>
      <w:r w:rsidRPr="003542A8">
        <w:rPr>
          <w:rFonts w:eastAsia="Calibri" w:cs="Times New Roman"/>
          <w:kern w:val="2"/>
          <w:szCs w:val="24"/>
          <w14:ligatures w14:val="standardContextual"/>
        </w:rPr>
        <w:t xml:space="preserve"> Evaluation </w:t>
      </w:r>
      <w:proofErr w:type="spellStart"/>
      <w:r w:rsidRPr="003542A8">
        <w:rPr>
          <w:rFonts w:eastAsia="Calibri" w:cs="Times New Roman"/>
          <w:kern w:val="2"/>
          <w:szCs w:val="24"/>
          <w14:ligatures w14:val="standardContextual"/>
        </w:rPr>
        <w:t>Community</w:t>
      </w:r>
      <w:proofErr w:type="spellEnd"/>
      <w:r w:rsidRPr="003542A8">
        <w:rPr>
          <w:rFonts w:eastAsia="Calibri" w:cs="Times New Roman"/>
          <w:kern w:val="2"/>
          <w:szCs w:val="24"/>
          <w14:ligatures w14:val="standardContextual"/>
        </w:rPr>
        <w:t xml:space="preserve"> </w:t>
      </w:r>
      <w:proofErr w:type="spellStart"/>
      <w:r w:rsidRPr="003542A8">
        <w:rPr>
          <w:rFonts w:eastAsia="Calibri" w:cs="Times New Roman"/>
          <w:kern w:val="2"/>
          <w:szCs w:val="24"/>
          <w14:ligatures w14:val="standardContextual"/>
        </w:rPr>
        <w:t>for</w:t>
      </w:r>
      <w:proofErr w:type="spellEnd"/>
      <w:r w:rsidRPr="003542A8">
        <w:rPr>
          <w:rFonts w:eastAsia="Calibri" w:cs="Times New Roman"/>
          <w:kern w:val="2"/>
          <w:szCs w:val="24"/>
          <w14:ligatures w14:val="standardContextual"/>
        </w:rPr>
        <w:t xml:space="preserve"> </w:t>
      </w:r>
      <w:proofErr w:type="spellStart"/>
      <w:r w:rsidRPr="003542A8">
        <w:rPr>
          <w:rFonts w:eastAsia="Calibri" w:cs="Times New Roman"/>
          <w:kern w:val="2"/>
          <w:szCs w:val="24"/>
          <w14:ligatures w14:val="standardContextual"/>
        </w:rPr>
        <w:t>Improved</w:t>
      </w:r>
      <w:proofErr w:type="spellEnd"/>
      <w:r w:rsidRPr="003542A8">
        <w:rPr>
          <w:rFonts w:eastAsia="Calibri" w:cs="Times New Roman"/>
          <w:kern w:val="2"/>
          <w:szCs w:val="24"/>
          <w14:ligatures w14:val="standardContextual"/>
        </w:rPr>
        <w:t xml:space="preserve"> EU </w:t>
      </w:r>
      <w:proofErr w:type="spellStart"/>
      <w:r w:rsidRPr="003542A8">
        <w:rPr>
          <w:rFonts w:eastAsia="Calibri" w:cs="Times New Roman"/>
          <w:kern w:val="2"/>
          <w:szCs w:val="24"/>
          <w14:ligatures w14:val="standardContextual"/>
        </w:rPr>
        <w:t>Policies</w:t>
      </w:r>
      <w:proofErr w:type="spellEnd"/>
      <w:r w:rsidRPr="003542A8">
        <w:rPr>
          <w:rFonts w:eastAsia="Calibri" w:cs="Times New Roman"/>
          <w:kern w:val="2"/>
          <w:szCs w:val="24"/>
          <w14:ligatures w14:val="standardContextual"/>
        </w:rPr>
        <w:t xml:space="preserve"> </w:t>
      </w:r>
      <w:proofErr w:type="spellStart"/>
      <w:r w:rsidRPr="003542A8">
        <w:rPr>
          <w:rFonts w:eastAsia="Calibri" w:cs="Times New Roman"/>
          <w:kern w:val="2"/>
          <w:szCs w:val="24"/>
          <w14:ligatures w14:val="standardContextual"/>
        </w:rPr>
        <w:t>and</w:t>
      </w:r>
      <w:proofErr w:type="spellEnd"/>
      <w:r w:rsidRPr="003542A8">
        <w:rPr>
          <w:rFonts w:eastAsia="Calibri" w:cs="Times New Roman"/>
          <w:kern w:val="2"/>
          <w:szCs w:val="24"/>
          <w14:ligatures w14:val="standardContextual"/>
        </w:rPr>
        <w:t xml:space="preserve"> </w:t>
      </w:r>
      <w:proofErr w:type="spellStart"/>
      <w:r w:rsidRPr="003542A8">
        <w:rPr>
          <w:rFonts w:eastAsia="Calibri" w:cs="Times New Roman"/>
          <w:kern w:val="2"/>
          <w:szCs w:val="24"/>
          <w14:ligatures w14:val="standardContextual"/>
        </w:rPr>
        <w:t>Better</w:t>
      </w:r>
      <w:proofErr w:type="spellEnd"/>
      <w:r w:rsidRPr="003542A8">
        <w:rPr>
          <w:rFonts w:eastAsia="Calibri" w:cs="Times New Roman"/>
          <w:kern w:val="2"/>
          <w:szCs w:val="24"/>
          <w14:ligatures w14:val="standardContextual"/>
        </w:rPr>
        <w:t xml:space="preserve"> </w:t>
      </w:r>
      <w:proofErr w:type="spellStart"/>
      <w:r w:rsidRPr="003542A8">
        <w:rPr>
          <w:rFonts w:eastAsia="Calibri" w:cs="Times New Roman"/>
          <w:kern w:val="2"/>
          <w:szCs w:val="24"/>
          <w14:ligatures w14:val="standardContextual"/>
        </w:rPr>
        <w:t>Acknowledgement</w:t>
      </w:r>
      <w:proofErr w:type="spellEnd"/>
      <w:r w:rsidRPr="003542A8">
        <w:rPr>
          <w:rFonts w:eastAsia="Calibri" w:cs="Times New Roman"/>
          <w:kern w:val="2"/>
          <w:szCs w:val="24"/>
          <w14:ligatures w14:val="standardContextual"/>
        </w:rPr>
        <w:t xml:space="preserve"> (PROFEEDBACK) ve </w:t>
      </w:r>
      <w:proofErr w:type="spellStart"/>
      <w:r w:rsidRPr="003542A8">
        <w:rPr>
          <w:rFonts w:eastAsia="Calibri" w:cs="Times New Roman"/>
          <w:kern w:val="2"/>
          <w:szCs w:val="24"/>
          <w14:ligatures w14:val="standardContextual"/>
        </w:rPr>
        <w:t>European</w:t>
      </w:r>
      <w:proofErr w:type="spellEnd"/>
      <w:r w:rsidRPr="003542A8">
        <w:rPr>
          <w:rFonts w:eastAsia="Calibri" w:cs="Times New Roman"/>
          <w:kern w:val="2"/>
          <w:szCs w:val="24"/>
          <w14:ligatures w14:val="standardContextual"/>
        </w:rPr>
        <w:t xml:space="preserve"> Network on International </w:t>
      </w:r>
      <w:proofErr w:type="spellStart"/>
      <w:r w:rsidRPr="003542A8">
        <w:rPr>
          <w:rFonts w:eastAsia="Calibri" w:cs="Times New Roman"/>
          <w:kern w:val="2"/>
          <w:szCs w:val="24"/>
          <w14:ligatures w14:val="standardContextual"/>
        </w:rPr>
        <w:t>Student</w:t>
      </w:r>
      <w:proofErr w:type="spellEnd"/>
      <w:r w:rsidRPr="003542A8">
        <w:rPr>
          <w:rFonts w:eastAsia="Calibri" w:cs="Times New Roman"/>
          <w:kern w:val="2"/>
          <w:szCs w:val="24"/>
          <w14:ligatures w14:val="standardContextual"/>
        </w:rPr>
        <w:t xml:space="preserve"> </w:t>
      </w:r>
      <w:proofErr w:type="spellStart"/>
      <w:r w:rsidRPr="003542A8">
        <w:rPr>
          <w:rFonts w:eastAsia="Calibri" w:cs="Times New Roman"/>
          <w:kern w:val="2"/>
          <w:szCs w:val="24"/>
          <w14:ligatures w14:val="standardContextual"/>
        </w:rPr>
        <w:t>Mobility</w:t>
      </w:r>
      <w:proofErr w:type="spellEnd"/>
      <w:r w:rsidRPr="003542A8">
        <w:rPr>
          <w:rFonts w:eastAsia="Calibri" w:cs="Times New Roman"/>
          <w:kern w:val="2"/>
          <w:szCs w:val="24"/>
          <w14:ligatures w14:val="standardContextual"/>
        </w:rPr>
        <w:t xml:space="preserve">: </w:t>
      </w:r>
      <w:proofErr w:type="spellStart"/>
      <w:r w:rsidRPr="003542A8">
        <w:rPr>
          <w:rFonts w:eastAsia="Calibri" w:cs="Times New Roman"/>
          <w:kern w:val="2"/>
          <w:szCs w:val="24"/>
          <w14:ligatures w14:val="standardContextual"/>
        </w:rPr>
        <w:t>Connecting</w:t>
      </w:r>
      <w:proofErr w:type="spellEnd"/>
      <w:r w:rsidRPr="003542A8">
        <w:rPr>
          <w:rFonts w:eastAsia="Calibri" w:cs="Times New Roman"/>
          <w:kern w:val="2"/>
          <w:szCs w:val="24"/>
          <w14:ligatures w14:val="standardContextual"/>
        </w:rPr>
        <w:t xml:space="preserve"> </w:t>
      </w:r>
      <w:proofErr w:type="spellStart"/>
      <w:r w:rsidRPr="003542A8">
        <w:rPr>
          <w:rFonts w:eastAsia="Calibri" w:cs="Times New Roman"/>
          <w:kern w:val="2"/>
          <w:szCs w:val="24"/>
          <w14:ligatures w14:val="standardContextual"/>
        </w:rPr>
        <w:t>Research</w:t>
      </w:r>
      <w:proofErr w:type="spellEnd"/>
      <w:r w:rsidRPr="003542A8">
        <w:rPr>
          <w:rFonts w:eastAsia="Calibri" w:cs="Times New Roman"/>
          <w:kern w:val="2"/>
          <w:szCs w:val="24"/>
          <w14:ligatures w14:val="standardContextual"/>
        </w:rPr>
        <w:t xml:space="preserve"> </w:t>
      </w:r>
      <w:proofErr w:type="spellStart"/>
      <w:r w:rsidRPr="003542A8">
        <w:rPr>
          <w:rFonts w:eastAsia="Calibri" w:cs="Times New Roman"/>
          <w:kern w:val="2"/>
          <w:szCs w:val="24"/>
          <w14:ligatures w14:val="standardContextual"/>
        </w:rPr>
        <w:t>and</w:t>
      </w:r>
      <w:proofErr w:type="spellEnd"/>
      <w:r w:rsidRPr="003542A8">
        <w:rPr>
          <w:rFonts w:eastAsia="Calibri" w:cs="Times New Roman"/>
          <w:kern w:val="2"/>
          <w:szCs w:val="24"/>
          <w14:ligatures w14:val="standardContextual"/>
        </w:rPr>
        <w:t xml:space="preserve"> </w:t>
      </w:r>
      <w:proofErr w:type="spellStart"/>
      <w:r w:rsidRPr="003542A8">
        <w:rPr>
          <w:rFonts w:eastAsia="Calibri" w:cs="Times New Roman"/>
          <w:kern w:val="2"/>
          <w:szCs w:val="24"/>
          <w14:ligatures w14:val="standardContextual"/>
        </w:rPr>
        <w:t>Practice</w:t>
      </w:r>
      <w:proofErr w:type="spellEnd"/>
      <w:r w:rsidRPr="003542A8">
        <w:rPr>
          <w:rFonts w:eastAsia="Calibri" w:cs="Times New Roman"/>
          <w:kern w:val="2"/>
          <w:szCs w:val="24"/>
          <w14:ligatures w14:val="standardContextual"/>
        </w:rPr>
        <w:t xml:space="preserve">, AB COST Projelerinde Araştırmacı, </w:t>
      </w:r>
      <w:proofErr w:type="spellStart"/>
      <w:r w:rsidRPr="003542A8">
        <w:rPr>
          <w:rFonts w:eastAsia="Calibri" w:cs="Times New Roman"/>
          <w:kern w:val="2"/>
          <w:szCs w:val="24"/>
          <w14:ligatures w14:val="standardContextual"/>
        </w:rPr>
        <w:t>Intergovernmental</w:t>
      </w:r>
      <w:proofErr w:type="spellEnd"/>
      <w:r w:rsidRPr="003542A8">
        <w:rPr>
          <w:rFonts w:eastAsia="Calibri" w:cs="Times New Roman"/>
          <w:kern w:val="2"/>
          <w:szCs w:val="24"/>
          <w14:ligatures w14:val="standardContextual"/>
        </w:rPr>
        <w:t xml:space="preserve"> </w:t>
      </w:r>
      <w:proofErr w:type="spellStart"/>
      <w:r w:rsidRPr="003542A8">
        <w:rPr>
          <w:rFonts w:eastAsia="Calibri" w:cs="Times New Roman"/>
          <w:kern w:val="2"/>
          <w:szCs w:val="24"/>
          <w14:ligatures w14:val="standardContextual"/>
        </w:rPr>
        <w:t>Coordination</w:t>
      </w:r>
      <w:proofErr w:type="spellEnd"/>
      <w:r w:rsidRPr="003542A8">
        <w:rPr>
          <w:rFonts w:eastAsia="Calibri" w:cs="Times New Roman"/>
          <w:kern w:val="2"/>
          <w:szCs w:val="24"/>
          <w14:ligatures w14:val="standardContextual"/>
        </w:rPr>
        <w:t xml:space="preserve"> </w:t>
      </w:r>
      <w:proofErr w:type="spellStart"/>
      <w:r w:rsidRPr="003542A8">
        <w:rPr>
          <w:rFonts w:eastAsia="Calibri" w:cs="Times New Roman"/>
          <w:kern w:val="2"/>
          <w:szCs w:val="24"/>
          <w14:ligatures w14:val="standardContextual"/>
        </w:rPr>
        <w:t>from</w:t>
      </w:r>
      <w:proofErr w:type="spellEnd"/>
      <w:r w:rsidRPr="003542A8">
        <w:rPr>
          <w:rFonts w:eastAsia="Calibri" w:cs="Times New Roman"/>
          <w:kern w:val="2"/>
          <w:szCs w:val="24"/>
          <w14:ligatures w14:val="standardContextual"/>
        </w:rPr>
        <w:t xml:space="preserve"> </w:t>
      </w:r>
      <w:proofErr w:type="spellStart"/>
      <w:r w:rsidRPr="003542A8">
        <w:rPr>
          <w:rFonts w:eastAsia="Calibri" w:cs="Times New Roman"/>
          <w:kern w:val="2"/>
          <w:szCs w:val="24"/>
          <w14:ligatures w14:val="standardContextual"/>
        </w:rPr>
        <w:t>Local</w:t>
      </w:r>
      <w:proofErr w:type="spellEnd"/>
      <w:r w:rsidRPr="003542A8">
        <w:rPr>
          <w:rFonts w:eastAsia="Calibri" w:cs="Times New Roman"/>
          <w:kern w:val="2"/>
          <w:szCs w:val="24"/>
          <w14:ligatures w14:val="standardContextual"/>
        </w:rPr>
        <w:t xml:space="preserve"> </w:t>
      </w:r>
      <w:proofErr w:type="spellStart"/>
      <w:r w:rsidRPr="003542A8">
        <w:rPr>
          <w:rFonts w:eastAsia="Calibri" w:cs="Times New Roman"/>
          <w:kern w:val="2"/>
          <w:szCs w:val="24"/>
          <w14:ligatures w14:val="standardContextual"/>
        </w:rPr>
        <w:t>to</w:t>
      </w:r>
      <w:proofErr w:type="spellEnd"/>
      <w:r w:rsidRPr="003542A8">
        <w:rPr>
          <w:rFonts w:eastAsia="Calibri" w:cs="Times New Roman"/>
          <w:kern w:val="2"/>
          <w:szCs w:val="24"/>
          <w14:ligatures w14:val="standardContextual"/>
        </w:rPr>
        <w:t xml:space="preserve"> </w:t>
      </w:r>
      <w:proofErr w:type="spellStart"/>
      <w:r w:rsidRPr="003542A8">
        <w:rPr>
          <w:rFonts w:eastAsia="Calibri" w:cs="Times New Roman"/>
          <w:kern w:val="2"/>
          <w:szCs w:val="24"/>
          <w14:ligatures w14:val="standardContextual"/>
        </w:rPr>
        <w:t>European</w:t>
      </w:r>
      <w:proofErr w:type="spellEnd"/>
      <w:r w:rsidRPr="003542A8">
        <w:rPr>
          <w:rFonts w:eastAsia="Calibri" w:cs="Times New Roman"/>
          <w:kern w:val="2"/>
          <w:szCs w:val="24"/>
          <w14:ligatures w14:val="standardContextual"/>
        </w:rPr>
        <w:t xml:space="preserve"> </w:t>
      </w:r>
      <w:proofErr w:type="spellStart"/>
      <w:r w:rsidRPr="003542A8">
        <w:rPr>
          <w:rFonts w:eastAsia="Calibri" w:cs="Times New Roman"/>
          <w:kern w:val="2"/>
          <w:szCs w:val="24"/>
          <w14:ligatures w14:val="standardContextual"/>
        </w:rPr>
        <w:t>Governance</w:t>
      </w:r>
      <w:proofErr w:type="spellEnd"/>
      <w:r w:rsidRPr="003542A8">
        <w:rPr>
          <w:rFonts w:eastAsia="Calibri" w:cs="Times New Roman"/>
          <w:kern w:val="2"/>
          <w:szCs w:val="24"/>
          <w14:ligatures w14:val="standardContextual"/>
        </w:rPr>
        <w:t xml:space="preserve">, AB COST Projesinde Yönetim Komitesi Üyesi olarak yer almaktadır. Bir diğer Öğretim Üyemiz ise McGill Üniversitesi ve Montreal Üniversitesi ile ortaklaşa Türkiye Deprem Hafızası Projesi (Türkiye </w:t>
      </w:r>
      <w:proofErr w:type="spellStart"/>
      <w:r w:rsidRPr="003542A8">
        <w:rPr>
          <w:rFonts w:eastAsia="Calibri" w:cs="Times New Roman"/>
          <w:kern w:val="2"/>
          <w:szCs w:val="24"/>
          <w14:ligatures w14:val="standardContextual"/>
        </w:rPr>
        <w:t>Earthquake</w:t>
      </w:r>
      <w:proofErr w:type="spellEnd"/>
      <w:r w:rsidRPr="003542A8">
        <w:rPr>
          <w:rFonts w:eastAsia="Calibri" w:cs="Times New Roman"/>
          <w:kern w:val="2"/>
          <w:szCs w:val="24"/>
          <w14:ligatures w14:val="standardContextual"/>
        </w:rPr>
        <w:t xml:space="preserve"> Memory Project) yürütmektedir. Ayrıca COST ACTION 20105 - </w:t>
      </w:r>
      <w:proofErr w:type="spellStart"/>
      <w:r w:rsidRPr="003542A8">
        <w:rPr>
          <w:rFonts w:eastAsia="Calibri" w:cs="Times New Roman"/>
          <w:kern w:val="2"/>
          <w:szCs w:val="24"/>
          <w14:ligatures w14:val="standardContextual"/>
        </w:rPr>
        <w:t>Slow</w:t>
      </w:r>
      <w:proofErr w:type="spellEnd"/>
      <w:r w:rsidRPr="003542A8">
        <w:rPr>
          <w:rFonts w:eastAsia="Calibri" w:cs="Times New Roman"/>
          <w:kern w:val="2"/>
          <w:szCs w:val="24"/>
          <w14:ligatures w14:val="standardContextual"/>
        </w:rPr>
        <w:t xml:space="preserve"> Memory: </w:t>
      </w:r>
      <w:proofErr w:type="spellStart"/>
      <w:r w:rsidRPr="003542A8">
        <w:rPr>
          <w:rFonts w:eastAsia="Calibri" w:cs="Times New Roman"/>
          <w:kern w:val="2"/>
          <w:szCs w:val="24"/>
          <w14:ligatures w14:val="standardContextual"/>
        </w:rPr>
        <w:t>Transformative</w:t>
      </w:r>
      <w:proofErr w:type="spellEnd"/>
      <w:r w:rsidRPr="003542A8">
        <w:rPr>
          <w:rFonts w:eastAsia="Calibri" w:cs="Times New Roman"/>
          <w:kern w:val="2"/>
          <w:szCs w:val="24"/>
          <w14:ligatures w14:val="standardContextual"/>
        </w:rPr>
        <w:t xml:space="preserve"> </w:t>
      </w:r>
      <w:proofErr w:type="spellStart"/>
      <w:r w:rsidRPr="003542A8">
        <w:rPr>
          <w:rFonts w:eastAsia="Calibri" w:cs="Times New Roman"/>
          <w:kern w:val="2"/>
          <w:szCs w:val="24"/>
          <w14:ligatures w14:val="standardContextual"/>
        </w:rPr>
        <w:t>Practices</w:t>
      </w:r>
      <w:proofErr w:type="spellEnd"/>
      <w:r w:rsidRPr="003542A8">
        <w:rPr>
          <w:rFonts w:eastAsia="Calibri" w:cs="Times New Roman"/>
          <w:kern w:val="2"/>
          <w:szCs w:val="24"/>
          <w14:ligatures w14:val="standardContextual"/>
        </w:rPr>
        <w:t xml:space="preserve"> </w:t>
      </w:r>
      <w:proofErr w:type="spellStart"/>
      <w:r w:rsidRPr="003542A8">
        <w:rPr>
          <w:rFonts w:eastAsia="Calibri" w:cs="Times New Roman"/>
          <w:kern w:val="2"/>
          <w:szCs w:val="24"/>
          <w14:ligatures w14:val="standardContextual"/>
        </w:rPr>
        <w:t>for</w:t>
      </w:r>
      <w:proofErr w:type="spellEnd"/>
      <w:r w:rsidRPr="003542A8">
        <w:rPr>
          <w:rFonts w:eastAsia="Calibri" w:cs="Times New Roman"/>
          <w:kern w:val="2"/>
          <w:szCs w:val="24"/>
          <w14:ligatures w14:val="standardContextual"/>
        </w:rPr>
        <w:t xml:space="preserve"> Times of </w:t>
      </w:r>
      <w:proofErr w:type="spellStart"/>
      <w:r w:rsidRPr="003542A8">
        <w:rPr>
          <w:rFonts w:eastAsia="Calibri" w:cs="Times New Roman"/>
          <w:kern w:val="2"/>
          <w:szCs w:val="24"/>
          <w14:ligatures w14:val="standardContextual"/>
        </w:rPr>
        <w:t>Uneven</w:t>
      </w:r>
      <w:proofErr w:type="spellEnd"/>
      <w:r w:rsidRPr="003542A8">
        <w:rPr>
          <w:rFonts w:eastAsia="Calibri" w:cs="Times New Roman"/>
          <w:kern w:val="2"/>
          <w:szCs w:val="24"/>
          <w14:ligatures w14:val="standardContextual"/>
        </w:rPr>
        <w:t xml:space="preserve"> </w:t>
      </w:r>
      <w:proofErr w:type="spellStart"/>
      <w:r w:rsidRPr="003542A8">
        <w:rPr>
          <w:rFonts w:eastAsia="Calibri" w:cs="Times New Roman"/>
          <w:kern w:val="2"/>
          <w:szCs w:val="24"/>
          <w14:ligatures w14:val="standardContextual"/>
        </w:rPr>
        <w:t>and</w:t>
      </w:r>
      <w:proofErr w:type="spellEnd"/>
      <w:r w:rsidRPr="003542A8">
        <w:rPr>
          <w:rFonts w:eastAsia="Calibri" w:cs="Times New Roman"/>
          <w:kern w:val="2"/>
          <w:szCs w:val="24"/>
          <w14:ligatures w14:val="standardContextual"/>
        </w:rPr>
        <w:t xml:space="preserve"> </w:t>
      </w:r>
      <w:proofErr w:type="spellStart"/>
      <w:r w:rsidRPr="003542A8">
        <w:rPr>
          <w:rFonts w:eastAsia="Calibri" w:cs="Times New Roman"/>
          <w:kern w:val="2"/>
          <w:szCs w:val="24"/>
          <w14:ligatures w14:val="standardContextual"/>
        </w:rPr>
        <w:t>Accelerating</w:t>
      </w:r>
      <w:proofErr w:type="spellEnd"/>
      <w:r w:rsidRPr="003542A8">
        <w:rPr>
          <w:rFonts w:eastAsia="Calibri" w:cs="Times New Roman"/>
          <w:kern w:val="2"/>
          <w:szCs w:val="24"/>
          <w14:ligatures w14:val="standardContextual"/>
        </w:rPr>
        <w:t xml:space="preserve"> </w:t>
      </w:r>
      <w:proofErr w:type="spellStart"/>
      <w:r w:rsidRPr="003542A8">
        <w:rPr>
          <w:rFonts w:eastAsia="Calibri" w:cs="Times New Roman"/>
          <w:kern w:val="2"/>
          <w:szCs w:val="24"/>
          <w14:ligatures w14:val="standardContextual"/>
        </w:rPr>
        <w:t>Change</w:t>
      </w:r>
      <w:proofErr w:type="spellEnd"/>
      <w:r w:rsidRPr="003542A8">
        <w:rPr>
          <w:rFonts w:eastAsia="Calibri" w:cs="Times New Roman"/>
          <w:kern w:val="2"/>
          <w:szCs w:val="24"/>
          <w14:ligatures w14:val="standardContextual"/>
        </w:rPr>
        <w:t xml:space="preserve"> (</w:t>
      </w:r>
      <w:proofErr w:type="spellStart"/>
      <w:r w:rsidRPr="003542A8">
        <w:rPr>
          <w:rFonts w:eastAsia="Calibri" w:cs="Times New Roman"/>
          <w:kern w:val="2"/>
          <w:szCs w:val="24"/>
          <w14:ligatures w14:val="standardContextual"/>
        </w:rPr>
        <w:t>SlowMemo</w:t>
      </w:r>
      <w:proofErr w:type="spellEnd"/>
      <w:r w:rsidRPr="003542A8">
        <w:rPr>
          <w:rFonts w:eastAsia="Calibri" w:cs="Times New Roman"/>
          <w:kern w:val="2"/>
          <w:szCs w:val="24"/>
          <w14:ligatures w14:val="standardContextual"/>
        </w:rPr>
        <w:t xml:space="preserve">) , COST Action CA20137: </w:t>
      </w:r>
      <w:proofErr w:type="spellStart"/>
      <w:r w:rsidRPr="003542A8">
        <w:rPr>
          <w:rFonts w:eastAsia="Calibri" w:cs="Times New Roman"/>
          <w:kern w:val="2"/>
          <w:szCs w:val="24"/>
          <w14:ligatures w14:val="standardContextual"/>
        </w:rPr>
        <w:t>Making</w:t>
      </w:r>
      <w:proofErr w:type="spellEnd"/>
      <w:r w:rsidRPr="003542A8">
        <w:rPr>
          <w:rFonts w:eastAsia="Calibri" w:cs="Times New Roman"/>
          <w:kern w:val="2"/>
          <w:szCs w:val="24"/>
          <w14:ligatures w14:val="standardContextual"/>
        </w:rPr>
        <w:t xml:space="preserve"> Young </w:t>
      </w:r>
      <w:proofErr w:type="spellStart"/>
      <w:r w:rsidRPr="003542A8">
        <w:rPr>
          <w:rFonts w:eastAsia="Calibri" w:cs="Times New Roman"/>
          <w:kern w:val="2"/>
          <w:szCs w:val="24"/>
          <w14:ligatures w14:val="standardContextual"/>
        </w:rPr>
        <w:t>Researchers</w:t>
      </w:r>
      <w:proofErr w:type="spellEnd"/>
      <w:r w:rsidRPr="003542A8">
        <w:rPr>
          <w:rFonts w:eastAsia="Calibri" w:cs="Times New Roman"/>
          <w:kern w:val="2"/>
          <w:szCs w:val="24"/>
          <w14:ligatures w14:val="standardContextual"/>
        </w:rPr>
        <w:t xml:space="preserve">' </w:t>
      </w:r>
      <w:proofErr w:type="spellStart"/>
      <w:r w:rsidRPr="003542A8">
        <w:rPr>
          <w:rFonts w:eastAsia="Calibri" w:cs="Times New Roman"/>
          <w:kern w:val="2"/>
          <w:szCs w:val="24"/>
          <w14:ligatures w14:val="standardContextual"/>
        </w:rPr>
        <w:t>Voices</w:t>
      </w:r>
      <w:proofErr w:type="spellEnd"/>
      <w:r w:rsidRPr="003542A8">
        <w:rPr>
          <w:rFonts w:eastAsia="Calibri" w:cs="Times New Roman"/>
          <w:kern w:val="2"/>
          <w:szCs w:val="24"/>
          <w14:ligatures w14:val="standardContextual"/>
        </w:rPr>
        <w:t xml:space="preserve"> </w:t>
      </w:r>
      <w:proofErr w:type="spellStart"/>
      <w:r w:rsidRPr="003542A8">
        <w:rPr>
          <w:rFonts w:eastAsia="Calibri" w:cs="Times New Roman"/>
          <w:kern w:val="2"/>
          <w:szCs w:val="24"/>
          <w14:ligatures w14:val="standardContextual"/>
        </w:rPr>
        <w:t>Heard</w:t>
      </w:r>
      <w:proofErr w:type="spellEnd"/>
      <w:r w:rsidRPr="003542A8">
        <w:rPr>
          <w:rFonts w:eastAsia="Calibri" w:cs="Times New Roman"/>
          <w:kern w:val="2"/>
          <w:szCs w:val="24"/>
          <w14:ligatures w14:val="standardContextual"/>
        </w:rPr>
        <w:t xml:space="preserve"> </w:t>
      </w:r>
      <w:proofErr w:type="spellStart"/>
      <w:r w:rsidRPr="003542A8">
        <w:rPr>
          <w:rFonts w:eastAsia="Calibri" w:cs="Times New Roman"/>
          <w:kern w:val="2"/>
          <w:szCs w:val="24"/>
          <w14:ligatures w14:val="standardContextual"/>
        </w:rPr>
        <w:t>for</w:t>
      </w:r>
      <w:proofErr w:type="spellEnd"/>
      <w:r w:rsidRPr="003542A8">
        <w:rPr>
          <w:rFonts w:eastAsia="Calibri" w:cs="Times New Roman"/>
          <w:kern w:val="2"/>
          <w:szCs w:val="24"/>
          <w14:ligatures w14:val="standardContextual"/>
        </w:rPr>
        <w:t xml:space="preserve"> </w:t>
      </w:r>
      <w:proofErr w:type="spellStart"/>
      <w:r w:rsidRPr="003542A8">
        <w:rPr>
          <w:rFonts w:eastAsia="Calibri" w:cs="Times New Roman"/>
          <w:kern w:val="2"/>
          <w:szCs w:val="24"/>
          <w14:ligatures w14:val="standardContextual"/>
        </w:rPr>
        <w:t>Gender</w:t>
      </w:r>
      <w:proofErr w:type="spellEnd"/>
      <w:r w:rsidRPr="003542A8">
        <w:rPr>
          <w:rFonts w:eastAsia="Calibri" w:cs="Times New Roman"/>
          <w:kern w:val="2"/>
          <w:szCs w:val="24"/>
          <w14:ligatures w14:val="standardContextual"/>
        </w:rPr>
        <w:t xml:space="preserve"> </w:t>
      </w:r>
      <w:proofErr w:type="spellStart"/>
      <w:r w:rsidRPr="003542A8">
        <w:rPr>
          <w:rFonts w:eastAsia="Calibri" w:cs="Times New Roman"/>
          <w:kern w:val="2"/>
          <w:szCs w:val="24"/>
          <w14:ligatures w14:val="standardContextual"/>
        </w:rPr>
        <w:t>Equality</w:t>
      </w:r>
      <w:proofErr w:type="spellEnd"/>
      <w:r w:rsidRPr="003542A8">
        <w:rPr>
          <w:rFonts w:eastAsia="Calibri" w:cs="Times New Roman"/>
          <w:kern w:val="2"/>
          <w:szCs w:val="24"/>
          <w14:ligatures w14:val="standardContextual"/>
        </w:rPr>
        <w:t xml:space="preserve"> (VOICES) ve COST ACTION 19112- </w:t>
      </w:r>
      <w:proofErr w:type="spellStart"/>
      <w:r w:rsidRPr="003542A8">
        <w:rPr>
          <w:rFonts w:eastAsia="Calibri" w:cs="Times New Roman"/>
          <w:kern w:val="2"/>
          <w:szCs w:val="24"/>
          <w14:ligatures w14:val="standardContextual"/>
        </w:rPr>
        <w:t>Women</w:t>
      </w:r>
      <w:proofErr w:type="spellEnd"/>
      <w:r w:rsidRPr="003542A8">
        <w:rPr>
          <w:rFonts w:eastAsia="Calibri" w:cs="Times New Roman"/>
          <w:kern w:val="2"/>
          <w:szCs w:val="24"/>
          <w14:ligatures w14:val="standardContextual"/>
        </w:rPr>
        <w:t xml:space="preserve"> on </w:t>
      </w:r>
      <w:proofErr w:type="spellStart"/>
      <w:r w:rsidRPr="003542A8">
        <w:rPr>
          <w:rFonts w:eastAsia="Calibri" w:cs="Times New Roman"/>
          <w:kern w:val="2"/>
          <w:szCs w:val="24"/>
          <w14:ligatures w14:val="standardContextual"/>
        </w:rPr>
        <w:t>the</w:t>
      </w:r>
      <w:proofErr w:type="spellEnd"/>
      <w:r w:rsidRPr="003542A8">
        <w:rPr>
          <w:rFonts w:eastAsia="Calibri" w:cs="Times New Roman"/>
          <w:kern w:val="2"/>
          <w:szCs w:val="24"/>
          <w14:ligatures w14:val="standardContextual"/>
        </w:rPr>
        <w:t xml:space="preserve"> </w:t>
      </w:r>
      <w:proofErr w:type="spellStart"/>
      <w:r w:rsidRPr="003542A8">
        <w:rPr>
          <w:rFonts w:eastAsia="Calibri" w:cs="Times New Roman"/>
          <w:kern w:val="2"/>
          <w:szCs w:val="24"/>
          <w14:ligatures w14:val="standardContextual"/>
        </w:rPr>
        <w:t>Move</w:t>
      </w:r>
      <w:proofErr w:type="spellEnd"/>
      <w:r w:rsidRPr="003542A8">
        <w:rPr>
          <w:rFonts w:eastAsia="Calibri" w:cs="Times New Roman"/>
          <w:kern w:val="2"/>
          <w:szCs w:val="24"/>
          <w14:ligatures w14:val="standardContextual"/>
        </w:rPr>
        <w:t xml:space="preserve"> (</w:t>
      </w:r>
      <w:proofErr w:type="spellStart"/>
      <w:r w:rsidRPr="003542A8">
        <w:rPr>
          <w:rFonts w:eastAsia="Calibri" w:cs="Times New Roman"/>
          <w:kern w:val="2"/>
          <w:szCs w:val="24"/>
          <w14:ligatures w14:val="standardContextual"/>
        </w:rPr>
        <w:t>WEMov</w:t>
      </w:r>
      <w:proofErr w:type="spellEnd"/>
      <w:r w:rsidRPr="003542A8">
        <w:rPr>
          <w:rFonts w:eastAsia="Calibri" w:cs="Times New Roman"/>
          <w:kern w:val="2"/>
          <w:szCs w:val="24"/>
          <w14:ligatures w14:val="standardContextual"/>
        </w:rPr>
        <w:t>) projelerinde araştırmacı olarak yer almaktadır.</w:t>
      </w:r>
    </w:p>
    <w:p w14:paraId="04BB57C9" w14:textId="3D512AA2" w:rsidR="00DB1CB2" w:rsidRDefault="00DB1CB2" w:rsidP="00F477B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Kanıtlar</w:t>
      </w:r>
    </w:p>
    <w:p w14:paraId="53356482" w14:textId="34B6EA48" w:rsidR="00A804FA" w:rsidRDefault="00A804FA" w:rsidP="00223629">
      <w:pPr>
        <w:spacing w:after="0"/>
      </w:pPr>
      <w:r>
        <w:t xml:space="preserve">(4)C.2.1.1. </w:t>
      </w:r>
      <w:hyperlink r:id="rId231" w:history="1">
        <w:r w:rsidRPr="00A804FA">
          <w:rPr>
            <w:rStyle w:val="Kpr"/>
          </w:rPr>
          <w:t>Ç</w:t>
        </w:r>
        <w:r w:rsidR="0071522C">
          <w:rPr>
            <w:rStyle w:val="Kpr"/>
          </w:rPr>
          <w:t>alışma Ekonomisi ve Endüstri İlişkileri</w:t>
        </w:r>
        <w:r w:rsidRPr="00A804FA">
          <w:rPr>
            <w:rStyle w:val="Kpr"/>
          </w:rPr>
          <w:t xml:space="preserve"> Bölümü Akademik Kadro</w:t>
        </w:r>
      </w:hyperlink>
    </w:p>
    <w:p w14:paraId="226E84E6" w14:textId="075A2706" w:rsidR="00A244F0" w:rsidRPr="003542A8" w:rsidRDefault="00A244F0" w:rsidP="00223629">
      <w:pPr>
        <w:spacing w:after="0"/>
        <w:rPr>
          <w:rFonts w:eastAsia="Calibri" w:cs="Times New Roman"/>
          <w:kern w:val="2"/>
          <w:szCs w:val="24"/>
          <w14:ligatures w14:val="standardContextual"/>
        </w:rPr>
      </w:pPr>
      <w:hyperlink r:id="rId232" w:history="1">
        <w:r w:rsidRPr="003542A8">
          <w:rPr>
            <w:rStyle w:val="Kpr"/>
            <w:rFonts w:eastAsia="Calibri" w:cs="Times New Roman"/>
            <w:color w:val="auto"/>
            <w:kern w:val="2"/>
            <w:szCs w:val="24"/>
            <w:u w:val="none"/>
            <w14:ligatures w14:val="standardContextual"/>
          </w:rPr>
          <w:t>(4)C.2.1.</w:t>
        </w:r>
        <w:r w:rsidR="00A804FA" w:rsidRPr="003542A8">
          <w:rPr>
            <w:rStyle w:val="Kpr"/>
            <w:rFonts w:eastAsia="Calibri" w:cs="Times New Roman"/>
            <w:color w:val="auto"/>
            <w:kern w:val="2"/>
            <w:szCs w:val="24"/>
            <w:u w:val="none"/>
            <w14:ligatures w14:val="standardContextual"/>
          </w:rPr>
          <w:t>2</w:t>
        </w:r>
        <w:r w:rsidRPr="003542A8">
          <w:rPr>
            <w:rStyle w:val="Kpr"/>
            <w:rFonts w:eastAsia="Calibri" w:cs="Times New Roman"/>
            <w:color w:val="auto"/>
            <w:kern w:val="2"/>
            <w:szCs w:val="24"/>
            <w:u w:val="none"/>
            <w14:ligatures w14:val="standardContextual"/>
          </w:rPr>
          <w:t>.</w:t>
        </w:r>
        <w:r w:rsidRPr="003542A8">
          <w:rPr>
            <w:rStyle w:val="Kpr"/>
            <w:rFonts w:eastAsia="Calibri" w:cs="Times New Roman"/>
            <w:kern w:val="2"/>
            <w:szCs w:val="24"/>
            <w14:ligatures w14:val="standardContextual"/>
          </w:rPr>
          <w:t xml:space="preserve"> </w:t>
        </w:r>
        <w:r w:rsidR="00A804FA" w:rsidRPr="003542A8">
          <w:rPr>
            <w:rStyle w:val="Kpr"/>
            <w:rFonts w:eastAsia="Calibri" w:cs="Times New Roman"/>
            <w:kern w:val="2"/>
            <w:szCs w:val="24"/>
            <w14:ligatures w14:val="standardContextual"/>
          </w:rPr>
          <w:t xml:space="preserve">ÇEEİ </w:t>
        </w:r>
        <w:proofErr w:type="spellStart"/>
        <w:r w:rsidRPr="003542A8">
          <w:rPr>
            <w:rStyle w:val="Kpr"/>
            <w:rFonts w:eastAsia="Calibri" w:cs="Times New Roman"/>
            <w:kern w:val="2"/>
            <w:szCs w:val="24"/>
            <w14:ligatures w14:val="standardContextual"/>
          </w:rPr>
          <w:t>İklim_Değişikliği_Doğal_Afetler_Sosyal_Güvenlik</w:t>
        </w:r>
        <w:proofErr w:type="spellEnd"/>
      </w:hyperlink>
    </w:p>
    <w:p w14:paraId="04ED2F12" w14:textId="237545E4" w:rsidR="00A244F0" w:rsidRDefault="00A244F0" w:rsidP="00223629">
      <w:pPr>
        <w:spacing w:after="0"/>
      </w:pPr>
      <w:hyperlink r:id="rId233" w:history="1">
        <w:r w:rsidRPr="003542A8">
          <w:rPr>
            <w:rStyle w:val="Kpr"/>
            <w:rFonts w:eastAsia="Calibri" w:cs="Times New Roman"/>
            <w:color w:val="auto"/>
            <w:kern w:val="2"/>
            <w:szCs w:val="24"/>
            <w:u w:val="none"/>
            <w14:ligatures w14:val="standardContextual"/>
          </w:rPr>
          <w:t>(4)C.2.1.</w:t>
        </w:r>
        <w:r w:rsidR="00A804FA" w:rsidRPr="003542A8">
          <w:rPr>
            <w:rStyle w:val="Kpr"/>
            <w:rFonts w:eastAsia="Calibri" w:cs="Times New Roman"/>
            <w:color w:val="auto"/>
            <w:kern w:val="2"/>
            <w:szCs w:val="24"/>
            <w:u w:val="none"/>
            <w14:ligatures w14:val="standardContextual"/>
          </w:rPr>
          <w:t>3</w:t>
        </w:r>
        <w:r w:rsidRPr="003542A8">
          <w:rPr>
            <w:rStyle w:val="Kpr"/>
            <w:rFonts w:eastAsia="Calibri" w:cs="Times New Roman"/>
            <w:color w:val="auto"/>
            <w:kern w:val="2"/>
            <w:szCs w:val="24"/>
            <w:u w:val="none"/>
            <w14:ligatures w14:val="standardContextual"/>
          </w:rPr>
          <w:t>.</w:t>
        </w:r>
        <w:r w:rsidR="0071522C" w:rsidRPr="003542A8">
          <w:rPr>
            <w:rStyle w:val="Kpr"/>
            <w:rFonts w:eastAsia="Calibri" w:cs="Times New Roman"/>
            <w:color w:val="auto"/>
            <w:kern w:val="2"/>
            <w:szCs w:val="24"/>
            <w:u w:val="none"/>
            <w14:ligatures w14:val="standardContextual"/>
          </w:rPr>
          <w:t xml:space="preserve"> </w:t>
        </w:r>
        <w:r w:rsidR="0071522C" w:rsidRPr="003542A8">
          <w:rPr>
            <w:rStyle w:val="Kpr"/>
            <w:rFonts w:eastAsia="Calibri" w:cs="Times New Roman"/>
            <w:kern w:val="2"/>
            <w:szCs w:val="24"/>
            <w14:ligatures w14:val="standardContextual"/>
          </w:rPr>
          <w:t xml:space="preserve">ÇEEİ </w:t>
        </w:r>
        <w:proofErr w:type="spellStart"/>
        <w:r w:rsidRPr="003542A8">
          <w:rPr>
            <w:rStyle w:val="Kpr"/>
            <w:rFonts w:eastAsia="Calibri" w:cs="Times New Roman"/>
            <w:kern w:val="2"/>
            <w:szCs w:val="24"/>
            <w14:ligatures w14:val="standardContextual"/>
          </w:rPr>
          <w:t>Educar</w:t>
        </w:r>
        <w:r w:rsidR="0071522C" w:rsidRPr="003542A8">
          <w:rPr>
            <w:rStyle w:val="Kpr"/>
            <w:rFonts w:eastAsia="Calibri" w:cs="Times New Roman"/>
            <w:kern w:val="2"/>
            <w:szCs w:val="24"/>
            <w14:ligatures w14:val="standardContextual"/>
          </w:rPr>
          <w:t>e</w:t>
        </w:r>
        <w:proofErr w:type="spellEnd"/>
        <w:r w:rsidR="0071522C" w:rsidRPr="003542A8">
          <w:rPr>
            <w:rStyle w:val="Kpr"/>
            <w:rFonts w:eastAsia="Calibri" w:cs="Times New Roman"/>
            <w:kern w:val="2"/>
            <w:szCs w:val="24"/>
            <w14:ligatures w14:val="standardContextual"/>
          </w:rPr>
          <w:t xml:space="preserve"> Projesi</w:t>
        </w:r>
      </w:hyperlink>
    </w:p>
    <w:p w14:paraId="6D4E02FF" w14:textId="524EA9A6" w:rsidR="0071522C" w:rsidRDefault="0071522C" w:rsidP="00223629">
      <w:pPr>
        <w:spacing w:after="0"/>
      </w:pPr>
      <w:r>
        <w:t xml:space="preserve">(4)C.2.1.4. </w:t>
      </w:r>
      <w:hyperlink r:id="rId234" w:history="1">
        <w:r w:rsidRPr="0071522C">
          <w:rPr>
            <w:rStyle w:val="Kpr"/>
          </w:rPr>
          <w:t>Ekonometri Bölümü Akademik Kadro</w:t>
        </w:r>
      </w:hyperlink>
    </w:p>
    <w:p w14:paraId="713BBBF6" w14:textId="335208E1" w:rsidR="006F0CF0" w:rsidRDefault="006F0CF0" w:rsidP="00223629">
      <w:pPr>
        <w:spacing w:after="0"/>
      </w:pPr>
      <w:r w:rsidRPr="003542A8">
        <w:rPr>
          <w:rFonts w:eastAsia="Calibri" w:cs="Times New Roman"/>
          <w:kern w:val="2"/>
          <w:szCs w:val="24"/>
          <w14:ligatures w14:val="standardContextual"/>
        </w:rPr>
        <w:t>(4)C.2.1.</w:t>
      </w:r>
      <w:r w:rsidR="0071522C" w:rsidRPr="003542A8">
        <w:rPr>
          <w:rFonts w:eastAsia="Calibri" w:cs="Times New Roman"/>
          <w:kern w:val="2"/>
          <w:szCs w:val="24"/>
          <w14:ligatures w14:val="standardContextual"/>
        </w:rPr>
        <w:t>5</w:t>
      </w:r>
      <w:r w:rsidRPr="003542A8">
        <w:rPr>
          <w:rFonts w:eastAsia="Calibri" w:cs="Times New Roman"/>
          <w:kern w:val="2"/>
          <w:szCs w:val="24"/>
          <w14:ligatures w14:val="standardContextual"/>
        </w:rPr>
        <w:t xml:space="preserve">. </w:t>
      </w:r>
      <w:hyperlink r:id="rId235" w:history="1">
        <w:r w:rsidRPr="003542A8">
          <w:rPr>
            <w:rStyle w:val="Kpr"/>
            <w:rFonts w:eastAsia="Calibri" w:cs="Times New Roman"/>
            <w:kern w:val="2"/>
            <w:szCs w:val="24"/>
            <w14:ligatures w14:val="standardContextual"/>
          </w:rPr>
          <w:t xml:space="preserve">Ekonometri Akademik </w:t>
        </w:r>
        <w:proofErr w:type="spellStart"/>
        <w:r w:rsidRPr="003542A8">
          <w:rPr>
            <w:rStyle w:val="Kpr"/>
            <w:rFonts w:eastAsia="Calibri" w:cs="Times New Roman"/>
            <w:kern w:val="2"/>
            <w:szCs w:val="24"/>
            <w14:ligatures w14:val="standardContextual"/>
          </w:rPr>
          <w:t>Yayin</w:t>
        </w:r>
        <w:proofErr w:type="spellEnd"/>
        <w:r w:rsidRPr="003542A8">
          <w:rPr>
            <w:rStyle w:val="Kpr"/>
            <w:rFonts w:eastAsia="Calibri" w:cs="Times New Roman"/>
            <w:kern w:val="2"/>
            <w:szCs w:val="24"/>
            <w14:ligatures w14:val="standardContextual"/>
          </w:rPr>
          <w:t xml:space="preserve"> Stratejileri Semineri</w:t>
        </w:r>
      </w:hyperlink>
    </w:p>
    <w:p w14:paraId="6C26942E" w14:textId="64298566" w:rsidR="0071522C" w:rsidRDefault="0071522C" w:rsidP="00223629">
      <w:pPr>
        <w:spacing w:after="0"/>
        <w:rPr>
          <w:rFonts w:eastAsia="Calibri" w:cs="Times New Roman"/>
          <w:kern w:val="2"/>
          <w:szCs w:val="24"/>
          <w14:ligatures w14:val="standardContextual"/>
        </w:rPr>
      </w:pPr>
      <w:r>
        <w:rPr>
          <w:rFonts w:eastAsia="Calibri" w:cs="Times New Roman"/>
          <w:kern w:val="2"/>
          <w:szCs w:val="24"/>
          <w14:ligatures w14:val="standardContextual"/>
        </w:rPr>
        <w:t xml:space="preserve">(4)C.2.1.6. </w:t>
      </w:r>
      <w:hyperlink r:id="rId236" w:history="1">
        <w:r w:rsidRPr="0071522C">
          <w:rPr>
            <w:rStyle w:val="Kpr"/>
            <w:rFonts w:eastAsia="Calibri" w:cs="Times New Roman"/>
            <w:kern w:val="2"/>
            <w:szCs w:val="24"/>
            <w14:ligatures w14:val="standardContextual"/>
          </w:rPr>
          <w:t>İktisat Bölümü Akademik Kadro</w:t>
        </w:r>
      </w:hyperlink>
    </w:p>
    <w:p w14:paraId="2A4ED212" w14:textId="30E7AEE9" w:rsidR="0071522C" w:rsidRDefault="0071522C" w:rsidP="00223629">
      <w:pPr>
        <w:spacing w:after="0"/>
        <w:rPr>
          <w:rFonts w:eastAsia="Calibri" w:cs="Times New Roman"/>
          <w:kern w:val="2"/>
          <w:szCs w:val="24"/>
          <w14:ligatures w14:val="standardContextual"/>
        </w:rPr>
      </w:pPr>
      <w:r>
        <w:rPr>
          <w:rFonts w:eastAsia="Calibri" w:cs="Times New Roman"/>
          <w:kern w:val="2"/>
          <w:szCs w:val="24"/>
          <w14:ligatures w14:val="standardContextual"/>
        </w:rPr>
        <w:t xml:space="preserve">(4)C.2.1.7. </w:t>
      </w:r>
      <w:hyperlink r:id="rId237" w:history="1">
        <w:r w:rsidRPr="0071522C">
          <w:rPr>
            <w:rStyle w:val="Kpr"/>
            <w:rFonts w:eastAsia="Calibri" w:cs="Times New Roman"/>
            <w:kern w:val="2"/>
            <w:szCs w:val="24"/>
            <w14:ligatures w14:val="standardContextual"/>
          </w:rPr>
          <w:t>İşletme Bölümü Akademik Kadro</w:t>
        </w:r>
      </w:hyperlink>
    </w:p>
    <w:p w14:paraId="58869000" w14:textId="01082227" w:rsidR="00466FE8" w:rsidRPr="003542A8" w:rsidRDefault="00466FE8" w:rsidP="00223629">
      <w:pPr>
        <w:spacing w:after="0"/>
        <w:rPr>
          <w:rFonts w:eastAsia="Calibri" w:cs="Times New Roman"/>
          <w:kern w:val="2"/>
          <w:szCs w:val="24"/>
          <w14:ligatures w14:val="standardContextual"/>
        </w:rPr>
      </w:pPr>
      <w:r w:rsidRPr="003542A8">
        <w:rPr>
          <w:rFonts w:eastAsia="Calibri" w:cs="Times New Roman"/>
          <w:kern w:val="2"/>
          <w:szCs w:val="24"/>
          <w14:ligatures w14:val="standardContextual"/>
        </w:rPr>
        <w:t>(4)C.2.1.</w:t>
      </w:r>
      <w:r w:rsidR="00914D60" w:rsidRPr="003542A8">
        <w:rPr>
          <w:rFonts w:eastAsia="Calibri" w:cs="Times New Roman"/>
          <w:kern w:val="2"/>
          <w:szCs w:val="24"/>
          <w14:ligatures w14:val="standardContextual"/>
        </w:rPr>
        <w:t>8</w:t>
      </w:r>
      <w:r w:rsidRPr="003542A8">
        <w:rPr>
          <w:rFonts w:eastAsia="Calibri" w:cs="Times New Roman"/>
          <w:kern w:val="2"/>
          <w:szCs w:val="24"/>
          <w14:ligatures w14:val="standardContextual"/>
        </w:rPr>
        <w:t xml:space="preserve">. </w:t>
      </w:r>
      <w:hyperlink r:id="rId238" w:history="1">
        <w:proofErr w:type="spellStart"/>
        <w:r w:rsidRPr="003542A8">
          <w:rPr>
            <w:rStyle w:val="Kpr"/>
            <w:rFonts w:eastAsia="Calibri" w:cs="Times New Roman"/>
            <w:kern w:val="2"/>
            <w:szCs w:val="24"/>
            <w14:ligatures w14:val="standardContextual"/>
          </w:rPr>
          <w:t>Siyaset_Bilimi_ve_Kamu_Yönetimi_Bölümü_Akademik_Kadro</w:t>
        </w:r>
        <w:proofErr w:type="spellEnd"/>
      </w:hyperlink>
    </w:p>
    <w:p w14:paraId="5F44B7E1" w14:textId="58F54DBA" w:rsidR="00466FE8" w:rsidRPr="003542A8" w:rsidRDefault="00466FE8" w:rsidP="00223629">
      <w:pPr>
        <w:spacing w:after="0"/>
        <w:rPr>
          <w:rFonts w:eastAsia="Calibri" w:cs="Times New Roman"/>
          <w:kern w:val="2"/>
          <w:szCs w:val="24"/>
          <w14:ligatures w14:val="standardContextual"/>
        </w:rPr>
      </w:pPr>
      <w:r w:rsidRPr="003542A8">
        <w:rPr>
          <w:rFonts w:eastAsia="Calibri" w:cs="Times New Roman"/>
          <w:kern w:val="2"/>
          <w:szCs w:val="24"/>
          <w14:ligatures w14:val="standardContextual"/>
        </w:rPr>
        <w:t>(4)C.2.1.</w:t>
      </w:r>
      <w:r w:rsidR="00914D60" w:rsidRPr="003542A8">
        <w:rPr>
          <w:rFonts w:eastAsia="Calibri" w:cs="Times New Roman"/>
          <w:kern w:val="2"/>
          <w:szCs w:val="24"/>
          <w14:ligatures w14:val="standardContextual"/>
        </w:rPr>
        <w:t>9</w:t>
      </w:r>
      <w:r w:rsidRPr="003542A8">
        <w:rPr>
          <w:rFonts w:eastAsia="Calibri" w:cs="Times New Roman"/>
          <w:kern w:val="2"/>
          <w:szCs w:val="24"/>
          <w14:ligatures w14:val="standardContextual"/>
        </w:rPr>
        <w:t xml:space="preserve">. </w:t>
      </w:r>
      <w:hyperlink r:id="rId239" w:history="1">
        <w:r w:rsidRPr="003542A8">
          <w:rPr>
            <w:rStyle w:val="Kpr"/>
            <w:rFonts w:eastAsia="Calibri" w:cs="Times New Roman"/>
            <w:kern w:val="2"/>
            <w:szCs w:val="24"/>
            <w14:ligatures w14:val="standardContextual"/>
          </w:rPr>
          <w:t>Siyaset Bilimi ve Uluslararası İlişkiler</w:t>
        </w:r>
        <w:r w:rsidR="00914D60" w:rsidRPr="003542A8">
          <w:rPr>
            <w:rStyle w:val="Kpr"/>
            <w:rFonts w:eastAsia="Calibri" w:cs="Times New Roman"/>
            <w:kern w:val="2"/>
            <w:szCs w:val="24"/>
            <w14:ligatures w14:val="standardContextual"/>
          </w:rPr>
          <w:t xml:space="preserve"> Bölümü</w:t>
        </w:r>
        <w:r w:rsidRPr="003542A8">
          <w:rPr>
            <w:rStyle w:val="Kpr"/>
            <w:rFonts w:eastAsia="Calibri" w:cs="Times New Roman"/>
            <w:kern w:val="2"/>
            <w:szCs w:val="24"/>
            <w14:ligatures w14:val="standardContextual"/>
          </w:rPr>
          <w:t xml:space="preserve"> Akademik Kadro</w:t>
        </w:r>
      </w:hyperlink>
      <w:r w:rsidRPr="003542A8">
        <w:rPr>
          <w:rFonts w:eastAsia="Calibri" w:cs="Times New Roman"/>
          <w:kern w:val="2"/>
          <w:szCs w:val="24"/>
          <w14:ligatures w14:val="standardContextual"/>
        </w:rPr>
        <w:t xml:space="preserve"> </w:t>
      </w:r>
    </w:p>
    <w:p w14:paraId="45714432" w14:textId="77777777" w:rsidR="00DB1CB2" w:rsidRPr="00F477B3" w:rsidRDefault="00DB1CB2" w:rsidP="00F477B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Olgunluk Düzeyi</w:t>
      </w:r>
    </w:p>
    <w:p w14:paraId="1447DD47" w14:textId="35B8088D" w:rsidR="00226C31" w:rsidRPr="00F477B3" w:rsidRDefault="00193E03" w:rsidP="00F477B3">
      <w:pPr>
        <w:spacing w:before="120" w:after="120"/>
        <w:contextualSpacing/>
        <w:rPr>
          <w:rFonts w:eastAsia="Calibri" w:cs="Times New Roman"/>
          <w:b/>
          <w:bCs/>
          <w:kern w:val="2"/>
          <w:szCs w:val="24"/>
          <w14:ligatures w14:val="standardContextual"/>
        </w:rPr>
      </w:pPr>
      <w:r>
        <w:rPr>
          <w:rFonts w:eastAsia="Calibri" w:cs="Times New Roman"/>
          <w:b/>
          <w:bCs/>
          <w:kern w:val="2"/>
          <w:szCs w:val="24"/>
          <w14:ligatures w14:val="standardContextual"/>
        </w:rPr>
        <w:t>4</w:t>
      </w:r>
    </w:p>
    <w:p w14:paraId="6BF37B5A" w14:textId="77777777" w:rsidR="00EF69CE" w:rsidRPr="00F477B3" w:rsidRDefault="00EF69CE" w:rsidP="00D52C27">
      <w:pPr>
        <w:pStyle w:val="Balk3"/>
        <w:numPr>
          <w:ilvl w:val="2"/>
          <w:numId w:val="1"/>
        </w:numPr>
        <w:spacing w:before="120" w:after="120"/>
      </w:pPr>
      <w:bookmarkStart w:id="67" w:name="_Toc221636933"/>
      <w:r w:rsidRPr="00F477B3">
        <w:t>Ulusal ve uluslararası ortak programlar ve ortak araştırma birimleri</w:t>
      </w:r>
      <w:bookmarkEnd w:id="67"/>
    </w:p>
    <w:p w14:paraId="3B605B5C" w14:textId="40AD058C" w:rsidR="00893D87" w:rsidRPr="00F477B3" w:rsidRDefault="00893D87" w:rsidP="00893D87">
      <w:pPr>
        <w:spacing w:before="120" w:after="120"/>
        <w:rPr>
          <w:rFonts w:cs="Times New Roman"/>
        </w:rPr>
      </w:pPr>
      <w:r w:rsidRPr="004F2F21">
        <w:rPr>
          <w:rFonts w:cs="Times New Roman"/>
        </w:rPr>
        <w:t xml:space="preserve">Fakültemiz bünyesinde </w:t>
      </w:r>
      <w:r w:rsidR="004F2F21">
        <w:rPr>
          <w:rFonts w:cs="Times New Roman"/>
        </w:rPr>
        <w:t xml:space="preserve">2019 yılında </w:t>
      </w:r>
      <w:r w:rsidRPr="004F2F21">
        <w:rPr>
          <w:rFonts w:cs="Times New Roman"/>
        </w:rPr>
        <w:t>İşletme Bölümü ile Manisa Organize Sanayi Bölgesi</w:t>
      </w:r>
      <w:r w:rsidR="00D132F5">
        <w:rPr>
          <w:rFonts w:cs="Times New Roman"/>
        </w:rPr>
        <w:t xml:space="preserve"> arasında </w:t>
      </w:r>
      <w:r w:rsidR="004F2F21">
        <w:rPr>
          <w:rFonts w:cs="Times New Roman"/>
        </w:rPr>
        <w:t xml:space="preserve">Tezsiz Yüksek Lisans Programı (60 kontenjan)  protokolü imzalanmış olup, </w:t>
      </w:r>
      <w:r w:rsidRPr="004F2F21">
        <w:rPr>
          <w:rFonts w:cs="Times New Roman"/>
        </w:rPr>
        <w:t xml:space="preserve">Muhasebe-Finansman, Üretim Yönetimi ve Pazarlama ile İnsan Kaynakları Yönetimi </w:t>
      </w:r>
      <w:r w:rsidR="004F2F21">
        <w:rPr>
          <w:rFonts w:cs="Times New Roman"/>
        </w:rPr>
        <w:t xml:space="preserve">alanlarında </w:t>
      </w:r>
      <w:r w:rsidR="004F2F21" w:rsidRPr="004F2F21">
        <w:rPr>
          <w:rFonts w:cs="Times New Roman"/>
        </w:rPr>
        <w:t>Manisa Organize Sanayi Bölgesi</w:t>
      </w:r>
      <w:r w:rsidR="009D75DC">
        <w:rPr>
          <w:rFonts w:cs="Times New Roman"/>
        </w:rPr>
        <w:t xml:space="preserve">’nde çalışan beyaz yakalılar </w:t>
      </w:r>
      <w:r w:rsidR="004F2F21">
        <w:rPr>
          <w:rFonts w:cs="Times New Roman"/>
        </w:rPr>
        <w:t xml:space="preserve">bu programdan yararlanmaktadır. </w:t>
      </w:r>
      <w:r w:rsidRPr="004F2F21">
        <w:rPr>
          <w:rFonts w:cs="Times New Roman"/>
        </w:rPr>
        <w:t xml:space="preserve"> Bu alandaki hususlar geliştirilmeye açıktır.</w:t>
      </w:r>
      <w:r w:rsidRPr="00F477B3">
        <w:rPr>
          <w:rFonts w:cs="Times New Roman"/>
        </w:rPr>
        <w:t xml:space="preserve"> </w:t>
      </w:r>
    </w:p>
    <w:p w14:paraId="3A7A2C86" w14:textId="52B3628A" w:rsidR="00893D87" w:rsidRDefault="00867270" w:rsidP="00F477B3">
      <w:pPr>
        <w:spacing w:before="120" w:after="120"/>
        <w:rPr>
          <w:rFonts w:cs="Times New Roman"/>
        </w:rPr>
      </w:pPr>
      <w:r w:rsidRPr="009D75DC">
        <w:rPr>
          <w:rFonts w:cs="Times New Roman"/>
        </w:rPr>
        <w:t>Üniversitemizde ulusal ve uluslararası ortak araştırma ve program geliştirme imkanları çeşitlidir; Erasmus</w:t>
      </w:r>
      <w:r w:rsidR="00192CC9" w:rsidRPr="009D75DC">
        <w:rPr>
          <w:rFonts w:cs="Times New Roman"/>
        </w:rPr>
        <w:t>+</w:t>
      </w:r>
      <w:r w:rsidRPr="009D75DC">
        <w:rPr>
          <w:rFonts w:cs="Times New Roman"/>
        </w:rPr>
        <w:t xml:space="preserve">, </w:t>
      </w:r>
      <w:proofErr w:type="gramStart"/>
      <w:r w:rsidRPr="009D75DC">
        <w:rPr>
          <w:rFonts w:cs="Times New Roman"/>
        </w:rPr>
        <w:t>Mevlana</w:t>
      </w:r>
      <w:proofErr w:type="gramEnd"/>
      <w:r w:rsidRPr="009D75DC">
        <w:rPr>
          <w:rFonts w:cs="Times New Roman"/>
        </w:rPr>
        <w:t>, Farabi değişim programları bulunmaktadır.</w:t>
      </w:r>
      <w:r w:rsidR="00192CC9" w:rsidRPr="009D75DC">
        <w:rPr>
          <w:rFonts w:cs="Times New Roman"/>
        </w:rPr>
        <w:t xml:space="preserve"> (</w:t>
      </w:r>
      <w:r w:rsidR="008B1114" w:rsidRPr="009D75DC">
        <w:rPr>
          <w:rFonts w:cs="Times New Roman"/>
        </w:rPr>
        <w:t>C.2.2</w:t>
      </w:r>
      <w:r w:rsidR="00192CC9" w:rsidRPr="009D75DC">
        <w:rPr>
          <w:rFonts w:cs="Times New Roman"/>
        </w:rPr>
        <w:t>.1 - C.2.2.2. -</w:t>
      </w:r>
      <w:r w:rsidR="008B1114" w:rsidRPr="009D75DC">
        <w:rPr>
          <w:rFonts w:cs="Times New Roman"/>
        </w:rPr>
        <w:t xml:space="preserve"> C.2.2.3.) </w:t>
      </w:r>
      <w:r w:rsidR="002E7E1D" w:rsidRPr="009D75DC">
        <w:rPr>
          <w:rFonts w:cs="Times New Roman"/>
        </w:rPr>
        <w:t xml:space="preserve">Erasmus </w:t>
      </w:r>
      <w:proofErr w:type="spellStart"/>
      <w:r w:rsidR="002E7E1D" w:rsidRPr="009D75DC">
        <w:rPr>
          <w:rFonts w:cs="Times New Roman"/>
        </w:rPr>
        <w:t>Staff</w:t>
      </w:r>
      <w:proofErr w:type="spellEnd"/>
      <w:r w:rsidR="002E7E1D" w:rsidRPr="009D75DC">
        <w:rPr>
          <w:rFonts w:cs="Times New Roman"/>
        </w:rPr>
        <w:t xml:space="preserve"> </w:t>
      </w:r>
      <w:proofErr w:type="spellStart"/>
      <w:r w:rsidR="002E7E1D" w:rsidRPr="009D75DC">
        <w:rPr>
          <w:rFonts w:cs="Times New Roman"/>
        </w:rPr>
        <w:t>Week</w:t>
      </w:r>
      <w:proofErr w:type="spellEnd"/>
      <w:r w:rsidR="002E7E1D" w:rsidRPr="009D75DC">
        <w:rPr>
          <w:rFonts w:cs="Times New Roman"/>
        </w:rPr>
        <w:t xml:space="preserve"> etkinliği kapsamında Siyaset Bilimi ve Kamu Yönetimi </w:t>
      </w:r>
      <w:r w:rsidR="002E7E1D" w:rsidRPr="009D75DC">
        <w:rPr>
          <w:rFonts w:cs="Times New Roman"/>
        </w:rPr>
        <w:lastRenderedPageBreak/>
        <w:t xml:space="preserve">Bölümünde 2 öğretim elemanı </w:t>
      </w:r>
      <w:proofErr w:type="spellStart"/>
      <w:r w:rsidR="002E7E1D" w:rsidRPr="009D75DC">
        <w:rPr>
          <w:rFonts w:cs="Times New Roman"/>
        </w:rPr>
        <w:t>Mendel</w:t>
      </w:r>
      <w:proofErr w:type="spellEnd"/>
      <w:r w:rsidR="002E7E1D" w:rsidRPr="009D75DC">
        <w:rPr>
          <w:rFonts w:cs="Times New Roman"/>
        </w:rPr>
        <w:t xml:space="preserve"> </w:t>
      </w:r>
      <w:proofErr w:type="spellStart"/>
      <w:r w:rsidR="002E7E1D" w:rsidRPr="009D75DC">
        <w:rPr>
          <w:rFonts w:cs="Times New Roman"/>
        </w:rPr>
        <w:t>University</w:t>
      </w:r>
      <w:proofErr w:type="spellEnd"/>
      <w:r w:rsidR="002E7E1D" w:rsidRPr="009D75DC">
        <w:rPr>
          <w:rFonts w:cs="Times New Roman"/>
        </w:rPr>
        <w:t xml:space="preserve"> in </w:t>
      </w:r>
      <w:proofErr w:type="spellStart"/>
      <w:r w:rsidR="002E7E1D" w:rsidRPr="009D75DC">
        <w:rPr>
          <w:rFonts w:cs="Times New Roman"/>
        </w:rPr>
        <w:t>Brno</w:t>
      </w:r>
      <w:proofErr w:type="spellEnd"/>
      <w:r w:rsidR="002E7E1D" w:rsidRPr="009D75DC">
        <w:rPr>
          <w:rFonts w:cs="Times New Roman"/>
        </w:rPr>
        <w:t>/</w:t>
      </w:r>
      <w:proofErr w:type="spellStart"/>
      <w:r w:rsidR="002E7E1D" w:rsidRPr="009D75DC">
        <w:rPr>
          <w:rFonts w:cs="Times New Roman"/>
        </w:rPr>
        <w:t>Çekya’da</w:t>
      </w:r>
      <w:proofErr w:type="spellEnd"/>
      <w:r w:rsidR="002E7E1D" w:rsidRPr="009D75DC">
        <w:rPr>
          <w:rFonts w:cs="Times New Roman"/>
        </w:rPr>
        <w:t xml:space="preserve"> faaliyet göstermiştir.</w:t>
      </w:r>
      <w:r w:rsidR="00893D87" w:rsidRPr="009D75DC">
        <w:rPr>
          <w:rFonts w:cs="Times New Roman"/>
        </w:rPr>
        <w:t xml:space="preserve"> Ayrıca Bilim ve Teknoloji’de Avrupa İşbirliği ağı kapsamında Siyaset Bilimi ve Uluslararası İlişkiler Bölümünden iki öğretim üyesi çeşitli uluslararası projelerin çalışma takımlarında yer almıştır.</w:t>
      </w:r>
    </w:p>
    <w:p w14:paraId="15B0EC7E" w14:textId="4EF3CEBC" w:rsidR="008B1114" w:rsidRDefault="008B1114" w:rsidP="008B1114">
      <w:pPr>
        <w:spacing w:before="120" w:after="120"/>
        <w:rPr>
          <w:rFonts w:cs="Times New Roman"/>
        </w:rPr>
      </w:pPr>
      <w:r w:rsidRPr="002E0BD4">
        <w:rPr>
          <w:rFonts w:cs="Times New Roman"/>
        </w:rPr>
        <w:t xml:space="preserve">Siyaset Bilimi ve Kamu Yönetimi öğretim elemanları 2025 yılında 40 COST projesine dahil olmuşlardır. Bu doğrultuda 1 öğretim elemanı Yunanistan’da KAM Center of </w:t>
      </w:r>
      <w:proofErr w:type="spellStart"/>
      <w:r w:rsidRPr="002E0BD4">
        <w:rPr>
          <w:rFonts w:cs="Times New Roman"/>
        </w:rPr>
        <w:t>Mediterranean</w:t>
      </w:r>
      <w:proofErr w:type="spellEnd"/>
      <w:r w:rsidRPr="002E0BD4">
        <w:rPr>
          <w:rFonts w:cs="Times New Roman"/>
        </w:rPr>
        <w:t xml:space="preserve"> </w:t>
      </w:r>
      <w:proofErr w:type="spellStart"/>
      <w:r w:rsidRPr="002E0BD4">
        <w:rPr>
          <w:rFonts w:cs="Times New Roman"/>
        </w:rPr>
        <w:t>Architecture’da</w:t>
      </w:r>
      <w:proofErr w:type="spellEnd"/>
      <w:r w:rsidRPr="002E0BD4">
        <w:rPr>
          <w:rFonts w:cs="Times New Roman"/>
        </w:rPr>
        <w:t xml:space="preserve"> çalıştaya katılmıştır. </w:t>
      </w:r>
      <w:r w:rsidR="00192CC9">
        <w:rPr>
          <w:rFonts w:cs="Times New Roman"/>
        </w:rPr>
        <w:t>(C.2.2.4. - C.2.2.5. - C.2.2.6. -</w:t>
      </w:r>
      <w:r>
        <w:rPr>
          <w:rFonts w:cs="Times New Roman"/>
        </w:rPr>
        <w:t xml:space="preserve"> C.2.2.7.)</w:t>
      </w:r>
    </w:p>
    <w:p w14:paraId="738F1971" w14:textId="3E6FAD86" w:rsidR="00893D87" w:rsidRPr="00893D87" w:rsidRDefault="00893D87" w:rsidP="00893D87">
      <w:pPr>
        <w:spacing w:before="120" w:after="120"/>
        <w:rPr>
          <w:rFonts w:cs="Times New Roman"/>
        </w:rPr>
      </w:pPr>
      <w:r w:rsidRPr="00893D87">
        <w:rPr>
          <w:rFonts w:cs="Times New Roman"/>
        </w:rPr>
        <w:t xml:space="preserve">SBUİ Bölümünden bir öğretim üyemiz Türkiye Deprem Hafızası Projesi (Türkiye </w:t>
      </w:r>
      <w:proofErr w:type="spellStart"/>
      <w:r w:rsidRPr="00893D87">
        <w:rPr>
          <w:rFonts w:cs="Times New Roman"/>
        </w:rPr>
        <w:t>Earthquake</w:t>
      </w:r>
      <w:proofErr w:type="spellEnd"/>
      <w:r w:rsidRPr="00893D87">
        <w:rPr>
          <w:rFonts w:cs="Times New Roman"/>
        </w:rPr>
        <w:t xml:space="preserve"> Memory Project) kapsamında disiplinler arası bir girişim olarak TEMP Workshop II – </w:t>
      </w:r>
      <w:proofErr w:type="spellStart"/>
      <w:r w:rsidRPr="00893D87">
        <w:rPr>
          <w:rFonts w:cs="Times New Roman"/>
        </w:rPr>
        <w:t>Expanding</w:t>
      </w:r>
      <w:proofErr w:type="spellEnd"/>
      <w:r w:rsidRPr="00893D87">
        <w:rPr>
          <w:rFonts w:cs="Times New Roman"/>
        </w:rPr>
        <w:t xml:space="preserve"> </w:t>
      </w:r>
      <w:proofErr w:type="spellStart"/>
      <w:r w:rsidRPr="00893D87">
        <w:rPr>
          <w:rFonts w:cs="Times New Roman"/>
        </w:rPr>
        <w:t>the</w:t>
      </w:r>
      <w:proofErr w:type="spellEnd"/>
      <w:r w:rsidRPr="00893D87">
        <w:rPr>
          <w:rFonts w:cs="Times New Roman"/>
        </w:rPr>
        <w:t xml:space="preserve"> </w:t>
      </w:r>
      <w:proofErr w:type="spellStart"/>
      <w:r w:rsidRPr="00893D87">
        <w:rPr>
          <w:rFonts w:cs="Times New Roman"/>
        </w:rPr>
        <w:t>Dialogue</w:t>
      </w:r>
      <w:proofErr w:type="spellEnd"/>
      <w:r w:rsidRPr="00893D87">
        <w:rPr>
          <w:rFonts w:cs="Times New Roman"/>
        </w:rPr>
        <w:t xml:space="preserve"> on </w:t>
      </w:r>
      <w:proofErr w:type="spellStart"/>
      <w:r w:rsidRPr="00893D87">
        <w:rPr>
          <w:rFonts w:cs="Times New Roman"/>
        </w:rPr>
        <w:t>the</w:t>
      </w:r>
      <w:proofErr w:type="spellEnd"/>
      <w:r w:rsidRPr="00893D87">
        <w:rPr>
          <w:rFonts w:cs="Times New Roman"/>
        </w:rPr>
        <w:t xml:space="preserve"> Türkiye </w:t>
      </w:r>
      <w:proofErr w:type="spellStart"/>
      <w:r w:rsidRPr="00893D87">
        <w:rPr>
          <w:rFonts w:cs="Times New Roman"/>
        </w:rPr>
        <w:t>Earthquake</w:t>
      </w:r>
      <w:proofErr w:type="spellEnd"/>
      <w:r w:rsidRPr="00893D87">
        <w:rPr>
          <w:rFonts w:cs="Times New Roman"/>
        </w:rPr>
        <w:t xml:space="preserve"> Memory Project başlıklı bir proje gerçekleştirmiştir.</w:t>
      </w:r>
      <w:r w:rsidR="00192CC9">
        <w:rPr>
          <w:rFonts w:cs="Times New Roman"/>
        </w:rPr>
        <w:t xml:space="preserve"> (</w:t>
      </w:r>
      <w:r w:rsidR="003C1B1D">
        <w:rPr>
          <w:rFonts w:cs="Times New Roman"/>
        </w:rPr>
        <w:t>C.2.2.8</w:t>
      </w:r>
      <w:r w:rsidR="008B1114">
        <w:rPr>
          <w:rFonts w:cs="Times New Roman"/>
        </w:rPr>
        <w:t>.)</w:t>
      </w:r>
    </w:p>
    <w:p w14:paraId="182D0AB3" w14:textId="46DED5BA" w:rsidR="00DB1CB2" w:rsidRPr="00F477B3" w:rsidRDefault="00DB1CB2" w:rsidP="00F477B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Kanıtlar</w:t>
      </w:r>
      <w:r w:rsidR="00657017">
        <w:rPr>
          <w:rFonts w:eastAsia="Calibri" w:cs="Times New Roman"/>
          <w:b/>
          <w:bCs/>
          <w:kern w:val="2"/>
          <w:szCs w:val="24"/>
          <w14:ligatures w14:val="standardContextual"/>
        </w:rPr>
        <w:t xml:space="preserve"> </w:t>
      </w:r>
    </w:p>
    <w:p w14:paraId="49189EEA" w14:textId="153CC9AA" w:rsidR="00867270" w:rsidRDefault="00D20D52" w:rsidP="00D20D52">
      <w:pPr>
        <w:spacing w:after="0"/>
      </w:pPr>
      <w:r>
        <w:rPr>
          <w:rFonts w:eastAsia="Calibri" w:cs="Times New Roman"/>
          <w:kern w:val="2"/>
          <w:szCs w:val="24"/>
          <w14:ligatures w14:val="standardContextual"/>
        </w:rPr>
        <w:t>(3</w:t>
      </w:r>
      <w:r w:rsidR="00867270" w:rsidRPr="00F477B3">
        <w:rPr>
          <w:rFonts w:eastAsia="Calibri" w:cs="Times New Roman"/>
          <w:kern w:val="2"/>
          <w:szCs w:val="24"/>
          <w14:ligatures w14:val="standardContextual"/>
        </w:rPr>
        <w:t xml:space="preserve">)C.2.2.1. </w:t>
      </w:r>
      <w:hyperlink r:id="rId240" w:history="1">
        <w:r w:rsidR="007C040E" w:rsidRPr="007C040E">
          <w:rPr>
            <w:rStyle w:val="Kpr"/>
          </w:rPr>
          <w:t>Erasmus</w:t>
        </w:r>
        <w:r w:rsidR="007C040E">
          <w:rPr>
            <w:rStyle w:val="Kpr"/>
          </w:rPr>
          <w:t xml:space="preserve"> Değişim</w:t>
        </w:r>
        <w:r w:rsidR="007C040E" w:rsidRPr="007C040E">
          <w:rPr>
            <w:rStyle w:val="Kpr"/>
          </w:rPr>
          <w:t xml:space="preserve"> Programı Bölüm Koordinatörleri</w:t>
        </w:r>
      </w:hyperlink>
    </w:p>
    <w:p w14:paraId="2114B146" w14:textId="27B54E7A" w:rsidR="007C040E" w:rsidRPr="009D75DC" w:rsidRDefault="007C040E" w:rsidP="00D20D52">
      <w:pPr>
        <w:spacing w:after="0"/>
        <w:rPr>
          <w:rFonts w:cs="Times New Roman"/>
        </w:rPr>
      </w:pPr>
      <w:r w:rsidRPr="009D75DC">
        <w:rPr>
          <w:rFonts w:eastAsia="Calibri" w:cs="Times New Roman"/>
          <w:kern w:val="2"/>
          <w:szCs w:val="24"/>
          <w14:ligatures w14:val="standardContextual"/>
        </w:rPr>
        <w:t>(</w:t>
      </w:r>
      <w:r w:rsidR="00D20D52" w:rsidRPr="009D75DC">
        <w:rPr>
          <w:rFonts w:eastAsia="Calibri" w:cs="Times New Roman"/>
          <w:kern w:val="2"/>
          <w:szCs w:val="24"/>
          <w14:ligatures w14:val="standardContextual"/>
        </w:rPr>
        <w:t>3</w:t>
      </w:r>
      <w:r w:rsidRPr="009D75DC">
        <w:rPr>
          <w:rFonts w:eastAsia="Calibri" w:cs="Times New Roman"/>
          <w:kern w:val="2"/>
          <w:szCs w:val="24"/>
          <w14:ligatures w14:val="standardContextual"/>
        </w:rPr>
        <w:t xml:space="preserve">)C.2.2.2. </w:t>
      </w:r>
      <w:hyperlink r:id="rId241" w:history="1">
        <w:r w:rsidRPr="009D75DC">
          <w:rPr>
            <w:rStyle w:val="Kpr"/>
            <w:rFonts w:cs="Times New Roman"/>
          </w:rPr>
          <w:t>Farabi Değişim Programı Bölüm Koordinatörleri</w:t>
        </w:r>
      </w:hyperlink>
    </w:p>
    <w:p w14:paraId="31E18FAA" w14:textId="4D8CB802" w:rsidR="007C040E" w:rsidRDefault="007C040E" w:rsidP="00D20D52">
      <w:pPr>
        <w:spacing w:after="0"/>
        <w:rPr>
          <w:rFonts w:cs="Times New Roman"/>
        </w:rPr>
      </w:pPr>
      <w:r w:rsidRPr="009D75DC">
        <w:rPr>
          <w:rFonts w:eastAsia="Calibri" w:cs="Times New Roman"/>
          <w:kern w:val="2"/>
          <w:szCs w:val="24"/>
          <w14:ligatures w14:val="standardContextual"/>
        </w:rPr>
        <w:t>(</w:t>
      </w:r>
      <w:r w:rsidR="00D20D52" w:rsidRPr="009D75DC">
        <w:rPr>
          <w:rFonts w:eastAsia="Calibri" w:cs="Times New Roman"/>
          <w:kern w:val="2"/>
          <w:szCs w:val="24"/>
          <w14:ligatures w14:val="standardContextual"/>
        </w:rPr>
        <w:t>3</w:t>
      </w:r>
      <w:r w:rsidRPr="009D75DC">
        <w:rPr>
          <w:rFonts w:eastAsia="Calibri" w:cs="Times New Roman"/>
          <w:kern w:val="2"/>
          <w:szCs w:val="24"/>
          <w14:ligatures w14:val="standardContextual"/>
        </w:rPr>
        <w:t>)C.2.2.3.</w:t>
      </w:r>
      <w:r w:rsidRPr="009D75DC">
        <w:rPr>
          <w:rFonts w:cs="Times New Roman"/>
        </w:rPr>
        <w:t xml:space="preserve"> </w:t>
      </w:r>
      <w:hyperlink r:id="rId242" w:history="1">
        <w:r w:rsidRPr="009D75DC">
          <w:rPr>
            <w:rStyle w:val="Kpr"/>
            <w:rFonts w:cs="Times New Roman"/>
          </w:rPr>
          <w:t>Mevlana Değişim Programı Bölüm Koordinatörleri</w:t>
        </w:r>
      </w:hyperlink>
      <w:r w:rsidRPr="007C040E">
        <w:rPr>
          <w:rFonts w:cs="Times New Roman"/>
        </w:rPr>
        <w:t xml:space="preserve"> </w:t>
      </w:r>
    </w:p>
    <w:p w14:paraId="79D7C012" w14:textId="70EA9D78" w:rsidR="008B1114" w:rsidRPr="002E0BD4" w:rsidRDefault="008B1114" w:rsidP="00D20D52">
      <w:pPr>
        <w:spacing w:after="0"/>
      </w:pPr>
      <w:r>
        <w:t>(</w:t>
      </w:r>
      <w:r w:rsidR="00D20D52">
        <w:t>3</w:t>
      </w:r>
      <w:r>
        <w:t>)</w:t>
      </w:r>
      <w:r w:rsidRPr="002E0BD4">
        <w:t xml:space="preserve">C.2.2.4. Siyaset Bilimi ve Kamu Yönetimi Bölümü </w:t>
      </w:r>
      <w:proofErr w:type="spellStart"/>
      <w:r w:rsidRPr="002E0BD4">
        <w:t>Cost</w:t>
      </w:r>
      <w:proofErr w:type="spellEnd"/>
      <w:r w:rsidRPr="002E0BD4">
        <w:t xml:space="preserve"> Projelerine Katılan Öğretim Elemanları</w:t>
      </w:r>
    </w:p>
    <w:p w14:paraId="64F06122" w14:textId="0B5A8B13" w:rsidR="008B1114" w:rsidRPr="002E0BD4" w:rsidRDefault="008B1114" w:rsidP="00D20D52">
      <w:pPr>
        <w:spacing w:after="0"/>
      </w:pPr>
      <w:r>
        <w:t>(</w:t>
      </w:r>
      <w:r w:rsidR="00D20D52">
        <w:t>3</w:t>
      </w:r>
      <w:r>
        <w:t>)</w:t>
      </w:r>
      <w:r w:rsidRPr="002E0BD4">
        <w:t xml:space="preserve">C.2.2.5. Siyaset Bilimi ve Kamu Yönetimi Bölümü Öğretim Elemanları </w:t>
      </w:r>
      <w:proofErr w:type="spellStart"/>
      <w:r w:rsidRPr="002E0BD4">
        <w:t>Cost</w:t>
      </w:r>
      <w:proofErr w:type="spellEnd"/>
      <w:r w:rsidRPr="002E0BD4">
        <w:t xml:space="preserve"> Projeleri</w:t>
      </w:r>
    </w:p>
    <w:p w14:paraId="74CB3315" w14:textId="3495ED0D" w:rsidR="008B1114" w:rsidRPr="002E0BD4" w:rsidRDefault="008B1114" w:rsidP="00D20D52">
      <w:pPr>
        <w:spacing w:after="0"/>
      </w:pPr>
      <w:r>
        <w:t>(</w:t>
      </w:r>
      <w:r w:rsidR="00D20D52">
        <w:t>3</w:t>
      </w:r>
      <w:r>
        <w:t>)</w:t>
      </w:r>
      <w:r w:rsidRPr="002E0BD4">
        <w:t xml:space="preserve">C.2.2.6. Siyaset Bilimi ve Kamu Yönetimi Bölümü Öğretim Elemanı </w:t>
      </w:r>
      <w:proofErr w:type="spellStart"/>
      <w:r w:rsidRPr="002E0BD4">
        <w:t>Cost</w:t>
      </w:r>
      <w:proofErr w:type="spellEnd"/>
      <w:r w:rsidRPr="002E0BD4">
        <w:t xml:space="preserve"> Projesi Çalıştay Sertifikası</w:t>
      </w:r>
    </w:p>
    <w:p w14:paraId="3273B5C0" w14:textId="6DD3DE7C" w:rsidR="008B1114" w:rsidRPr="002E0BD4" w:rsidRDefault="008B1114" w:rsidP="00D20D52">
      <w:pPr>
        <w:spacing w:after="0"/>
      </w:pPr>
      <w:r>
        <w:t>(</w:t>
      </w:r>
      <w:r w:rsidR="00D20D52">
        <w:t>3</w:t>
      </w:r>
      <w:r>
        <w:t>)</w:t>
      </w:r>
      <w:r w:rsidRPr="002E0BD4">
        <w:t xml:space="preserve">C.2.2.7. Siyaset Bilimi ve Kamu Yönetimi Bölümü Öğretim Elemanı </w:t>
      </w:r>
      <w:proofErr w:type="spellStart"/>
      <w:r w:rsidRPr="002E0BD4">
        <w:t>Cost</w:t>
      </w:r>
      <w:proofErr w:type="spellEnd"/>
      <w:r w:rsidRPr="002E0BD4">
        <w:t xml:space="preserve"> Projesi Çalıştay Fotoğrafı</w:t>
      </w:r>
    </w:p>
    <w:p w14:paraId="2E39ED53" w14:textId="48BAAA45" w:rsidR="007C040E" w:rsidRPr="009D75DC" w:rsidRDefault="007C040E" w:rsidP="00D20D52">
      <w:pPr>
        <w:spacing w:after="0"/>
        <w:rPr>
          <w:rFonts w:ascii="Verdana" w:eastAsia="Verdana" w:hAnsi="Verdana" w:cs="Verdana"/>
          <w:color w:val="212529"/>
          <w:sz w:val="21"/>
          <w:szCs w:val="21"/>
          <w:lang w:val="en-US"/>
        </w:rPr>
      </w:pPr>
      <w:r w:rsidRPr="009D75DC">
        <w:rPr>
          <w:rFonts w:eastAsia="Calibri" w:cs="Times New Roman"/>
          <w:kern w:val="2"/>
          <w14:ligatures w14:val="standardContextual"/>
        </w:rPr>
        <w:t>(</w:t>
      </w:r>
      <w:r w:rsidR="00D20D52" w:rsidRPr="009D75DC">
        <w:rPr>
          <w:rFonts w:eastAsia="Calibri" w:cs="Times New Roman"/>
          <w:kern w:val="2"/>
          <w14:ligatures w14:val="standardContextual"/>
        </w:rPr>
        <w:t>3</w:t>
      </w:r>
      <w:r w:rsidRPr="009D75DC">
        <w:rPr>
          <w:rFonts w:eastAsia="Calibri" w:cs="Times New Roman"/>
          <w:kern w:val="2"/>
          <w14:ligatures w14:val="standardContextual"/>
        </w:rPr>
        <w:t>)C.2.2.</w:t>
      </w:r>
      <w:r w:rsidR="003C1B1D" w:rsidRPr="009D75DC">
        <w:rPr>
          <w:rFonts w:eastAsia="Calibri" w:cs="Times New Roman"/>
          <w:kern w:val="2"/>
          <w14:ligatures w14:val="standardContextual"/>
        </w:rPr>
        <w:t>8</w:t>
      </w:r>
      <w:r w:rsidRPr="009D75DC">
        <w:rPr>
          <w:rFonts w:eastAsia="Calibri" w:cs="Times New Roman"/>
          <w:kern w:val="2"/>
          <w14:ligatures w14:val="standardContextual"/>
        </w:rPr>
        <w:t xml:space="preserve">. </w:t>
      </w:r>
      <w:hyperlink r:id="rId243" w:history="1">
        <w:proofErr w:type="spellStart"/>
        <w:r w:rsidRPr="009D75DC">
          <w:rPr>
            <w:rStyle w:val="Kpr"/>
            <w:rFonts w:eastAsia="Times New Roman" w:cs="Times New Roman"/>
            <w:szCs w:val="24"/>
            <w:lang w:val="en-US"/>
          </w:rPr>
          <w:t>Bölüm</w:t>
        </w:r>
        <w:proofErr w:type="spellEnd"/>
        <w:r w:rsidRPr="009D75DC">
          <w:rPr>
            <w:rStyle w:val="Kpr"/>
            <w:rFonts w:eastAsia="Times New Roman" w:cs="Times New Roman"/>
            <w:szCs w:val="24"/>
            <w:lang w:val="en-US"/>
          </w:rPr>
          <w:t xml:space="preserve"> Öğretim </w:t>
        </w:r>
        <w:proofErr w:type="spellStart"/>
        <w:r w:rsidRPr="009D75DC">
          <w:rPr>
            <w:rStyle w:val="Kpr"/>
            <w:rFonts w:eastAsia="Times New Roman" w:cs="Times New Roman"/>
            <w:szCs w:val="24"/>
            <w:lang w:val="en-US"/>
          </w:rPr>
          <w:t>Üyemiz</w:t>
        </w:r>
        <w:proofErr w:type="spellEnd"/>
        <w:r w:rsidRPr="009D75DC">
          <w:rPr>
            <w:rStyle w:val="Kpr"/>
            <w:rFonts w:eastAsia="Times New Roman" w:cs="Times New Roman"/>
            <w:szCs w:val="24"/>
            <w:lang w:val="en-US"/>
          </w:rPr>
          <w:t xml:space="preserve"> </w:t>
        </w:r>
        <w:proofErr w:type="spellStart"/>
        <w:r w:rsidRPr="009D75DC">
          <w:rPr>
            <w:rStyle w:val="Kpr"/>
            <w:rFonts w:eastAsia="Times New Roman" w:cs="Times New Roman"/>
            <w:szCs w:val="24"/>
            <w:lang w:val="en-US"/>
          </w:rPr>
          <w:t>ve</w:t>
        </w:r>
        <w:proofErr w:type="spellEnd"/>
        <w:r w:rsidRPr="009D75DC">
          <w:rPr>
            <w:rStyle w:val="Kpr"/>
            <w:rFonts w:eastAsia="Times New Roman" w:cs="Times New Roman"/>
            <w:szCs w:val="24"/>
            <w:lang w:val="en-US"/>
          </w:rPr>
          <w:t xml:space="preserve"> </w:t>
        </w:r>
        <w:proofErr w:type="spellStart"/>
        <w:r w:rsidRPr="009D75DC">
          <w:rPr>
            <w:rStyle w:val="Kpr"/>
            <w:rFonts w:eastAsia="Times New Roman" w:cs="Times New Roman"/>
            <w:szCs w:val="24"/>
            <w:lang w:val="en-US"/>
          </w:rPr>
          <w:t>Öğrencilerimiz</w:t>
        </w:r>
        <w:proofErr w:type="spellEnd"/>
        <w:r w:rsidRPr="009D75DC">
          <w:rPr>
            <w:rStyle w:val="Kpr"/>
            <w:rFonts w:eastAsia="Times New Roman" w:cs="Times New Roman"/>
            <w:szCs w:val="24"/>
            <w:lang w:val="en-US"/>
          </w:rPr>
          <w:t xml:space="preserve"> TEMP Workshop II – Expanding the Dialogue on the Türkiye Earthquake Memory Project” </w:t>
        </w:r>
        <w:proofErr w:type="spellStart"/>
        <w:r w:rsidRPr="009D75DC">
          <w:rPr>
            <w:rStyle w:val="Kpr"/>
            <w:rFonts w:eastAsia="Times New Roman" w:cs="Times New Roman"/>
            <w:szCs w:val="24"/>
            <w:lang w:val="en-US"/>
          </w:rPr>
          <w:t>Başlıklı</w:t>
        </w:r>
        <w:proofErr w:type="spellEnd"/>
        <w:r w:rsidRPr="009D75DC">
          <w:rPr>
            <w:rStyle w:val="Kpr"/>
            <w:rFonts w:eastAsia="Times New Roman" w:cs="Times New Roman"/>
            <w:szCs w:val="24"/>
            <w:lang w:val="en-US"/>
          </w:rPr>
          <w:t xml:space="preserve"> </w:t>
        </w:r>
        <w:proofErr w:type="spellStart"/>
        <w:r w:rsidRPr="009D75DC">
          <w:rPr>
            <w:rStyle w:val="Kpr"/>
            <w:rFonts w:eastAsia="Times New Roman" w:cs="Times New Roman"/>
            <w:szCs w:val="24"/>
            <w:lang w:val="en-US"/>
          </w:rPr>
          <w:t>Projelerini</w:t>
        </w:r>
        <w:proofErr w:type="spellEnd"/>
        <w:r w:rsidRPr="009D75DC">
          <w:rPr>
            <w:rStyle w:val="Kpr"/>
            <w:rFonts w:eastAsia="Times New Roman" w:cs="Times New Roman"/>
            <w:szCs w:val="24"/>
            <w:lang w:val="en-US"/>
          </w:rPr>
          <w:t xml:space="preserve"> </w:t>
        </w:r>
        <w:proofErr w:type="spellStart"/>
        <w:r w:rsidRPr="009D75DC">
          <w:rPr>
            <w:rStyle w:val="Kpr"/>
            <w:rFonts w:eastAsia="Times New Roman" w:cs="Times New Roman"/>
            <w:szCs w:val="24"/>
            <w:lang w:val="en-US"/>
          </w:rPr>
          <w:t>Sundular</w:t>
        </w:r>
        <w:proofErr w:type="spellEnd"/>
      </w:hyperlink>
    </w:p>
    <w:p w14:paraId="1300286E" w14:textId="77777777" w:rsidR="00DB1CB2" w:rsidRPr="00F477B3" w:rsidRDefault="00DB1CB2" w:rsidP="00F477B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Olgunluk Düzeyi</w:t>
      </w:r>
    </w:p>
    <w:p w14:paraId="56C5FDFE" w14:textId="6C7526EA" w:rsidR="00DB1CB2" w:rsidRPr="00F477B3" w:rsidRDefault="00987AE8" w:rsidP="00F477B3">
      <w:pPr>
        <w:spacing w:before="120" w:after="120"/>
        <w:rPr>
          <w:rFonts w:eastAsia="Calibri" w:cs="Times New Roman"/>
          <w:b/>
          <w:bCs/>
          <w:kern w:val="2"/>
          <w:szCs w:val="24"/>
          <w14:ligatures w14:val="standardContextual"/>
        </w:rPr>
      </w:pPr>
      <w:r>
        <w:rPr>
          <w:rFonts w:eastAsia="Calibri" w:cs="Times New Roman"/>
          <w:b/>
          <w:bCs/>
          <w:kern w:val="2"/>
          <w:szCs w:val="24"/>
          <w14:ligatures w14:val="standardContextual"/>
        </w:rPr>
        <w:t>3</w:t>
      </w:r>
    </w:p>
    <w:p w14:paraId="72A5BBE4" w14:textId="7781E203" w:rsidR="00EF69CE" w:rsidRPr="00F477B3" w:rsidRDefault="00EF69CE" w:rsidP="00D52C27">
      <w:pPr>
        <w:pStyle w:val="Balk2"/>
        <w:numPr>
          <w:ilvl w:val="1"/>
          <w:numId w:val="1"/>
        </w:numPr>
        <w:spacing w:before="120" w:after="120"/>
        <w:rPr>
          <w:b w:val="0"/>
        </w:rPr>
      </w:pPr>
      <w:bookmarkStart w:id="68" w:name="_Toc221636934"/>
      <w:r w:rsidRPr="00F477B3">
        <w:t>Araştırma Performansı</w:t>
      </w:r>
      <w:bookmarkEnd w:id="68"/>
    </w:p>
    <w:p w14:paraId="5B260BCB" w14:textId="77777777" w:rsidR="00EF69CE" w:rsidRPr="00F477B3" w:rsidRDefault="00EF69CE" w:rsidP="00D52C27">
      <w:pPr>
        <w:pStyle w:val="Balk3"/>
        <w:numPr>
          <w:ilvl w:val="2"/>
          <w:numId w:val="1"/>
        </w:numPr>
        <w:spacing w:before="120" w:after="120"/>
      </w:pPr>
      <w:bookmarkStart w:id="69" w:name="_Toc221636935"/>
      <w:r w:rsidRPr="00F477B3">
        <w:t>Araştırma performansının izlenmesi ve değerlendirilmesi</w:t>
      </w:r>
      <w:bookmarkEnd w:id="69"/>
    </w:p>
    <w:p w14:paraId="66ED8BAF" w14:textId="20B881E2" w:rsidR="00B9167D" w:rsidRDefault="00B9167D" w:rsidP="00F477B3">
      <w:pPr>
        <w:spacing w:before="120" w:after="120"/>
        <w:rPr>
          <w:rFonts w:cs="Times New Roman"/>
        </w:rPr>
      </w:pPr>
      <w:r w:rsidRPr="00B9167D">
        <w:rPr>
          <w:rFonts w:cs="Times New Roman"/>
        </w:rPr>
        <w:t>Fakültemizde araştırma faaliyetleri yıllık olarak izlenmekte, hedeflerle karşılaştırılmakta ve sapmaların nedenleri ilgili kuru</w:t>
      </w:r>
      <w:r w:rsidR="004F2F21">
        <w:rPr>
          <w:rFonts w:cs="Times New Roman"/>
        </w:rPr>
        <w:t>l</w:t>
      </w:r>
      <w:r w:rsidRPr="00B9167D">
        <w:rPr>
          <w:rFonts w:cs="Times New Roman"/>
        </w:rPr>
        <w:t xml:space="preserve">larda gündeme alınarak değerlendirilmektedir. Ayrıca araştırma faaliyetleri yıllık raporlar halinde yayımlanmaktadır. </w:t>
      </w:r>
      <w:r w:rsidR="00AF162B">
        <w:rPr>
          <w:rFonts w:cs="Times New Roman"/>
        </w:rPr>
        <w:t>(</w:t>
      </w:r>
      <w:r>
        <w:rPr>
          <w:rFonts w:cs="Times New Roman"/>
        </w:rPr>
        <w:t>C.3.1.1.</w:t>
      </w:r>
      <w:r w:rsidRPr="00B9167D">
        <w:rPr>
          <w:rFonts w:cs="Times New Roman"/>
        </w:rPr>
        <w:t>) Araştırma performansının izlenme ve değerlendirilmesinde sistematik ve sürdürülebilir mekanizmaların oluşturulması için çalışmalar devam etmektedir.</w:t>
      </w:r>
    </w:p>
    <w:p w14:paraId="5352A928" w14:textId="49C59F1F" w:rsidR="00867270" w:rsidRPr="004F2F21" w:rsidRDefault="00867270" w:rsidP="00F477B3">
      <w:pPr>
        <w:spacing w:before="120" w:after="120"/>
        <w:rPr>
          <w:rFonts w:cs="Times New Roman"/>
          <w:color w:val="EE0000"/>
        </w:rPr>
      </w:pPr>
      <w:r w:rsidRPr="00F477B3">
        <w:rPr>
          <w:rFonts w:cs="Times New Roman"/>
        </w:rPr>
        <w:t>Araştırma performansını artırmak içi</w:t>
      </w:r>
      <w:r w:rsidR="00AF162B">
        <w:rPr>
          <w:rFonts w:cs="Times New Roman"/>
        </w:rPr>
        <w:t>n teşvik ve takdir mekanizmalarının geliştirilmesi planlanmakta</w:t>
      </w:r>
      <w:r w:rsidRPr="00F477B3">
        <w:rPr>
          <w:rFonts w:cs="Times New Roman"/>
        </w:rPr>
        <w:t xml:space="preserve">, </w:t>
      </w:r>
      <w:r w:rsidR="00AF162B">
        <w:rPr>
          <w:rFonts w:cs="Times New Roman"/>
        </w:rPr>
        <w:t>p</w:t>
      </w:r>
      <w:r w:rsidRPr="00F477B3">
        <w:rPr>
          <w:rFonts w:cs="Times New Roman"/>
        </w:rPr>
        <w:t>erformans değerlendirmelerinin kalıcı ve etkili olması için yıllık hedefler belirlenmekte ve sürekli iyileştirme</w:t>
      </w:r>
      <w:r w:rsidR="00AF162B">
        <w:rPr>
          <w:rFonts w:cs="Times New Roman"/>
        </w:rPr>
        <w:t xml:space="preserve"> faaliyetleri planlanmaktadır</w:t>
      </w:r>
      <w:r w:rsidRPr="00F477B3">
        <w:rPr>
          <w:rFonts w:cs="Times New Roman"/>
        </w:rPr>
        <w:t>. Fakülte, araştırma faaliyetlerini daha görünür kılmak ve rekabet gücünü artırmak amacıyla çalışmalarını kararlılıkla sürdürmektedir.</w:t>
      </w:r>
      <w:r w:rsidR="00AF162B">
        <w:rPr>
          <w:rFonts w:cs="Times New Roman"/>
        </w:rPr>
        <w:t xml:space="preserve"> (</w:t>
      </w:r>
      <w:r w:rsidR="00B9167D">
        <w:rPr>
          <w:rFonts w:cs="Times New Roman"/>
        </w:rPr>
        <w:t>C.3.1.2.)</w:t>
      </w:r>
      <w:r w:rsidR="00AF162B">
        <w:rPr>
          <w:rFonts w:cs="Times New Roman"/>
        </w:rPr>
        <w:t xml:space="preserve"> </w:t>
      </w:r>
    </w:p>
    <w:p w14:paraId="71CE9FAD" w14:textId="77777777" w:rsidR="00DB1CB2" w:rsidRDefault="00DB1CB2" w:rsidP="00F477B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Kanıtlar</w:t>
      </w:r>
    </w:p>
    <w:p w14:paraId="271644E6" w14:textId="402344FE" w:rsidR="00B9167D" w:rsidRPr="00B9167D" w:rsidRDefault="00B9167D" w:rsidP="00706262">
      <w:pPr>
        <w:spacing w:after="0"/>
        <w:rPr>
          <w:rFonts w:eastAsia="Calibri" w:cs="Times New Roman"/>
          <w:kern w:val="2"/>
          <w:szCs w:val="24"/>
          <w14:ligatures w14:val="standardContextual"/>
        </w:rPr>
      </w:pPr>
      <w:r>
        <w:rPr>
          <w:rFonts w:eastAsia="Calibri" w:cs="Times New Roman"/>
          <w:kern w:val="2"/>
          <w:szCs w:val="24"/>
          <w14:ligatures w14:val="standardContextual"/>
        </w:rPr>
        <w:t xml:space="preserve">(3)C.3.1.1. </w:t>
      </w:r>
      <w:hyperlink r:id="rId244" w:history="1">
        <w:r w:rsidRPr="00B9167D">
          <w:rPr>
            <w:rStyle w:val="Kpr"/>
            <w:rFonts w:eastAsia="Calibri" w:cs="Times New Roman"/>
            <w:kern w:val="2"/>
            <w:szCs w:val="24"/>
            <w14:ligatures w14:val="standardContextual"/>
          </w:rPr>
          <w:t>Birim Faaliyet Raporları</w:t>
        </w:r>
      </w:hyperlink>
    </w:p>
    <w:p w14:paraId="63DD6290" w14:textId="32986EC0" w:rsidR="000F70F6" w:rsidRPr="008D7032" w:rsidRDefault="000F70F6" w:rsidP="00706262">
      <w:pPr>
        <w:spacing w:after="0"/>
        <w:rPr>
          <w:rFonts w:eastAsia="Calibri" w:cs="Times New Roman"/>
          <w:kern w:val="2"/>
          <w:szCs w:val="24"/>
          <w14:ligatures w14:val="standardContextual"/>
        </w:rPr>
      </w:pPr>
      <w:r w:rsidRPr="008D7032">
        <w:rPr>
          <w:rFonts w:eastAsia="Calibri" w:cs="Times New Roman"/>
          <w:kern w:val="2"/>
          <w:szCs w:val="24"/>
          <w14:ligatures w14:val="standardContextual"/>
        </w:rPr>
        <w:t>(3)C.3.1.</w:t>
      </w:r>
      <w:r w:rsidR="00B9167D" w:rsidRPr="008D7032">
        <w:rPr>
          <w:rFonts w:eastAsia="Calibri" w:cs="Times New Roman"/>
          <w:kern w:val="2"/>
          <w:szCs w:val="24"/>
          <w14:ligatures w14:val="standardContextual"/>
        </w:rPr>
        <w:t>2</w:t>
      </w:r>
      <w:r w:rsidRPr="008D7032">
        <w:rPr>
          <w:rFonts w:eastAsia="Calibri" w:cs="Times New Roman"/>
          <w:kern w:val="2"/>
          <w:szCs w:val="24"/>
          <w14:ligatures w14:val="standardContextual"/>
        </w:rPr>
        <w:t>.</w:t>
      </w:r>
      <w:r w:rsidRPr="008D7032">
        <w:rPr>
          <w:rFonts w:cs="Times New Roman"/>
        </w:rPr>
        <w:t xml:space="preserve"> </w:t>
      </w:r>
      <w:hyperlink r:id="rId245" w:history="1">
        <w:proofErr w:type="spellStart"/>
        <w:r w:rsidRPr="008D7032">
          <w:rPr>
            <w:rStyle w:val="Kpr"/>
            <w:rFonts w:eastAsia="Calibri" w:cs="Times New Roman"/>
            <w:kern w:val="2"/>
            <w:szCs w:val="24"/>
            <w14:ligatures w14:val="standardContextual"/>
          </w:rPr>
          <w:t>Araştırma_Görevlileri_Performans_Değerlendirme_Yönergesi</w:t>
        </w:r>
        <w:proofErr w:type="spellEnd"/>
      </w:hyperlink>
      <w:r w:rsidR="00AF162B" w:rsidRPr="008D7032">
        <w:rPr>
          <w:rStyle w:val="Kpr"/>
          <w:rFonts w:eastAsia="Calibri" w:cs="Times New Roman"/>
          <w:kern w:val="2"/>
          <w:szCs w:val="24"/>
          <w14:ligatures w14:val="standardContextual"/>
        </w:rPr>
        <w:t xml:space="preserve"> </w:t>
      </w:r>
    </w:p>
    <w:p w14:paraId="446C7229" w14:textId="77777777" w:rsidR="00DB1CB2" w:rsidRPr="00F477B3" w:rsidRDefault="00DB1CB2" w:rsidP="00F477B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Olgunluk Düzeyi</w:t>
      </w:r>
    </w:p>
    <w:p w14:paraId="45D9B888" w14:textId="7E264FB7" w:rsidR="00661975" w:rsidRPr="00F477B3" w:rsidRDefault="00867270" w:rsidP="00F477B3">
      <w:pPr>
        <w:spacing w:before="120" w:after="120"/>
        <w:rPr>
          <w:rFonts w:cs="Times New Roman"/>
          <w:b/>
          <w:bCs/>
        </w:rPr>
      </w:pPr>
      <w:r w:rsidRPr="00F477B3">
        <w:rPr>
          <w:rFonts w:cs="Times New Roman"/>
          <w:b/>
          <w:bCs/>
        </w:rPr>
        <w:t>3</w:t>
      </w:r>
    </w:p>
    <w:p w14:paraId="291A24CC" w14:textId="77777777" w:rsidR="00EF69CE" w:rsidRPr="00F477B3" w:rsidRDefault="00EF69CE" w:rsidP="00D52C27">
      <w:pPr>
        <w:pStyle w:val="Balk3"/>
        <w:numPr>
          <w:ilvl w:val="2"/>
          <w:numId w:val="1"/>
        </w:numPr>
        <w:spacing w:before="120" w:after="120"/>
      </w:pPr>
      <w:bookmarkStart w:id="70" w:name="_Toc221636936"/>
      <w:r w:rsidRPr="00F477B3">
        <w:lastRenderedPageBreak/>
        <w:t>Öğretim elemanı/araştırmacı performansının değerlendirilmesi</w:t>
      </w:r>
      <w:bookmarkEnd w:id="70"/>
    </w:p>
    <w:p w14:paraId="1DF829BA" w14:textId="0B58017E" w:rsidR="00B9167D" w:rsidRDefault="00B9167D" w:rsidP="00F477B3">
      <w:pPr>
        <w:spacing w:before="120" w:after="120"/>
        <w:rPr>
          <w:rFonts w:cs="Times New Roman"/>
        </w:rPr>
      </w:pPr>
      <w:r w:rsidRPr="00B9167D">
        <w:rPr>
          <w:rFonts w:cs="Times New Roman"/>
        </w:rPr>
        <w:t xml:space="preserve">Birimimiz öğretim elemanları akademik </w:t>
      </w:r>
      <w:r w:rsidR="005F7CBD">
        <w:rPr>
          <w:rFonts w:cs="Times New Roman"/>
        </w:rPr>
        <w:t>yayınlarını</w:t>
      </w:r>
      <w:r w:rsidRPr="00B9167D">
        <w:rPr>
          <w:rFonts w:cs="Times New Roman"/>
        </w:rPr>
        <w:t xml:space="preserve"> YÖKSİS ve AVESİS sistemine kaydetmektedir. Öğretim elemanlarının akademik faaliyetlerine Fakülte web sayfası üzerinden ulaşılabilmektedir. Ayrıca Birim yönetimi, periyodik olarak akademik personelden performans değerlendirmesi ve raporlaştırılması için bilimsel faaliyetlerini talep etmektedir. </w:t>
      </w:r>
      <w:r w:rsidR="00191852" w:rsidRPr="00F477B3">
        <w:rPr>
          <w:rFonts w:cs="Times New Roman"/>
        </w:rPr>
        <w:t xml:space="preserve">Her yıl, Kalite Komisyonu üyeleri aracılığıyla, bölüm iç değerlendirme raporları ve performans göstergeleri tabloları hazırlanmaktadır. Söz konusu raporlar, </w:t>
      </w:r>
      <w:r w:rsidR="00191852">
        <w:rPr>
          <w:rFonts w:cs="Times New Roman"/>
        </w:rPr>
        <w:t>F</w:t>
      </w:r>
      <w:r w:rsidR="00191852" w:rsidRPr="00F477B3">
        <w:rPr>
          <w:rFonts w:cs="Times New Roman"/>
        </w:rPr>
        <w:t xml:space="preserve">akülte bazında </w:t>
      </w:r>
      <w:r w:rsidR="00191852">
        <w:rPr>
          <w:rFonts w:cs="Times New Roman"/>
        </w:rPr>
        <w:t xml:space="preserve">performans </w:t>
      </w:r>
      <w:r w:rsidR="00191852" w:rsidRPr="00F477B3">
        <w:rPr>
          <w:rFonts w:cs="Times New Roman"/>
        </w:rPr>
        <w:t>değerlendirme</w:t>
      </w:r>
      <w:r w:rsidR="00191852">
        <w:rPr>
          <w:rFonts w:cs="Times New Roman"/>
        </w:rPr>
        <w:t>si</w:t>
      </w:r>
      <w:r w:rsidR="00191852" w:rsidRPr="00F477B3">
        <w:rPr>
          <w:rFonts w:cs="Times New Roman"/>
        </w:rPr>
        <w:t>nin bir parçası</w:t>
      </w:r>
      <w:r w:rsidR="00191852">
        <w:rPr>
          <w:rFonts w:cs="Times New Roman"/>
        </w:rPr>
        <w:t>nı oluşturmaktadır</w:t>
      </w:r>
      <w:r w:rsidR="00191852" w:rsidRPr="00F477B3">
        <w:rPr>
          <w:rFonts w:cs="Times New Roman"/>
        </w:rPr>
        <w:t>.</w:t>
      </w:r>
      <w:r w:rsidR="00191852">
        <w:rPr>
          <w:rFonts w:cs="Times New Roman"/>
        </w:rPr>
        <w:t xml:space="preserve"> </w:t>
      </w:r>
      <w:r w:rsidRPr="00B9167D">
        <w:rPr>
          <w:rFonts w:cs="Times New Roman"/>
        </w:rPr>
        <w:t xml:space="preserve">İlgili raporlar </w:t>
      </w:r>
      <w:r w:rsidR="007A58B0">
        <w:rPr>
          <w:rFonts w:cs="Times New Roman"/>
        </w:rPr>
        <w:t>b</w:t>
      </w:r>
      <w:r w:rsidRPr="00B9167D">
        <w:rPr>
          <w:rFonts w:cs="Times New Roman"/>
        </w:rPr>
        <w:t>irim web sayfasında yayımlanmaktadır. (</w:t>
      </w:r>
      <w:r w:rsidR="00A01128">
        <w:rPr>
          <w:rFonts w:cs="Times New Roman"/>
        </w:rPr>
        <w:t>C.3.2.1.</w:t>
      </w:r>
      <w:r w:rsidRPr="00B9167D">
        <w:rPr>
          <w:rFonts w:cs="Times New Roman"/>
        </w:rPr>
        <w:t>) Birimde Akademik Teşvik Ödeneği Yönetmeliği’ne (</w:t>
      </w:r>
      <w:r w:rsidR="00A01128">
        <w:rPr>
          <w:rFonts w:cs="Times New Roman"/>
        </w:rPr>
        <w:t>C.3.2.2.</w:t>
      </w:r>
      <w:r w:rsidRPr="00B9167D">
        <w:rPr>
          <w:rFonts w:cs="Times New Roman"/>
        </w:rPr>
        <w:t>) uygun olarak yıllık asgari akademik performansını beyan eden öğretim elemanlarının dosyaları Birim Akademik Teşvik Başvuru ve İnceleme Komisyonu tarafından incelenmekte ve teşvik almaya hak kazanan öğretim elemanlarının listesi Birim web sayfasında duyurulmaktadır. Ayrıca Siyaset Bilimi ve Uluslararası İlişkiler Bölümü de akademik yayın performansı en yüksek olan bölümden üç öğretim üyesine teşekkür belgesi takdim etmiştir. (</w:t>
      </w:r>
      <w:r w:rsidR="001D14D3">
        <w:rPr>
          <w:rFonts w:cs="Times New Roman"/>
        </w:rPr>
        <w:t>C.</w:t>
      </w:r>
      <w:r w:rsidR="00A01128">
        <w:rPr>
          <w:rFonts w:cs="Times New Roman"/>
        </w:rPr>
        <w:t>3.2.3.</w:t>
      </w:r>
      <w:r w:rsidRPr="00B9167D">
        <w:rPr>
          <w:rFonts w:cs="Times New Roman"/>
        </w:rPr>
        <w:t>)</w:t>
      </w:r>
    </w:p>
    <w:p w14:paraId="727876B4" w14:textId="31E9E683" w:rsidR="00B11648" w:rsidRPr="00F477B3" w:rsidRDefault="00B11648" w:rsidP="00F477B3">
      <w:pPr>
        <w:spacing w:before="120" w:after="120"/>
        <w:rPr>
          <w:rFonts w:cs="Times New Roman"/>
        </w:rPr>
      </w:pPr>
      <w:r w:rsidRPr="008D7032">
        <w:rPr>
          <w:rFonts w:cs="Times New Roman"/>
        </w:rPr>
        <w:t>Öğretim elemanın akademik performansının değerlendirilmesi amacıyla konulan ölçütler neticesinde ilgili akademisyen</w:t>
      </w:r>
      <w:r w:rsidR="00191852" w:rsidRPr="008D7032">
        <w:rPr>
          <w:rFonts w:cs="Times New Roman"/>
        </w:rPr>
        <w:t>in</w:t>
      </w:r>
      <w:r w:rsidRPr="008D7032">
        <w:rPr>
          <w:rFonts w:cs="Times New Roman"/>
        </w:rPr>
        <w:t xml:space="preserve"> </w:t>
      </w:r>
      <w:r w:rsidR="00191852" w:rsidRPr="008D7032">
        <w:rPr>
          <w:rFonts w:cs="Times New Roman"/>
        </w:rPr>
        <w:t>geriye dönük akademik performansına</w:t>
      </w:r>
      <w:r w:rsidRPr="008D7032">
        <w:rPr>
          <w:rFonts w:cs="Times New Roman"/>
        </w:rPr>
        <w:t xml:space="preserve"> dair genel bir çerçeve çizeb</w:t>
      </w:r>
      <w:r w:rsidR="00191852" w:rsidRPr="008D7032">
        <w:rPr>
          <w:rFonts w:cs="Times New Roman"/>
        </w:rPr>
        <w:t>ilmek</w:t>
      </w:r>
      <w:r w:rsidRPr="008D7032">
        <w:rPr>
          <w:rFonts w:cs="Times New Roman"/>
        </w:rPr>
        <w:t>tedir. Belirli aralıklarla istenilen Araştırma Görevlisi Perfo</w:t>
      </w:r>
      <w:r w:rsidR="00191852" w:rsidRPr="008D7032">
        <w:rPr>
          <w:rFonts w:cs="Times New Roman"/>
        </w:rPr>
        <w:t>rmans Değerlendirme Tablosu ve Fakültemiz bünyesinde Profesör, Doçent ve Dr. Öğretim Üyesi</w:t>
      </w:r>
      <w:r w:rsidRPr="008D7032">
        <w:rPr>
          <w:rFonts w:cs="Times New Roman"/>
        </w:rPr>
        <w:t xml:space="preserve"> </w:t>
      </w:r>
      <w:r w:rsidR="00191852" w:rsidRPr="008D7032">
        <w:rPr>
          <w:rFonts w:cs="Times New Roman"/>
        </w:rPr>
        <w:t>atamasında Üniversite üst yönetimi tarafından belirlenen ve karşılanması gereken</w:t>
      </w:r>
      <w:r w:rsidRPr="008D7032">
        <w:rPr>
          <w:rFonts w:cs="Times New Roman"/>
        </w:rPr>
        <w:t xml:space="preserve"> Akademik Etkinlik Değerlendirme </w:t>
      </w:r>
      <w:r w:rsidR="00191852" w:rsidRPr="008D7032">
        <w:rPr>
          <w:rFonts w:cs="Times New Roman"/>
        </w:rPr>
        <w:t xml:space="preserve">kriterlerinden asgari puan sağlama zorunluluğu öğretim elemanlarının akademik performansında </w:t>
      </w:r>
      <w:r w:rsidRPr="008D7032">
        <w:rPr>
          <w:rFonts w:cs="Times New Roman"/>
        </w:rPr>
        <w:t xml:space="preserve">dinamiklik </w:t>
      </w:r>
      <w:r w:rsidR="00191852" w:rsidRPr="008D7032">
        <w:rPr>
          <w:rFonts w:cs="Times New Roman"/>
        </w:rPr>
        <w:t>sağlamaktadır</w:t>
      </w:r>
      <w:r w:rsidRPr="008D7032">
        <w:rPr>
          <w:rFonts w:cs="Times New Roman"/>
        </w:rPr>
        <w:t>.</w:t>
      </w:r>
      <w:r w:rsidR="00191852" w:rsidRPr="008D7032">
        <w:rPr>
          <w:rFonts w:cs="Times New Roman"/>
        </w:rPr>
        <w:t xml:space="preserve"> (</w:t>
      </w:r>
      <w:r w:rsidR="00506649" w:rsidRPr="008D7032">
        <w:rPr>
          <w:rFonts w:cs="Times New Roman"/>
        </w:rPr>
        <w:t>C.3.2.4</w:t>
      </w:r>
      <w:r w:rsidR="00931B9A" w:rsidRPr="008D7032">
        <w:rPr>
          <w:rFonts w:cs="Times New Roman"/>
        </w:rPr>
        <w:t>.</w:t>
      </w:r>
      <w:r w:rsidR="00506649" w:rsidRPr="008D7032">
        <w:rPr>
          <w:rFonts w:cs="Times New Roman"/>
        </w:rPr>
        <w:t>)</w:t>
      </w:r>
      <w:r w:rsidRPr="008D7032">
        <w:rPr>
          <w:rFonts w:cs="Times New Roman"/>
        </w:rPr>
        <w:t xml:space="preserve"> </w:t>
      </w:r>
    </w:p>
    <w:p w14:paraId="3EF6E5C0" w14:textId="77777777" w:rsidR="00DB1CB2" w:rsidRDefault="00DB1CB2" w:rsidP="00F477B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Kanıtlar</w:t>
      </w:r>
    </w:p>
    <w:p w14:paraId="471DE3CA" w14:textId="77777777" w:rsidR="00A01128" w:rsidRDefault="00A01128" w:rsidP="00706262">
      <w:pPr>
        <w:spacing w:after="0"/>
        <w:rPr>
          <w:rFonts w:eastAsia="Calibri" w:cs="Times New Roman"/>
          <w:kern w:val="2"/>
          <w:szCs w:val="24"/>
          <w14:ligatures w14:val="standardContextual"/>
        </w:rPr>
      </w:pPr>
      <w:r>
        <w:rPr>
          <w:rFonts w:eastAsia="Calibri" w:cs="Times New Roman"/>
          <w:kern w:val="2"/>
          <w:szCs w:val="24"/>
          <w14:ligatures w14:val="standardContextual"/>
        </w:rPr>
        <w:t xml:space="preserve">(3)C.3.2.1. </w:t>
      </w:r>
      <w:hyperlink r:id="rId246" w:history="1">
        <w:r w:rsidRPr="009E677B">
          <w:rPr>
            <w:rStyle w:val="Kpr"/>
            <w:rFonts w:eastAsia="Calibri" w:cs="Times New Roman"/>
            <w:kern w:val="2"/>
            <w:szCs w:val="24"/>
            <w14:ligatures w14:val="standardContextual"/>
          </w:rPr>
          <w:t>Birim Faaliyet Raporları</w:t>
        </w:r>
      </w:hyperlink>
    </w:p>
    <w:p w14:paraId="134BB2EA" w14:textId="420A82B2" w:rsidR="00A01128" w:rsidRDefault="00A01128" w:rsidP="00706262">
      <w:pPr>
        <w:spacing w:after="0"/>
        <w:rPr>
          <w:rFonts w:cs="Times New Roman"/>
        </w:rPr>
      </w:pPr>
      <w:r>
        <w:rPr>
          <w:rFonts w:eastAsia="Calibri" w:cs="Times New Roman"/>
          <w:kern w:val="2"/>
          <w:szCs w:val="24"/>
          <w14:ligatures w14:val="standardContextual"/>
        </w:rPr>
        <w:t xml:space="preserve">(3)C.3.2.2. </w:t>
      </w:r>
      <w:hyperlink r:id="rId247" w:history="1">
        <w:r w:rsidRPr="00A01128">
          <w:rPr>
            <w:rStyle w:val="Kpr"/>
            <w:rFonts w:cs="Times New Roman"/>
          </w:rPr>
          <w:t>Akademik Teşvik Ödeneği Yönetmeliği</w:t>
        </w:r>
      </w:hyperlink>
    </w:p>
    <w:p w14:paraId="5A23DB3E" w14:textId="40121970" w:rsidR="00A01128" w:rsidRDefault="00A01128" w:rsidP="00706262">
      <w:pPr>
        <w:spacing w:after="0"/>
        <w:rPr>
          <w:rFonts w:cs="Times New Roman"/>
        </w:rPr>
      </w:pPr>
      <w:r>
        <w:rPr>
          <w:rFonts w:cs="Times New Roman"/>
        </w:rPr>
        <w:t xml:space="preserve">(3)C.3.2.3. </w:t>
      </w:r>
      <w:hyperlink r:id="rId248" w:history="1">
        <w:r w:rsidRPr="00A01128">
          <w:rPr>
            <w:rStyle w:val="Kpr"/>
            <w:rFonts w:cs="Times New Roman"/>
          </w:rPr>
          <w:t>En Yüksek Yayın Performansı Gösteren Öğretim Üyelerimize Teşekkür Belgesi Takdimi</w:t>
        </w:r>
      </w:hyperlink>
    </w:p>
    <w:p w14:paraId="26C3BEF5" w14:textId="0AEFF0E9" w:rsidR="00506649" w:rsidRDefault="00506649" w:rsidP="00706262">
      <w:pPr>
        <w:spacing w:after="0"/>
        <w:rPr>
          <w:rFonts w:eastAsia="Calibri" w:cs="Times New Roman"/>
          <w:kern w:val="2"/>
          <w:szCs w:val="24"/>
          <w14:ligatures w14:val="standardContextual"/>
        </w:rPr>
      </w:pPr>
      <w:r w:rsidRPr="008D7032">
        <w:rPr>
          <w:rFonts w:cs="Times New Roman"/>
          <w:szCs w:val="24"/>
        </w:rPr>
        <w:t xml:space="preserve">(3)C.3.2.4. </w:t>
      </w:r>
      <w:hyperlink r:id="rId249" w:history="1">
        <w:r w:rsidRPr="008D7032">
          <w:rPr>
            <w:rStyle w:val="Kpr"/>
            <w:rFonts w:cs="Times New Roman"/>
            <w:szCs w:val="24"/>
          </w:rPr>
          <w:t>Akademik Etkinlik Değerlendirme Formu</w:t>
        </w:r>
      </w:hyperlink>
    </w:p>
    <w:p w14:paraId="38F50075" w14:textId="76ABAECB" w:rsidR="00DB1CB2" w:rsidRPr="00F477B3" w:rsidRDefault="00DB1CB2" w:rsidP="00F477B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Ol</w:t>
      </w:r>
      <w:r w:rsidR="00877555" w:rsidRPr="00F477B3">
        <w:rPr>
          <w:rFonts w:eastAsia="Calibri" w:cs="Times New Roman"/>
          <w:b/>
          <w:bCs/>
          <w:kern w:val="2"/>
          <w:szCs w:val="24"/>
          <w14:ligatures w14:val="standardContextual"/>
        </w:rPr>
        <w:t>g</w:t>
      </w:r>
      <w:r w:rsidRPr="00F477B3">
        <w:rPr>
          <w:rFonts w:eastAsia="Calibri" w:cs="Times New Roman"/>
          <w:b/>
          <w:bCs/>
          <w:kern w:val="2"/>
          <w:szCs w:val="24"/>
          <w14:ligatures w14:val="standardContextual"/>
        </w:rPr>
        <w:t>unluk Düzeyi</w:t>
      </w:r>
    </w:p>
    <w:p w14:paraId="65765233" w14:textId="001FF130" w:rsidR="00DB1CB2" w:rsidRPr="00F477B3" w:rsidRDefault="00867270" w:rsidP="00F477B3">
      <w:pPr>
        <w:spacing w:before="120" w:after="120"/>
        <w:rPr>
          <w:rFonts w:cs="Times New Roman"/>
          <w:b/>
          <w:bCs/>
        </w:rPr>
      </w:pPr>
      <w:r w:rsidRPr="00F477B3">
        <w:rPr>
          <w:rFonts w:cs="Times New Roman"/>
          <w:b/>
          <w:bCs/>
        </w:rPr>
        <w:t>3</w:t>
      </w:r>
    </w:p>
    <w:p w14:paraId="09523E4B" w14:textId="77777777" w:rsidR="00EF69CE" w:rsidRPr="00F477B3" w:rsidRDefault="00EF69CE" w:rsidP="00D52C27">
      <w:pPr>
        <w:pStyle w:val="Balk1"/>
        <w:numPr>
          <w:ilvl w:val="0"/>
          <w:numId w:val="1"/>
        </w:numPr>
        <w:spacing w:before="120" w:after="120" w:line="240" w:lineRule="auto"/>
        <w:rPr>
          <w:b w:val="0"/>
        </w:rPr>
      </w:pPr>
      <w:bookmarkStart w:id="71" w:name="_Toc221636937"/>
      <w:r w:rsidRPr="00F477B3">
        <w:rPr>
          <w:rFonts w:eastAsiaTheme="majorEastAsia"/>
        </w:rPr>
        <w:t>TOPLUMSAL</w:t>
      </w:r>
      <w:r w:rsidRPr="00F477B3">
        <w:t xml:space="preserve"> KATKI</w:t>
      </w:r>
      <w:bookmarkEnd w:id="71"/>
    </w:p>
    <w:p w14:paraId="332C6D48" w14:textId="77777777" w:rsidR="00EF69CE" w:rsidRPr="00F477B3" w:rsidRDefault="00EF69CE" w:rsidP="00D52C27">
      <w:pPr>
        <w:pStyle w:val="Balk2"/>
        <w:numPr>
          <w:ilvl w:val="1"/>
          <w:numId w:val="1"/>
        </w:numPr>
        <w:spacing w:before="120" w:after="120"/>
        <w:rPr>
          <w:b w:val="0"/>
        </w:rPr>
      </w:pPr>
      <w:bookmarkStart w:id="72" w:name="_Toc221636938"/>
      <w:r w:rsidRPr="00F477B3">
        <w:t>Toplumsal Katkı Süreçlerinin Yönetimi ve Toplumsal Katkı Kaynakları</w:t>
      </w:r>
      <w:bookmarkEnd w:id="72"/>
    </w:p>
    <w:p w14:paraId="41C33AE8" w14:textId="77777777" w:rsidR="00EF69CE" w:rsidRPr="00F477B3" w:rsidRDefault="00EF69CE" w:rsidP="00D52C27">
      <w:pPr>
        <w:pStyle w:val="Balk3"/>
        <w:numPr>
          <w:ilvl w:val="2"/>
          <w:numId w:val="1"/>
        </w:numPr>
        <w:spacing w:before="120" w:after="120"/>
      </w:pPr>
      <w:bookmarkStart w:id="73" w:name="_Toc221636939"/>
      <w:r w:rsidRPr="00F477B3">
        <w:t>Toplumsal katkı süreçlerinin yönetimi</w:t>
      </w:r>
      <w:bookmarkEnd w:id="73"/>
    </w:p>
    <w:p w14:paraId="10438BA1" w14:textId="58FAE723" w:rsidR="00A01128" w:rsidRDefault="00A01128" w:rsidP="00A01128">
      <w:pPr>
        <w:spacing w:before="120" w:after="120"/>
        <w:rPr>
          <w:rFonts w:eastAsia="Calibri" w:cs="Times New Roman"/>
        </w:rPr>
      </w:pPr>
      <w:r w:rsidRPr="008D7032">
        <w:rPr>
          <w:rFonts w:cs="Times New Roman"/>
        </w:rPr>
        <w:t xml:space="preserve">Bu bağlamda </w:t>
      </w:r>
      <w:r w:rsidR="00FE4C92" w:rsidRPr="008D7032">
        <w:rPr>
          <w:rFonts w:cs="Times New Roman"/>
        </w:rPr>
        <w:t xml:space="preserve">İİBF </w:t>
      </w:r>
      <w:r w:rsidRPr="008D7032">
        <w:rPr>
          <w:rFonts w:cs="Times New Roman"/>
        </w:rPr>
        <w:t xml:space="preserve">öğrencilerinde sosyal sorumluluk bilincinin oluşması ve gelişmesi adına toplumsal katkıyı önceleyen çalışmalar yapılmakta ve sosyal sorumluluk dersleri bazı bölümlerin müfredatlarında yer almaktadır. Böylelikle danışman hocalarının öncülüğünde öğrenciler de </w:t>
      </w:r>
      <w:r w:rsidRPr="008D7032">
        <w:rPr>
          <w:rFonts w:eastAsia="Calibri" w:cs="Times New Roman"/>
        </w:rPr>
        <w:t>toplumsal duyarlılık, farkındalık ve</w:t>
      </w:r>
      <w:r w:rsidR="00FE4C92" w:rsidRPr="008D7032">
        <w:rPr>
          <w:rFonts w:eastAsia="Calibri" w:cs="Times New Roman"/>
        </w:rPr>
        <w:t xml:space="preserve"> sorumluluk bilinci geliştirmek hedeflenmekt</w:t>
      </w:r>
      <w:r w:rsidRPr="008D7032">
        <w:rPr>
          <w:rFonts w:eastAsia="Calibri" w:cs="Times New Roman"/>
        </w:rPr>
        <w:t>e, farklı kurum ve kuruluşlar ile iş birliği yapılarak öğre</w:t>
      </w:r>
      <w:r w:rsidR="001B7F17" w:rsidRPr="008D7032">
        <w:rPr>
          <w:rFonts w:eastAsia="Calibri" w:cs="Times New Roman"/>
        </w:rPr>
        <w:t>ncilerin proje tasarlamalarının ve</w:t>
      </w:r>
      <w:r w:rsidRPr="008D7032">
        <w:rPr>
          <w:rFonts w:eastAsia="Calibri" w:cs="Times New Roman"/>
        </w:rPr>
        <w:t xml:space="preserve"> projeyi hayata geçirmelerinin önü açılmaktadır.</w:t>
      </w:r>
      <w:r w:rsidRPr="008D7032">
        <w:rPr>
          <w:rFonts w:cs="Times New Roman"/>
        </w:rPr>
        <w:t xml:space="preserve"> Örneğin İktisat Bölümü öğrencileri Sosyal Sorumluluk dersinde “Döngüsel Kitaplık: Paylaşarak Öğrenmenin ve Dayanışmanın Gücü”, “Zorbalığa Karşı Dur De!” gibi fakülte bazında yarışan projeler geliştirmişlerdir. </w:t>
      </w:r>
      <w:r w:rsidRPr="008D7032">
        <w:rPr>
          <w:rFonts w:eastAsia="Calibri" w:cs="Times New Roman"/>
        </w:rPr>
        <w:t xml:space="preserve"> Öğrencilerin gerçekleştirdikleri projelere ek olarak çevre duyarlılığının ve ekolojik farkındalığın</w:t>
      </w:r>
      <w:r w:rsidRPr="008D7032">
        <w:rPr>
          <w:rStyle w:val="Gl"/>
          <w:rFonts w:cs="Times New Roman"/>
          <w:b w:val="0"/>
          <w:szCs w:val="21"/>
          <w:shd w:val="clear" w:color="auto" w:fill="FFFFFF"/>
        </w:rPr>
        <w:t xml:space="preserve"> oluşturulması amacıyla ağaç dikme faaliyeti</w:t>
      </w:r>
      <w:r w:rsidR="008D7032">
        <w:rPr>
          <w:rStyle w:val="Gl"/>
          <w:rFonts w:cs="Times New Roman"/>
          <w:b w:val="0"/>
          <w:szCs w:val="21"/>
          <w:shd w:val="clear" w:color="auto" w:fill="FFFFFF"/>
        </w:rPr>
        <w:t xml:space="preserve"> (D.1.1.3.)</w:t>
      </w:r>
      <w:r w:rsidRPr="008D7032">
        <w:rPr>
          <w:rFonts w:eastAsia="Calibri" w:cs="Times New Roman"/>
          <w:b/>
          <w:bCs/>
          <w:kern w:val="2"/>
          <w:szCs w:val="24"/>
          <w14:ligatures w14:val="standardContextual"/>
        </w:rPr>
        <w:t xml:space="preserve">, </w:t>
      </w:r>
      <w:r w:rsidRPr="008D7032">
        <w:rPr>
          <w:rFonts w:eastAsia="Calibri" w:cs="Times New Roman"/>
        </w:rPr>
        <w:t>bütçe imkânları doğrultusunda ihtiyaç sahibi öğrencilere verilen burs yardımları, Kızılay aracılığıyla yürütülen kan bağışı ve Fakültemiz bünyesindeki öğrenci kulüplerinin toplumsal katkı odaklı etkinlikleri Fakültemizin de dâhil olduğu toplumsal katkı süreçlerinden bazılarıdır. (</w:t>
      </w:r>
      <w:r w:rsidR="001B7F17" w:rsidRPr="008D7032">
        <w:rPr>
          <w:rFonts w:eastAsia="Calibri" w:cs="Times New Roman"/>
        </w:rPr>
        <w:t>D.1.1.1. -</w:t>
      </w:r>
      <w:r w:rsidR="00931B9A" w:rsidRPr="008D7032">
        <w:rPr>
          <w:rFonts w:eastAsia="Calibri" w:cs="Times New Roman"/>
        </w:rPr>
        <w:t xml:space="preserve"> D.1.1.2.</w:t>
      </w:r>
      <w:r w:rsidRPr="008D7032">
        <w:rPr>
          <w:rFonts w:eastAsia="Calibri" w:cs="Times New Roman"/>
        </w:rPr>
        <w:t>)</w:t>
      </w:r>
    </w:p>
    <w:p w14:paraId="6BC59A4D" w14:textId="6F9A8F9F" w:rsidR="008D7032" w:rsidRDefault="008D7032" w:rsidP="00A01128">
      <w:pPr>
        <w:spacing w:before="120" w:after="120"/>
        <w:rPr>
          <w:rFonts w:eastAsia="Calibri" w:cs="Times New Roman"/>
        </w:rPr>
      </w:pPr>
      <w:r w:rsidRPr="00EE30F3">
        <w:rPr>
          <w:rFonts w:eastAsia="Calibri" w:cs="Times New Roman"/>
        </w:rPr>
        <w:lastRenderedPageBreak/>
        <w:t>Birimimiz bünyesindeki öğretim elemanları Sürekli Eğitim Merkezinde a</w:t>
      </w:r>
      <w:r w:rsidR="006122CA" w:rsidRPr="00EE30F3">
        <w:rPr>
          <w:rFonts w:eastAsia="Calibri" w:cs="Times New Roman"/>
        </w:rPr>
        <w:t>çılan Bilirkişilik Temel Eğitiminde eğitici olarak yer almıştır (D.1.1.4.)</w:t>
      </w:r>
      <w:r w:rsidR="00227611" w:rsidRPr="00EE30F3">
        <w:rPr>
          <w:rFonts w:eastAsia="Calibri" w:cs="Times New Roman"/>
        </w:rPr>
        <w:t xml:space="preserve"> Mahalli İdareler Uygulama ve Araştırma Merkezi</w:t>
      </w:r>
      <w:r w:rsidR="008F7F26" w:rsidRPr="00EE30F3">
        <w:rPr>
          <w:rFonts w:eastAsia="Calibri" w:cs="Times New Roman"/>
        </w:rPr>
        <w:t xml:space="preserve"> (D.1.1.7.)</w:t>
      </w:r>
      <w:r w:rsidR="00227611" w:rsidRPr="00EE30F3">
        <w:rPr>
          <w:rFonts w:eastAsia="Calibri" w:cs="Times New Roman"/>
        </w:rPr>
        <w:t>, Nüfus ve Göç Uygulama ve Araştırma Merkezi (</w:t>
      </w:r>
      <w:r w:rsidR="008F7F26" w:rsidRPr="00EE30F3">
        <w:rPr>
          <w:rFonts w:eastAsia="Calibri" w:cs="Times New Roman"/>
        </w:rPr>
        <w:t>D.1.1.6</w:t>
      </w:r>
      <w:r w:rsidR="00227611" w:rsidRPr="00EE30F3">
        <w:rPr>
          <w:rFonts w:eastAsia="Calibri" w:cs="Times New Roman"/>
        </w:rPr>
        <w:t xml:space="preserve">.), </w:t>
      </w:r>
      <w:r w:rsidR="008F7F26" w:rsidRPr="00EE30F3">
        <w:rPr>
          <w:rFonts w:eastAsia="Calibri" w:cs="Times New Roman"/>
        </w:rPr>
        <w:t xml:space="preserve">İnsan Haklarını Güçlendirme ve Şiddetle Mücadele </w:t>
      </w:r>
      <w:r w:rsidR="00227611" w:rsidRPr="00EE30F3">
        <w:rPr>
          <w:rFonts w:eastAsia="Calibri" w:cs="Times New Roman"/>
        </w:rPr>
        <w:t>Uygulama ve Araştırma Merkezi</w:t>
      </w:r>
      <w:r w:rsidR="008F7F26" w:rsidRPr="00EE30F3">
        <w:rPr>
          <w:rFonts w:eastAsia="Calibri" w:cs="Times New Roman"/>
        </w:rPr>
        <w:t xml:space="preserve"> (D.1.1.7.) gibi Merkezlerin Yönetim Kurullarında Bölüm öğretim elemanlarımız yer almakta ve toplumsal katkı faaliyetlerinde bulunmaktadır.</w:t>
      </w:r>
      <w:r w:rsidR="00227611" w:rsidRPr="00EE30F3">
        <w:rPr>
          <w:rFonts w:eastAsia="Calibri" w:cs="Times New Roman"/>
        </w:rPr>
        <w:t xml:space="preserve"> </w:t>
      </w:r>
      <w:r w:rsidR="00C36217" w:rsidRPr="00EE30F3">
        <w:rPr>
          <w:rFonts w:eastAsia="Calibri" w:cs="Times New Roman"/>
        </w:rPr>
        <w:t xml:space="preserve">Ayrıca gerek Manisa TEKNOKENT A.Ş. Yönetim Kurulu’nda görev alan bir öğretim üyemizle (ücretsiz) (D.1.1.8.) gerekse TEKNOKENT Teknoloji Transfer Ofisinde bir şirkete </w:t>
      </w:r>
      <w:proofErr w:type="gramStart"/>
      <w:r w:rsidR="00C36217" w:rsidRPr="00EE30F3">
        <w:rPr>
          <w:rFonts w:eastAsia="Calibri" w:cs="Times New Roman"/>
        </w:rPr>
        <w:t>Danışman  (</w:t>
      </w:r>
      <w:proofErr w:type="gramEnd"/>
      <w:r w:rsidR="00C36217" w:rsidRPr="00EE30F3">
        <w:rPr>
          <w:rFonts w:eastAsia="Calibri" w:cs="Times New Roman"/>
        </w:rPr>
        <w:t>ücretsiz) olarak hizmet veren bir öğretim elemanımızla</w:t>
      </w:r>
      <w:r w:rsidR="00163521" w:rsidRPr="00EE30F3">
        <w:rPr>
          <w:rFonts w:eastAsia="Calibri" w:cs="Times New Roman"/>
        </w:rPr>
        <w:t xml:space="preserve"> (D.1.1.9) </w:t>
      </w:r>
      <w:r w:rsidR="00C36217" w:rsidRPr="00EE30F3">
        <w:rPr>
          <w:rFonts w:eastAsia="Calibri" w:cs="Times New Roman"/>
        </w:rPr>
        <w:t>Birimimiz toplumsal katkı anlamında faaliyetler yürütmektedir.</w:t>
      </w:r>
      <w:r w:rsidR="00C36217">
        <w:rPr>
          <w:rFonts w:eastAsia="Calibri" w:cs="Times New Roman"/>
        </w:rPr>
        <w:t xml:space="preserve">   </w:t>
      </w:r>
    </w:p>
    <w:p w14:paraId="45A06B3A" w14:textId="1A7BF501" w:rsidR="00020F8B" w:rsidRDefault="00DB1CB2" w:rsidP="00506649">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Kanıtlar</w:t>
      </w:r>
    </w:p>
    <w:p w14:paraId="458566D4" w14:textId="2C0DB589" w:rsidR="00506649" w:rsidRDefault="00506649" w:rsidP="00706262">
      <w:pPr>
        <w:spacing w:after="0"/>
        <w:rPr>
          <w:rFonts w:eastAsia="Calibri" w:cs="Times New Roman"/>
          <w:kern w:val="2"/>
          <w:szCs w:val="24"/>
          <w14:ligatures w14:val="standardContextual"/>
        </w:rPr>
      </w:pPr>
      <w:r>
        <w:rPr>
          <w:rFonts w:eastAsia="Calibri" w:cs="Times New Roman"/>
          <w:kern w:val="2"/>
          <w:szCs w:val="24"/>
          <w14:ligatures w14:val="standardContextual"/>
        </w:rPr>
        <w:t xml:space="preserve">(3)D.1.1.1. </w:t>
      </w:r>
      <w:hyperlink r:id="rId250" w:history="1">
        <w:r w:rsidR="004F1BCA" w:rsidRPr="004F1BCA">
          <w:rPr>
            <w:rStyle w:val="Kpr"/>
            <w:rFonts w:eastAsia="Calibri" w:cs="Times New Roman"/>
            <w:kern w:val="2"/>
            <w:szCs w:val="24"/>
            <w14:ligatures w14:val="standardContextual"/>
          </w:rPr>
          <w:t>8 Mart Dünya Kadınlar Günü Etkinliği</w:t>
        </w:r>
      </w:hyperlink>
    </w:p>
    <w:p w14:paraId="616A4E3F" w14:textId="77777777" w:rsidR="00927382" w:rsidRDefault="004F1BCA" w:rsidP="00706262">
      <w:pPr>
        <w:spacing w:after="0"/>
        <w:rPr>
          <w:rFonts w:eastAsia="Calibri" w:cs="Times New Roman"/>
          <w:kern w:val="2"/>
          <w:szCs w:val="24"/>
          <w14:ligatures w14:val="standardContextual"/>
        </w:rPr>
      </w:pPr>
      <w:r>
        <w:rPr>
          <w:rFonts w:eastAsia="Calibri" w:cs="Times New Roman"/>
          <w:kern w:val="2"/>
          <w:szCs w:val="24"/>
          <w14:ligatures w14:val="standardContextual"/>
        </w:rPr>
        <w:t xml:space="preserve">(3)D.1.1.2. </w:t>
      </w:r>
      <w:r w:rsidR="00927382" w:rsidRPr="00927382">
        <w:rPr>
          <w:rFonts w:eastAsia="Calibri" w:cs="Times New Roman"/>
          <w:kern w:val="2"/>
          <w:szCs w:val="24"/>
          <w14:ligatures w14:val="standardContextual"/>
        </w:rPr>
        <w:t>İİBF_Sosyal_Sorumluluk_Projeleri_2025_Bahar_Dönemi</w:t>
      </w:r>
    </w:p>
    <w:p w14:paraId="2C8214CA" w14:textId="7F72A234" w:rsidR="008D7032" w:rsidRDefault="008D7032" w:rsidP="00706262">
      <w:pPr>
        <w:spacing w:after="0"/>
        <w:rPr>
          <w:rFonts w:eastAsia="Calibri" w:cs="Times New Roman"/>
          <w:kern w:val="2"/>
          <w:szCs w:val="24"/>
          <w14:ligatures w14:val="standardContextual"/>
        </w:rPr>
      </w:pPr>
      <w:r>
        <w:rPr>
          <w:rFonts w:eastAsia="Calibri" w:cs="Times New Roman"/>
          <w:kern w:val="2"/>
          <w:szCs w:val="24"/>
          <w14:ligatures w14:val="standardContextual"/>
        </w:rPr>
        <w:t>(3)D.1.1.3.</w:t>
      </w:r>
      <w:hyperlink r:id="rId251" w:history="1">
        <w:r w:rsidRPr="008D7032">
          <w:rPr>
            <w:rStyle w:val="Kpr"/>
            <w:rFonts w:eastAsia="Calibri" w:cs="Times New Roman"/>
            <w:kern w:val="2"/>
            <w:szCs w:val="24"/>
            <w14:ligatures w14:val="standardContextual"/>
          </w:rPr>
          <w:t>İİBF_Fidan_dikme_etkinliği</w:t>
        </w:r>
      </w:hyperlink>
    </w:p>
    <w:p w14:paraId="09DCBB64" w14:textId="440E14BB" w:rsidR="006122CA" w:rsidRDefault="006122CA" w:rsidP="00706262">
      <w:pPr>
        <w:spacing w:after="0"/>
        <w:rPr>
          <w:rFonts w:eastAsia="Calibri" w:cs="Times New Roman"/>
          <w:kern w:val="2"/>
          <w:szCs w:val="24"/>
          <w14:ligatures w14:val="standardContextual"/>
        </w:rPr>
      </w:pPr>
      <w:r w:rsidRPr="00EE30F3">
        <w:rPr>
          <w:rFonts w:eastAsia="Calibri" w:cs="Times New Roman"/>
          <w:kern w:val="2"/>
          <w:szCs w:val="24"/>
          <w14:ligatures w14:val="standardContextual"/>
        </w:rPr>
        <w:t>(3)D.1.1.4.Bilirkişi_Temel_Eğitimi</w:t>
      </w:r>
    </w:p>
    <w:p w14:paraId="2324D106" w14:textId="221C2303" w:rsidR="008F7F26" w:rsidRDefault="008F7F26" w:rsidP="00706262">
      <w:pPr>
        <w:spacing w:after="0"/>
        <w:rPr>
          <w:rFonts w:eastAsia="Calibri" w:cs="Times New Roman"/>
          <w:kern w:val="2"/>
          <w:szCs w:val="24"/>
          <w14:ligatures w14:val="standardContextual"/>
        </w:rPr>
      </w:pPr>
      <w:r>
        <w:rPr>
          <w:rFonts w:eastAsia="Calibri" w:cs="Times New Roman"/>
          <w:kern w:val="2"/>
          <w:szCs w:val="24"/>
          <w14:ligatures w14:val="standardContextual"/>
        </w:rPr>
        <w:t>(3)D.1.1.5.</w:t>
      </w:r>
      <w:hyperlink r:id="rId252" w:history="1">
        <w:r w:rsidRPr="008F7F26">
          <w:rPr>
            <w:rStyle w:val="Kpr"/>
            <w:rFonts w:eastAsia="Calibri" w:cs="Times New Roman"/>
            <w:kern w:val="2"/>
            <w:szCs w:val="24"/>
            <w14:ligatures w14:val="standardContextual"/>
          </w:rPr>
          <w:t>Mahalli_İdareler_UAM_Yönetim</w:t>
        </w:r>
      </w:hyperlink>
    </w:p>
    <w:p w14:paraId="2C77EF53" w14:textId="2C69C6E3" w:rsidR="008F7F26" w:rsidRDefault="008F7F26" w:rsidP="00706262">
      <w:pPr>
        <w:spacing w:after="0"/>
        <w:rPr>
          <w:rFonts w:eastAsia="Calibri" w:cs="Times New Roman"/>
          <w:kern w:val="2"/>
          <w:szCs w:val="24"/>
          <w14:ligatures w14:val="standardContextual"/>
        </w:rPr>
      </w:pPr>
      <w:r>
        <w:rPr>
          <w:rFonts w:eastAsia="Calibri" w:cs="Times New Roman"/>
          <w:kern w:val="2"/>
          <w:szCs w:val="24"/>
          <w14:ligatures w14:val="standardContextual"/>
        </w:rPr>
        <w:t>(3)D.1.1.6.</w:t>
      </w:r>
      <w:hyperlink r:id="rId253" w:history="1">
        <w:r w:rsidRPr="008F7F26">
          <w:rPr>
            <w:rStyle w:val="Kpr"/>
            <w:rFonts w:eastAsia="Calibri" w:cs="Times New Roman"/>
            <w:kern w:val="2"/>
            <w:szCs w:val="24"/>
            <w14:ligatures w14:val="standardContextual"/>
          </w:rPr>
          <w:t>Nüfus_ve_Göç_UAM_Yönetim_Kurulu</w:t>
        </w:r>
      </w:hyperlink>
    </w:p>
    <w:p w14:paraId="2E847D20" w14:textId="472A18CF" w:rsidR="008F7F26" w:rsidRDefault="008F7F26" w:rsidP="00706262">
      <w:pPr>
        <w:spacing w:after="0"/>
        <w:rPr>
          <w:rFonts w:eastAsia="Calibri" w:cs="Times New Roman"/>
          <w:kern w:val="2"/>
          <w:szCs w:val="24"/>
          <w14:ligatures w14:val="standardContextual"/>
        </w:rPr>
      </w:pPr>
      <w:r>
        <w:rPr>
          <w:rFonts w:eastAsia="Calibri" w:cs="Times New Roman"/>
          <w:kern w:val="2"/>
          <w:szCs w:val="24"/>
          <w14:ligatures w14:val="standardContextual"/>
        </w:rPr>
        <w:t>(3)D.1.1.7.</w:t>
      </w:r>
      <w:hyperlink r:id="rId254" w:history="1">
        <w:r w:rsidRPr="008F7F26">
          <w:rPr>
            <w:rStyle w:val="Kpr"/>
            <w:rFonts w:eastAsia="Calibri" w:cs="Times New Roman"/>
            <w:kern w:val="2"/>
            <w:szCs w:val="24"/>
            <w14:ligatures w14:val="standardContextual"/>
          </w:rPr>
          <w:t>İnsan_Haklarını_Güçlendirme_UAM_Yönetim_Kurulu</w:t>
        </w:r>
      </w:hyperlink>
    </w:p>
    <w:p w14:paraId="246BEE29" w14:textId="6192B766" w:rsidR="00C36217" w:rsidRDefault="00C36217" w:rsidP="00C36217">
      <w:pPr>
        <w:spacing w:after="0"/>
      </w:pPr>
      <w:r>
        <w:rPr>
          <w:rFonts w:eastAsia="Calibri" w:cs="Times New Roman"/>
          <w:kern w:val="2"/>
          <w:szCs w:val="24"/>
          <w14:ligatures w14:val="standardContextual"/>
        </w:rPr>
        <w:t>(</w:t>
      </w:r>
      <w:proofErr w:type="gramStart"/>
      <w:r>
        <w:rPr>
          <w:rFonts w:eastAsia="Calibri" w:cs="Times New Roman"/>
          <w:kern w:val="2"/>
          <w:szCs w:val="24"/>
          <w14:ligatures w14:val="standardContextual"/>
        </w:rPr>
        <w:t>3)D.</w:t>
      </w:r>
      <w:proofErr w:type="gramEnd"/>
      <w:r>
        <w:rPr>
          <w:rFonts w:eastAsia="Calibri" w:cs="Times New Roman"/>
          <w:kern w:val="2"/>
          <w:szCs w:val="24"/>
          <w14:ligatures w14:val="standardContextual"/>
        </w:rPr>
        <w:t>1.1.8.</w:t>
      </w:r>
      <w:hyperlink r:id="rId255" w:history="1">
        <w:r w:rsidRPr="00C36217">
          <w:rPr>
            <w:rStyle w:val="Kpr"/>
            <w:rFonts w:eastAsia="Calibri" w:cs="Times New Roman"/>
            <w:kern w:val="2"/>
            <w:szCs w:val="24"/>
            <w14:ligatures w14:val="standardContextual"/>
          </w:rPr>
          <w:t>TEKNOKENT_Yönetim_Kurulu</w:t>
        </w:r>
      </w:hyperlink>
    </w:p>
    <w:p w14:paraId="5897589F" w14:textId="2B3B1235" w:rsidR="00163521" w:rsidRDefault="00163521" w:rsidP="00C36217">
      <w:pPr>
        <w:spacing w:after="0"/>
        <w:rPr>
          <w:rFonts w:eastAsia="Calibri" w:cs="Times New Roman"/>
          <w:kern w:val="2"/>
          <w:szCs w:val="24"/>
          <w14:ligatures w14:val="standardContextual"/>
        </w:rPr>
      </w:pPr>
      <w:r>
        <w:t>(</w:t>
      </w:r>
      <w:proofErr w:type="gramStart"/>
      <w:r>
        <w:t>3)D.</w:t>
      </w:r>
      <w:proofErr w:type="gramEnd"/>
      <w:r>
        <w:t>1.1.9.TEKNOKENT_Firma_Danışmanlığı</w:t>
      </w:r>
    </w:p>
    <w:p w14:paraId="5492B20C" w14:textId="77777777" w:rsidR="00C36217" w:rsidRDefault="00C36217" w:rsidP="00C36217">
      <w:pPr>
        <w:spacing w:after="0"/>
        <w:rPr>
          <w:rFonts w:eastAsia="Calibri" w:cs="Times New Roman"/>
          <w:kern w:val="2"/>
          <w:szCs w:val="24"/>
          <w14:ligatures w14:val="standardContextual"/>
        </w:rPr>
      </w:pPr>
    </w:p>
    <w:p w14:paraId="3DA177AB" w14:textId="5B9C526A" w:rsidR="00DB1CB2" w:rsidRPr="00F477B3" w:rsidRDefault="00DB1CB2" w:rsidP="00C36217">
      <w:pPr>
        <w:spacing w:after="0"/>
        <w:rPr>
          <w:rFonts w:eastAsia="Calibri" w:cs="Times New Roman"/>
          <w:b/>
          <w:bCs/>
          <w:kern w:val="2"/>
          <w:szCs w:val="24"/>
          <w14:ligatures w14:val="standardContextual"/>
        </w:rPr>
      </w:pPr>
      <w:r w:rsidRPr="00F477B3">
        <w:rPr>
          <w:rFonts w:eastAsia="Calibri" w:cs="Times New Roman"/>
          <w:b/>
          <w:bCs/>
          <w:kern w:val="2"/>
          <w:szCs w:val="24"/>
          <w14:ligatures w14:val="standardContextual"/>
        </w:rPr>
        <w:t>Olgunluk Düzeyi</w:t>
      </w:r>
    </w:p>
    <w:p w14:paraId="74CB67D9" w14:textId="35278408" w:rsidR="00DB1CB2" w:rsidRDefault="00020F8B" w:rsidP="00F477B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3</w:t>
      </w:r>
    </w:p>
    <w:p w14:paraId="72F56144" w14:textId="77777777" w:rsidR="00EF69CE" w:rsidRPr="00F477B3" w:rsidRDefault="00EF69CE" w:rsidP="00D52C27">
      <w:pPr>
        <w:pStyle w:val="Balk3"/>
        <w:numPr>
          <w:ilvl w:val="2"/>
          <w:numId w:val="1"/>
        </w:numPr>
        <w:spacing w:before="120" w:after="120"/>
      </w:pPr>
      <w:bookmarkStart w:id="74" w:name="_Toc221636940"/>
      <w:r w:rsidRPr="00F477B3">
        <w:t>Kaynaklar</w:t>
      </w:r>
      <w:bookmarkEnd w:id="74"/>
    </w:p>
    <w:p w14:paraId="7194FCF6" w14:textId="0A3E0298" w:rsidR="004F1BCA" w:rsidRPr="00F477B3" w:rsidRDefault="004F1BCA" w:rsidP="00F477B3">
      <w:pPr>
        <w:spacing w:before="120" w:after="120"/>
        <w:rPr>
          <w:rFonts w:eastAsia="Times New Roman" w:cs="Times New Roman"/>
          <w:szCs w:val="24"/>
        </w:rPr>
      </w:pPr>
      <w:r w:rsidRPr="004F1BCA">
        <w:rPr>
          <w:rFonts w:eastAsia="Times New Roman" w:cs="Times New Roman"/>
          <w:szCs w:val="24"/>
        </w:rPr>
        <w:t>Öğrencilerimizin toplumsal katkı etkinlikleri öğretim elemanlarımızın danışmanlığında yürütülmektedir. Üniversitemiz Prof. Dr. İlhan VARANK yerleşkesi ve diğer yerleşkelerde bulunan eğitim alanları, toplantı ve konferans salonları, sosyal alanlar ve spor amaçlı tesisler gibi fiziksel altyapı olanakları toplumsal katkı süreçlerinin yürütülmesine imkân sağlamaktadır. Birimin toplumsal katkı faaliyetlerini sürdürebilmesi için kaynaklarını çeşitlendirmesi ve desteklenmesi önemlidir.</w:t>
      </w:r>
      <w:r w:rsidR="001B7F17">
        <w:rPr>
          <w:rFonts w:eastAsia="Times New Roman" w:cs="Times New Roman"/>
          <w:szCs w:val="24"/>
        </w:rPr>
        <w:t xml:space="preserve"> (D.1.2.1. -</w:t>
      </w:r>
      <w:r>
        <w:rPr>
          <w:rFonts w:eastAsia="Times New Roman" w:cs="Times New Roman"/>
          <w:szCs w:val="24"/>
        </w:rPr>
        <w:t xml:space="preserve"> D.1.2.2.)</w:t>
      </w:r>
    </w:p>
    <w:p w14:paraId="238786DE" w14:textId="77777777" w:rsidR="00DB1CB2" w:rsidRPr="00F477B3" w:rsidRDefault="00DB1CB2" w:rsidP="00F477B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Kanıtlar</w:t>
      </w:r>
    </w:p>
    <w:p w14:paraId="7C52D796" w14:textId="369D0369" w:rsidR="00200E75" w:rsidRPr="004B1793" w:rsidRDefault="00706262" w:rsidP="00706262">
      <w:pPr>
        <w:spacing w:after="0"/>
        <w:rPr>
          <w:rFonts w:eastAsia="Calibri" w:cs="Times New Roman"/>
          <w:bCs/>
          <w:kern w:val="2"/>
          <w:szCs w:val="24"/>
          <w14:ligatures w14:val="standardContextual"/>
        </w:rPr>
      </w:pPr>
      <w:r w:rsidRPr="004B1793">
        <w:rPr>
          <w:rFonts w:eastAsia="Calibri" w:cs="Times New Roman"/>
          <w:bCs/>
          <w:kern w:val="2"/>
          <w:szCs w:val="24"/>
          <w14:ligatures w14:val="standardContextual"/>
        </w:rPr>
        <w:t>(3</w:t>
      </w:r>
      <w:r w:rsidR="00200E75" w:rsidRPr="004B1793">
        <w:rPr>
          <w:rFonts w:eastAsia="Calibri" w:cs="Times New Roman"/>
          <w:bCs/>
          <w:kern w:val="2"/>
          <w:szCs w:val="24"/>
          <w14:ligatures w14:val="standardContextual"/>
        </w:rPr>
        <w:t xml:space="preserve">)D.1.2.1. </w:t>
      </w:r>
      <w:hyperlink r:id="rId256" w:history="1">
        <w:proofErr w:type="spellStart"/>
        <w:r w:rsidR="00200E75" w:rsidRPr="004B1793">
          <w:rPr>
            <w:rStyle w:val="Kpr"/>
            <w:rFonts w:eastAsia="Calibri" w:cs="Times New Roman"/>
            <w:bCs/>
            <w:kern w:val="2"/>
            <w:szCs w:val="24"/>
            <w14:ligatures w14:val="standardContextual"/>
          </w:rPr>
          <w:t>MCBÜ_Sosyal_Tesisler</w:t>
        </w:r>
        <w:proofErr w:type="spellEnd"/>
      </w:hyperlink>
      <w:r w:rsidR="00200E75" w:rsidRPr="004B1793">
        <w:rPr>
          <w:rFonts w:eastAsia="Calibri" w:cs="Times New Roman"/>
          <w:bCs/>
          <w:kern w:val="2"/>
          <w:szCs w:val="24"/>
          <w14:ligatures w14:val="standardContextual"/>
        </w:rPr>
        <w:t xml:space="preserve"> </w:t>
      </w:r>
    </w:p>
    <w:p w14:paraId="04F54F44" w14:textId="39F22B16" w:rsidR="00200E75" w:rsidRDefault="00706262" w:rsidP="00706262">
      <w:pPr>
        <w:spacing w:after="0"/>
        <w:rPr>
          <w:rFonts w:eastAsia="Calibri" w:cs="Times New Roman"/>
          <w:bCs/>
          <w:kern w:val="2"/>
          <w:szCs w:val="24"/>
          <w14:ligatures w14:val="standardContextual"/>
        </w:rPr>
      </w:pPr>
      <w:r w:rsidRPr="004B1793">
        <w:rPr>
          <w:rFonts w:eastAsia="Calibri" w:cs="Times New Roman"/>
          <w:bCs/>
          <w:kern w:val="2"/>
          <w:szCs w:val="24"/>
          <w14:ligatures w14:val="standardContextual"/>
        </w:rPr>
        <w:t>(3</w:t>
      </w:r>
      <w:r w:rsidR="00200E75" w:rsidRPr="004B1793">
        <w:rPr>
          <w:rFonts w:eastAsia="Calibri" w:cs="Times New Roman"/>
          <w:bCs/>
          <w:kern w:val="2"/>
          <w:szCs w:val="24"/>
          <w14:ligatures w14:val="standardContextual"/>
        </w:rPr>
        <w:t xml:space="preserve">)D.1.2.2. </w:t>
      </w:r>
      <w:hyperlink r:id="rId257" w:history="1">
        <w:proofErr w:type="spellStart"/>
        <w:r w:rsidR="00200E75" w:rsidRPr="004B1793">
          <w:rPr>
            <w:rStyle w:val="Kpr"/>
            <w:rFonts w:eastAsia="Calibri" w:cs="Times New Roman"/>
            <w:bCs/>
            <w:kern w:val="2"/>
            <w:szCs w:val="24"/>
            <w14:ligatures w14:val="standardContextual"/>
          </w:rPr>
          <w:t>MCBÜ_Sağlık_Kültür_ve_Spor_Tesisleri</w:t>
        </w:r>
        <w:proofErr w:type="spellEnd"/>
      </w:hyperlink>
      <w:r w:rsidR="00200E75">
        <w:rPr>
          <w:rFonts w:eastAsia="Calibri" w:cs="Times New Roman"/>
          <w:bCs/>
          <w:kern w:val="2"/>
          <w:szCs w:val="24"/>
          <w14:ligatures w14:val="standardContextual"/>
        </w:rPr>
        <w:t xml:space="preserve"> </w:t>
      </w:r>
    </w:p>
    <w:p w14:paraId="3FC1D38F" w14:textId="77777777" w:rsidR="00DB1CB2" w:rsidRPr="00F477B3" w:rsidRDefault="00DB1CB2" w:rsidP="00F477B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Olgunluk Düzeyi</w:t>
      </w:r>
    </w:p>
    <w:p w14:paraId="0C5C1A3A" w14:textId="3062D3F8" w:rsidR="00DB1CB2" w:rsidRDefault="00706262" w:rsidP="00F477B3">
      <w:pPr>
        <w:spacing w:before="120" w:after="120"/>
        <w:rPr>
          <w:rFonts w:cs="Times New Roman"/>
          <w:b/>
          <w:bCs/>
        </w:rPr>
      </w:pPr>
      <w:r>
        <w:rPr>
          <w:rFonts w:cs="Times New Roman"/>
          <w:b/>
          <w:bCs/>
        </w:rPr>
        <w:t>3</w:t>
      </w:r>
    </w:p>
    <w:p w14:paraId="508B4C37" w14:textId="77777777" w:rsidR="00EF69CE" w:rsidRPr="00F477B3" w:rsidRDefault="00EF69CE" w:rsidP="00D52C27">
      <w:pPr>
        <w:pStyle w:val="Balk2"/>
        <w:numPr>
          <w:ilvl w:val="1"/>
          <w:numId w:val="1"/>
        </w:numPr>
        <w:spacing w:before="120" w:after="120"/>
        <w:rPr>
          <w:b w:val="0"/>
        </w:rPr>
      </w:pPr>
      <w:bookmarkStart w:id="75" w:name="_Toc221636941"/>
      <w:r w:rsidRPr="00F477B3">
        <w:t>Toplumsal Katkı</w:t>
      </w:r>
      <w:bookmarkEnd w:id="75"/>
      <w:r w:rsidRPr="00F477B3">
        <w:t xml:space="preserve"> </w:t>
      </w:r>
    </w:p>
    <w:p w14:paraId="5E8610C2" w14:textId="77777777" w:rsidR="00EF69CE" w:rsidRPr="00F477B3" w:rsidRDefault="00EF69CE" w:rsidP="00D52C27">
      <w:pPr>
        <w:pStyle w:val="Balk3"/>
        <w:numPr>
          <w:ilvl w:val="2"/>
          <w:numId w:val="1"/>
        </w:numPr>
        <w:spacing w:before="120" w:after="120"/>
      </w:pPr>
      <w:bookmarkStart w:id="76" w:name="_Toc221636942"/>
      <w:r w:rsidRPr="00F477B3">
        <w:t>Toplumsal katkı performansının izlenmesi ve değerlendirilmesi</w:t>
      </w:r>
      <w:bookmarkEnd w:id="76"/>
      <w:r w:rsidRPr="00F477B3">
        <w:t xml:space="preserve"> </w:t>
      </w:r>
    </w:p>
    <w:p w14:paraId="09A0F8AD" w14:textId="71935555" w:rsidR="00DB1CB2" w:rsidRPr="00F477B3" w:rsidRDefault="00020F8B" w:rsidP="00F477B3">
      <w:pPr>
        <w:spacing w:before="120" w:after="120"/>
        <w:rPr>
          <w:rFonts w:cs="Times New Roman"/>
        </w:rPr>
      </w:pPr>
      <w:r w:rsidRPr="00F477B3">
        <w:rPr>
          <w:rFonts w:cs="Times New Roman"/>
        </w:rPr>
        <w:t>Öğrenciler tarafından gerçekleştirilen projelerin performansları ilgili ders içerisin</w:t>
      </w:r>
      <w:r w:rsidR="001B7F17">
        <w:rPr>
          <w:rFonts w:cs="Times New Roman"/>
        </w:rPr>
        <w:t>d</w:t>
      </w:r>
      <w:r w:rsidRPr="00F477B3">
        <w:rPr>
          <w:rFonts w:cs="Times New Roman"/>
        </w:rPr>
        <w:t>e öğretim üyeleri tarafından değerlendirilmiştir. Gerçekleştirilen bu değerlendirmeler not ortalamasına dâhil edilmemekle birlikte başarılı veya başarısız olarak transkriptine yansımakta ve böylelikle öğrencilerin not korkusu yaşamadan topluma katkı sağlaması amaçlanmaktadır.</w:t>
      </w:r>
      <w:r w:rsidR="001B7F17">
        <w:rPr>
          <w:rFonts w:cs="Times New Roman"/>
        </w:rPr>
        <w:t xml:space="preserve"> Ayrıca Fakülte yönetimi tarafından tüm bölümlerde yürütülen Sosyal Sorumluluk Projeleri raporlanarak takibi sağlanmaktadır. (D.2.1.3.) Örneklere ilişkin kanıtlar ekte sunulmuştur.</w:t>
      </w:r>
    </w:p>
    <w:p w14:paraId="37FB4D0D" w14:textId="77777777" w:rsidR="00DB1CB2" w:rsidRDefault="00DB1CB2" w:rsidP="00F477B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Kanıtlar</w:t>
      </w:r>
    </w:p>
    <w:p w14:paraId="43F8A812" w14:textId="4920E503" w:rsidR="00315EBE" w:rsidRPr="004B1793" w:rsidRDefault="00706262" w:rsidP="000D20A7">
      <w:pPr>
        <w:spacing w:after="0"/>
      </w:pPr>
      <w:r>
        <w:rPr>
          <w:rFonts w:eastAsia="Calibri" w:cs="Times New Roman"/>
          <w:bCs/>
          <w:kern w:val="2"/>
          <w:szCs w:val="24"/>
          <w14:ligatures w14:val="standardContextual"/>
        </w:rPr>
        <w:t>(3</w:t>
      </w:r>
      <w:r w:rsidR="00315EBE">
        <w:rPr>
          <w:rFonts w:eastAsia="Calibri" w:cs="Times New Roman"/>
          <w:bCs/>
          <w:kern w:val="2"/>
          <w:szCs w:val="24"/>
          <w14:ligatures w14:val="standardContextual"/>
        </w:rPr>
        <w:t>)D.2.1.</w:t>
      </w:r>
      <w:r w:rsidR="00315EBE" w:rsidRPr="004B1793">
        <w:rPr>
          <w:rFonts w:eastAsia="Calibri" w:cs="Times New Roman"/>
          <w:bCs/>
          <w:kern w:val="2"/>
          <w:szCs w:val="24"/>
          <w14:ligatures w14:val="standardContextual"/>
        </w:rPr>
        <w:t xml:space="preserve">1. </w:t>
      </w:r>
      <w:hyperlink r:id="rId258" w:history="1">
        <w:r w:rsidR="00315EBE" w:rsidRPr="004B1793">
          <w:rPr>
            <w:rStyle w:val="Kpr"/>
            <w:rFonts w:eastAsia="Calibri" w:cs="Times New Roman"/>
            <w:bCs/>
            <w:kern w:val="2"/>
            <w:szCs w:val="24"/>
            <w14:ligatures w14:val="standardContextual"/>
          </w:rPr>
          <w:t>İktisat Bölümü Sosyal Sorumluluk Projeleri Dersi</w:t>
        </w:r>
      </w:hyperlink>
    </w:p>
    <w:p w14:paraId="0CB5806E" w14:textId="79990974" w:rsidR="00315EBE" w:rsidRDefault="00706262" w:rsidP="000D20A7">
      <w:pPr>
        <w:spacing w:after="0"/>
        <w:rPr>
          <w:rStyle w:val="Kpr"/>
          <w:rFonts w:eastAsia="Calibri" w:cs="Times New Roman"/>
          <w:bCs/>
          <w:kern w:val="2"/>
          <w:szCs w:val="24"/>
          <w14:ligatures w14:val="standardContextual"/>
        </w:rPr>
      </w:pPr>
      <w:r w:rsidRPr="004B1793">
        <w:rPr>
          <w:rFonts w:eastAsia="Calibri" w:cs="Times New Roman"/>
          <w:bCs/>
          <w:kern w:val="2"/>
          <w:szCs w:val="24"/>
          <w14:ligatures w14:val="standardContextual"/>
        </w:rPr>
        <w:lastRenderedPageBreak/>
        <w:t>(3</w:t>
      </w:r>
      <w:r w:rsidR="00315EBE" w:rsidRPr="004B1793">
        <w:rPr>
          <w:rFonts w:eastAsia="Calibri" w:cs="Times New Roman"/>
          <w:bCs/>
          <w:kern w:val="2"/>
          <w:szCs w:val="24"/>
          <w14:ligatures w14:val="standardContextual"/>
        </w:rPr>
        <w:t xml:space="preserve">)D.2.1.2. </w:t>
      </w:r>
      <w:hyperlink r:id="rId259" w:history="1">
        <w:r w:rsidR="00315EBE" w:rsidRPr="004B1793">
          <w:rPr>
            <w:rStyle w:val="Kpr"/>
            <w:rFonts w:eastAsia="Calibri" w:cs="Times New Roman"/>
            <w:bCs/>
            <w:kern w:val="2"/>
            <w:szCs w:val="24"/>
            <w14:ligatures w14:val="standardContextual"/>
          </w:rPr>
          <w:t>Maliye Bölümü Sosyal Sorumluluk Projeleri Dersi İçin Yapılan Çalışmalar</w:t>
        </w:r>
      </w:hyperlink>
    </w:p>
    <w:p w14:paraId="3C3D82E2" w14:textId="66B4B48B" w:rsidR="001B7F17" w:rsidRPr="001B7F17" w:rsidRDefault="00706262" w:rsidP="000D20A7">
      <w:pPr>
        <w:spacing w:after="0"/>
        <w:rPr>
          <w:rFonts w:eastAsia="Calibri" w:cs="Times New Roman"/>
          <w:bCs/>
          <w:kern w:val="2"/>
          <w:szCs w:val="24"/>
          <w14:ligatures w14:val="standardContextual"/>
        </w:rPr>
      </w:pPr>
      <w:r>
        <w:rPr>
          <w:rStyle w:val="Kpr"/>
          <w:rFonts w:eastAsia="Calibri" w:cs="Times New Roman"/>
          <w:bCs/>
          <w:color w:val="auto"/>
          <w:kern w:val="2"/>
          <w:szCs w:val="24"/>
          <w:u w:val="none"/>
          <w14:ligatures w14:val="standardContextual"/>
        </w:rPr>
        <w:t>(3</w:t>
      </w:r>
      <w:r w:rsidR="001B7F17" w:rsidRPr="001B7F17">
        <w:rPr>
          <w:rStyle w:val="Kpr"/>
          <w:rFonts w:eastAsia="Calibri" w:cs="Times New Roman"/>
          <w:bCs/>
          <w:color w:val="auto"/>
          <w:kern w:val="2"/>
          <w:szCs w:val="24"/>
          <w:u w:val="none"/>
          <w14:ligatures w14:val="standardContextual"/>
        </w:rPr>
        <w:t xml:space="preserve">)D.2.1.3. </w:t>
      </w:r>
      <w:r w:rsidR="001B7F17" w:rsidRPr="001B7F17">
        <w:rPr>
          <w:rFonts w:eastAsia="Calibri" w:cs="Times New Roman"/>
          <w:bCs/>
          <w:kern w:val="2"/>
          <w:szCs w:val="24"/>
          <w14:ligatures w14:val="standardContextual"/>
        </w:rPr>
        <w:t>İİBF_Sosyal_Sorumluluk_Projeleri_2025_Bahar_Dönemi</w:t>
      </w:r>
    </w:p>
    <w:p w14:paraId="0E71F3D4" w14:textId="77777777" w:rsidR="00DB1CB2" w:rsidRPr="00F477B3" w:rsidRDefault="00DB1CB2" w:rsidP="00F477B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Olgunluk Düzeyi</w:t>
      </w:r>
    </w:p>
    <w:p w14:paraId="67095150" w14:textId="2FFA8A15" w:rsidR="00024074" w:rsidRPr="009574AD" w:rsidRDefault="00706262" w:rsidP="00F477B3">
      <w:pPr>
        <w:spacing w:before="120" w:after="120"/>
        <w:rPr>
          <w:rFonts w:cs="Times New Roman"/>
          <w:b/>
          <w:bCs/>
        </w:rPr>
      </w:pPr>
      <w:r>
        <w:rPr>
          <w:rFonts w:cs="Times New Roman"/>
          <w:b/>
          <w:bCs/>
        </w:rPr>
        <w:t>3</w:t>
      </w:r>
    </w:p>
    <w:p w14:paraId="17772056" w14:textId="6B814D7D" w:rsidR="00EF69CE" w:rsidRPr="00F477B3" w:rsidRDefault="00EF69CE" w:rsidP="00F477B3">
      <w:pPr>
        <w:spacing w:before="120" w:after="120"/>
        <w:rPr>
          <w:rFonts w:eastAsia="Calibri" w:cs="Times New Roman"/>
          <w:b/>
          <w:bCs/>
          <w:kern w:val="2"/>
          <w:szCs w:val="24"/>
          <w14:ligatures w14:val="standardContextual"/>
        </w:rPr>
      </w:pPr>
      <w:r w:rsidRPr="00F477B3">
        <w:rPr>
          <w:rFonts w:eastAsia="Calibri" w:cs="Times New Roman"/>
          <w:b/>
          <w:bCs/>
          <w:kern w:val="2"/>
          <w:szCs w:val="24"/>
          <w14:ligatures w14:val="standardContextual"/>
        </w:rPr>
        <w:t>SONUÇ</w:t>
      </w:r>
      <w:r w:rsidR="0023561A" w:rsidRPr="00F477B3">
        <w:rPr>
          <w:rFonts w:eastAsia="Calibri" w:cs="Times New Roman"/>
          <w:b/>
          <w:bCs/>
          <w:kern w:val="2"/>
          <w:szCs w:val="24"/>
          <w14:ligatures w14:val="standardContextual"/>
        </w:rPr>
        <w:t xml:space="preserve"> ve DEĞERLENDİRME</w:t>
      </w:r>
    </w:p>
    <w:p w14:paraId="702C2635" w14:textId="5FE0F494" w:rsidR="003B263B" w:rsidRPr="004B1793" w:rsidRDefault="00201252" w:rsidP="004B1793">
      <w:pPr>
        <w:pStyle w:val="Balk1"/>
        <w:spacing w:before="120" w:after="120" w:line="240" w:lineRule="auto"/>
        <w:rPr>
          <w:rFonts w:eastAsia="Calibri"/>
          <w:b w:val="0"/>
          <w:sz w:val="24"/>
        </w:rPr>
      </w:pPr>
      <w:bookmarkStart w:id="77" w:name="_Toc221636943"/>
      <w:r>
        <w:rPr>
          <w:b w:val="0"/>
          <w:sz w:val="24"/>
        </w:rPr>
        <w:t>Birimimiz tarafı</w:t>
      </w:r>
      <w:r w:rsidR="009574AD">
        <w:rPr>
          <w:b w:val="0"/>
          <w:sz w:val="24"/>
        </w:rPr>
        <w:t>ndan Bölümlerimizi de kapsayacak şekilde</w:t>
      </w:r>
      <w:r w:rsidR="00020F8B" w:rsidRPr="00F477B3">
        <w:rPr>
          <w:b w:val="0"/>
          <w:sz w:val="24"/>
        </w:rPr>
        <w:t>, Liderlik</w:t>
      </w:r>
      <w:r w:rsidR="009574AD">
        <w:rPr>
          <w:b w:val="0"/>
          <w:sz w:val="24"/>
        </w:rPr>
        <w:t>, Yönetişim</w:t>
      </w:r>
      <w:r w:rsidR="00020F8B" w:rsidRPr="00F477B3">
        <w:rPr>
          <w:b w:val="0"/>
          <w:sz w:val="24"/>
        </w:rPr>
        <w:t xml:space="preserve"> ve Kalite, Eğitim ve Öğretim, Araştırma ve Geliştirme, Toplumsal Katkı başlıkları atında bölüm iç değerlendirme raporu hazırlanmış ve her alt ölçütlerle ilgili olgunluk düzeyi ve bu düzeyler için kanıtlar ortaya konulmaya çalışılmıştır. Her bir başlık için güçlü ve geliştirmeye açık yönler değerlendirilmiştir.</w:t>
      </w:r>
      <w:bookmarkEnd w:id="77"/>
    </w:p>
    <w:p w14:paraId="75ED6C3F" w14:textId="1A8B5AE7" w:rsidR="000A0B35" w:rsidRPr="00F477B3" w:rsidRDefault="009574AD" w:rsidP="00F477B3">
      <w:pPr>
        <w:spacing w:before="120" w:after="120"/>
        <w:ind w:right="63"/>
        <w:rPr>
          <w:rFonts w:eastAsia="Times New Roman" w:cs="Times New Roman"/>
          <w:b/>
          <w:szCs w:val="24"/>
        </w:rPr>
      </w:pPr>
      <w:r>
        <w:rPr>
          <w:rFonts w:eastAsia="Times New Roman" w:cs="Times New Roman"/>
          <w:b/>
          <w:szCs w:val="24"/>
        </w:rPr>
        <w:t>Liderlik, Yönetişim</w:t>
      </w:r>
      <w:r w:rsidR="000A0B35" w:rsidRPr="00F477B3">
        <w:rPr>
          <w:rFonts w:eastAsia="Times New Roman" w:cs="Times New Roman"/>
          <w:b/>
          <w:szCs w:val="24"/>
        </w:rPr>
        <w:t xml:space="preserve"> ve Kalite</w:t>
      </w:r>
    </w:p>
    <w:p w14:paraId="2271C986" w14:textId="1BB17CE8" w:rsidR="000A0B35" w:rsidRPr="00F477B3" w:rsidRDefault="000A0B35" w:rsidP="00F477B3">
      <w:pPr>
        <w:spacing w:before="120" w:after="120"/>
        <w:ind w:right="63"/>
        <w:rPr>
          <w:rFonts w:eastAsia="Times New Roman" w:cs="Times New Roman"/>
          <w:i/>
          <w:iCs/>
          <w:szCs w:val="24"/>
        </w:rPr>
      </w:pPr>
      <w:r w:rsidRPr="00F477B3">
        <w:rPr>
          <w:rFonts w:eastAsia="Times New Roman" w:cs="Times New Roman"/>
          <w:i/>
          <w:iCs/>
          <w:szCs w:val="24"/>
        </w:rPr>
        <w:t>Güçlü Yönler</w:t>
      </w:r>
      <w:r w:rsidR="0028286D" w:rsidRPr="00F477B3">
        <w:rPr>
          <w:rFonts w:eastAsia="Times New Roman" w:cs="Times New Roman"/>
          <w:i/>
          <w:iCs/>
          <w:szCs w:val="24"/>
        </w:rPr>
        <w:t xml:space="preserve"> </w:t>
      </w:r>
    </w:p>
    <w:p w14:paraId="66FAD674" w14:textId="534D2980" w:rsidR="006F09FA" w:rsidRPr="00F477B3" w:rsidRDefault="006F09FA" w:rsidP="00F477B3">
      <w:pPr>
        <w:spacing w:before="120" w:after="120"/>
        <w:rPr>
          <w:rFonts w:cs="Times New Roman"/>
        </w:rPr>
      </w:pPr>
      <w:r w:rsidRPr="00F477B3">
        <w:rPr>
          <w:rFonts w:cs="Times New Roman"/>
        </w:rPr>
        <w:t xml:space="preserve">Fakültemiz, </w:t>
      </w:r>
      <w:r w:rsidR="009574AD">
        <w:rPr>
          <w:rFonts w:cs="Times New Roman"/>
        </w:rPr>
        <w:t>köklü geçmişi, tecrübeli kadroları, oturmuş bir organizasyon yapısı</w:t>
      </w:r>
      <w:r w:rsidRPr="00F477B3">
        <w:rPr>
          <w:rFonts w:cs="Times New Roman"/>
        </w:rPr>
        <w:t xml:space="preserve"> </w:t>
      </w:r>
      <w:r w:rsidR="009574AD">
        <w:rPr>
          <w:rFonts w:cs="Times New Roman"/>
        </w:rPr>
        <w:t xml:space="preserve">ile akademik ve idari personeli arasındaki uyumla çalışmaktadır. </w:t>
      </w:r>
      <w:r w:rsidRPr="00F477B3">
        <w:rPr>
          <w:rFonts w:cs="Times New Roman"/>
        </w:rPr>
        <w:t>Her yıl düzenlenen Akademik kurul toplantılarıyla öğretim elemanları görüşlerini ifade edebilmekte ve fakültemizin kalite süreçlerinin geliştirilmesine katkıda bulunmaktadır.</w:t>
      </w:r>
      <w:r w:rsidR="009574AD">
        <w:rPr>
          <w:rFonts w:cs="Times New Roman"/>
        </w:rPr>
        <w:t xml:space="preserve"> Düzenli yapılan Danışma Kurulu toplantılarında ve iç paydaş</w:t>
      </w:r>
      <w:r w:rsidR="003D7DA1">
        <w:rPr>
          <w:rFonts w:cs="Times New Roman"/>
        </w:rPr>
        <w:t>larla yürütülen görüşmelerle çok katmanlı yönetim modeli izlemektedir.</w:t>
      </w:r>
      <w:r w:rsidRPr="00F477B3">
        <w:rPr>
          <w:rFonts w:cs="Times New Roman"/>
        </w:rPr>
        <w:t xml:space="preserve"> Kalite güvencesi süreçleri, düzenli komisyon toplantıları ile desteklenerek; öğretim elemanları ve öğrencilerin k</w:t>
      </w:r>
      <w:r w:rsidR="003D7DA1">
        <w:rPr>
          <w:rFonts w:cs="Times New Roman"/>
        </w:rPr>
        <w:t>alite süreçlerine katkı sunması</w:t>
      </w:r>
      <w:r w:rsidRPr="00F477B3">
        <w:rPr>
          <w:rFonts w:cs="Times New Roman"/>
        </w:rPr>
        <w:t xml:space="preserve"> mümkün kıl</w:t>
      </w:r>
      <w:r w:rsidR="003D7DA1">
        <w:rPr>
          <w:rFonts w:cs="Times New Roman"/>
        </w:rPr>
        <w:t>ın</w:t>
      </w:r>
      <w:r w:rsidRPr="00F477B3">
        <w:rPr>
          <w:rFonts w:cs="Times New Roman"/>
        </w:rPr>
        <w:t>mıştır. Dekan ve</w:t>
      </w:r>
      <w:r w:rsidR="003D7DA1">
        <w:rPr>
          <w:rFonts w:cs="Times New Roman"/>
        </w:rPr>
        <w:t xml:space="preserve"> Dekan Yardımcıları ile idari personel arasındaki görev dağılımları ve iş akış süreçlerinin belirli olması yönetimde etkinliği arttırmaktadır.</w:t>
      </w:r>
      <w:r w:rsidRPr="00F477B3">
        <w:rPr>
          <w:rFonts w:cs="Times New Roman"/>
        </w:rPr>
        <w:t xml:space="preserve"> </w:t>
      </w:r>
    </w:p>
    <w:p w14:paraId="6B4591E4" w14:textId="77777777" w:rsidR="006F09FA" w:rsidRPr="00F477B3" w:rsidRDefault="006F09FA" w:rsidP="00F477B3">
      <w:pPr>
        <w:spacing w:before="120" w:after="120"/>
        <w:ind w:right="63"/>
        <w:rPr>
          <w:rFonts w:eastAsia="Times New Roman" w:cs="Times New Roman"/>
          <w:i/>
          <w:iCs/>
          <w:szCs w:val="24"/>
        </w:rPr>
      </w:pPr>
    </w:p>
    <w:p w14:paraId="5880FC87" w14:textId="2A5C258C" w:rsidR="000A0B35" w:rsidRPr="00F477B3" w:rsidRDefault="000A0B35" w:rsidP="00F477B3">
      <w:pPr>
        <w:spacing w:before="120" w:after="120"/>
        <w:ind w:right="63"/>
        <w:rPr>
          <w:rFonts w:eastAsia="Times New Roman" w:cs="Times New Roman"/>
          <w:i/>
          <w:iCs/>
          <w:szCs w:val="24"/>
        </w:rPr>
      </w:pPr>
      <w:r w:rsidRPr="00F477B3">
        <w:rPr>
          <w:rFonts w:eastAsia="Times New Roman" w:cs="Times New Roman"/>
          <w:i/>
          <w:iCs/>
          <w:szCs w:val="24"/>
        </w:rPr>
        <w:t xml:space="preserve">Gelişmeye Açık Yönler </w:t>
      </w:r>
    </w:p>
    <w:p w14:paraId="6D7199BC" w14:textId="2F3DC3F5" w:rsidR="006F09FA" w:rsidRPr="00F477B3" w:rsidRDefault="006F09FA" w:rsidP="00F477B3">
      <w:pPr>
        <w:spacing w:before="120" w:after="120"/>
        <w:rPr>
          <w:rFonts w:cs="Times New Roman"/>
        </w:rPr>
      </w:pPr>
      <w:r w:rsidRPr="00F477B3">
        <w:rPr>
          <w:rFonts w:cs="Times New Roman"/>
        </w:rPr>
        <w:t xml:space="preserve">Fakültemizin </w:t>
      </w:r>
      <w:r w:rsidR="003D7DA1">
        <w:rPr>
          <w:rFonts w:cs="Times New Roman"/>
        </w:rPr>
        <w:t xml:space="preserve">bazı Komisyonlarının görev alanlarıyla ilgili planlama, uygulama, kontrol etme ve önlem alma süreçlerinin daha etkili olması ihtiyacı bulunmaktadır. Özellikle izleme, raporlama ve verileri değerlendirerek iyileştirme faaliyetlerinin sürdürülebilirliğinin sağlanması geliştirmeye açık yöndür. </w:t>
      </w:r>
      <w:r w:rsidRPr="00F477B3">
        <w:rPr>
          <w:rFonts w:cs="Times New Roman"/>
        </w:rPr>
        <w:t>Kalite güvencesi kültürünün sürdürülebilir bir yapıya kavuşması ve süreçlerde kullanılan rehberlerin kapsamlı hale getirilmesi, süreçlerin etkinliğini artırabilir.</w:t>
      </w:r>
      <w:r w:rsidR="003D7DA1">
        <w:rPr>
          <w:rFonts w:cs="Times New Roman"/>
        </w:rPr>
        <w:t xml:space="preserve"> Fakültenin kısa, orta ve uzun vadeli stratejik hedefleri belirlenmeli, önceliklendirilerek uygulama takvimi oluşturulmalıdır.</w:t>
      </w:r>
      <w:r w:rsidRPr="00F477B3">
        <w:rPr>
          <w:rFonts w:cs="Times New Roman"/>
        </w:rPr>
        <w:t xml:space="preserve"> Uluslararasılaşma kaynaklarının </w:t>
      </w:r>
      <w:r w:rsidR="00E04CB0" w:rsidRPr="00F477B3">
        <w:rPr>
          <w:rFonts w:cs="Times New Roman"/>
        </w:rPr>
        <w:t xml:space="preserve">artırtılması gerekmekte sadece belirli değişim programları uygulandığı için </w:t>
      </w:r>
      <w:proofErr w:type="spellStart"/>
      <w:r w:rsidR="00E04CB0" w:rsidRPr="00F477B3">
        <w:rPr>
          <w:rFonts w:cs="Times New Roman"/>
        </w:rPr>
        <w:t>uluslararasılaştırma</w:t>
      </w:r>
      <w:proofErr w:type="spellEnd"/>
      <w:r w:rsidR="00E04CB0" w:rsidRPr="00F477B3">
        <w:rPr>
          <w:rFonts w:cs="Times New Roman"/>
        </w:rPr>
        <w:t xml:space="preserve"> sağlanamamaktadır. </w:t>
      </w:r>
      <w:r w:rsidRPr="00F477B3">
        <w:rPr>
          <w:rFonts w:cs="Times New Roman"/>
        </w:rPr>
        <w:t xml:space="preserve"> </w:t>
      </w:r>
      <w:r w:rsidR="00E04CB0" w:rsidRPr="00F477B3">
        <w:rPr>
          <w:rFonts w:cs="Times New Roman"/>
        </w:rPr>
        <w:t>Bu</w:t>
      </w:r>
      <w:r w:rsidRPr="00F477B3">
        <w:rPr>
          <w:rFonts w:cs="Times New Roman"/>
        </w:rPr>
        <w:t xml:space="preserve"> </w:t>
      </w:r>
      <w:r w:rsidR="00E04CB0" w:rsidRPr="00F477B3">
        <w:rPr>
          <w:rFonts w:cs="Times New Roman"/>
        </w:rPr>
        <w:t xml:space="preserve">durum kalite süreçlerini olumsuz etkilemekte ve bu </w:t>
      </w:r>
      <w:r w:rsidRPr="00F477B3">
        <w:rPr>
          <w:rFonts w:cs="Times New Roman"/>
        </w:rPr>
        <w:t>alandaki performansı sınırlamaktadır</w:t>
      </w:r>
      <w:r w:rsidR="00E04CB0" w:rsidRPr="00F477B3">
        <w:rPr>
          <w:rFonts w:cs="Times New Roman"/>
        </w:rPr>
        <w:t>.</w:t>
      </w:r>
      <w:r w:rsidRPr="00F477B3">
        <w:rPr>
          <w:rFonts w:cs="Times New Roman"/>
        </w:rPr>
        <w:t xml:space="preserve"> </w:t>
      </w:r>
      <w:r w:rsidR="00E04CB0" w:rsidRPr="00F477B3">
        <w:rPr>
          <w:rFonts w:cs="Times New Roman"/>
        </w:rPr>
        <w:t xml:space="preserve">Böylece birimin </w:t>
      </w:r>
      <w:r w:rsidRPr="00F477B3">
        <w:rPr>
          <w:rFonts w:cs="Times New Roman"/>
        </w:rPr>
        <w:t>stratejik karar alma süreçleri güçlenecektir.</w:t>
      </w:r>
    </w:p>
    <w:p w14:paraId="382E90B1" w14:textId="77777777" w:rsidR="006F09FA" w:rsidRPr="00F477B3" w:rsidRDefault="006F09FA" w:rsidP="00F477B3">
      <w:pPr>
        <w:spacing w:before="120" w:after="120"/>
        <w:ind w:right="63"/>
        <w:rPr>
          <w:rFonts w:eastAsia="Times New Roman" w:cs="Times New Roman"/>
          <w:szCs w:val="24"/>
        </w:rPr>
      </w:pPr>
    </w:p>
    <w:p w14:paraId="1D234842" w14:textId="452D9BFA" w:rsidR="000A0B35" w:rsidRPr="00F477B3" w:rsidRDefault="000A0B35" w:rsidP="00F477B3">
      <w:pPr>
        <w:spacing w:before="120" w:after="120"/>
        <w:ind w:right="63"/>
        <w:rPr>
          <w:rFonts w:eastAsia="Times New Roman" w:cs="Times New Roman"/>
          <w:b/>
          <w:szCs w:val="24"/>
        </w:rPr>
      </w:pPr>
      <w:r w:rsidRPr="00F477B3">
        <w:rPr>
          <w:rFonts w:eastAsia="Times New Roman" w:cs="Times New Roman"/>
          <w:b/>
          <w:szCs w:val="24"/>
        </w:rPr>
        <w:t>Eğitim ve Öğretim</w:t>
      </w:r>
    </w:p>
    <w:p w14:paraId="73E5DC4C" w14:textId="1AA34157" w:rsidR="000A0B35" w:rsidRPr="00F477B3" w:rsidRDefault="000A0B35" w:rsidP="00F477B3">
      <w:pPr>
        <w:spacing w:before="120" w:after="120"/>
        <w:ind w:right="63"/>
        <w:rPr>
          <w:rFonts w:eastAsia="Times New Roman" w:cs="Times New Roman"/>
          <w:i/>
          <w:iCs/>
          <w:szCs w:val="24"/>
        </w:rPr>
      </w:pPr>
      <w:r w:rsidRPr="00F477B3">
        <w:rPr>
          <w:rFonts w:eastAsia="Times New Roman" w:cs="Times New Roman"/>
          <w:i/>
          <w:iCs/>
          <w:szCs w:val="24"/>
        </w:rPr>
        <w:t>Güçlü Yönler</w:t>
      </w:r>
    </w:p>
    <w:p w14:paraId="1FF0C1F0" w14:textId="403AE5C6" w:rsidR="00020F8B" w:rsidRPr="00F477B3" w:rsidRDefault="00020F8B" w:rsidP="00D52C27">
      <w:pPr>
        <w:pStyle w:val="ListeParagraf"/>
        <w:numPr>
          <w:ilvl w:val="0"/>
          <w:numId w:val="6"/>
        </w:numPr>
        <w:spacing w:before="120" w:after="120"/>
        <w:ind w:right="63"/>
        <w:rPr>
          <w:rFonts w:eastAsia="Times New Roman" w:cs="Times New Roman"/>
          <w:szCs w:val="24"/>
        </w:rPr>
      </w:pPr>
      <w:r w:rsidRPr="00F477B3">
        <w:rPr>
          <w:rFonts w:eastAsia="Times New Roman" w:cs="Times New Roman"/>
          <w:szCs w:val="24"/>
        </w:rPr>
        <w:t>Tüm programların, Türkiye Yeterlilik Çerçevesi ile uyumlu tanıtımları, amaçları ve öğrenme çıktıları bulunmaktadır.</w:t>
      </w:r>
    </w:p>
    <w:p w14:paraId="724CD29A" w14:textId="77777777" w:rsidR="00020F8B" w:rsidRPr="00F477B3" w:rsidRDefault="00020F8B" w:rsidP="00D52C27">
      <w:pPr>
        <w:pStyle w:val="ListeParagraf"/>
        <w:numPr>
          <w:ilvl w:val="0"/>
          <w:numId w:val="6"/>
        </w:numPr>
        <w:spacing w:before="120" w:after="120"/>
        <w:ind w:right="63"/>
        <w:rPr>
          <w:rFonts w:eastAsia="Times New Roman" w:cs="Times New Roman"/>
          <w:szCs w:val="24"/>
        </w:rPr>
      </w:pPr>
      <w:r w:rsidRPr="00F477B3">
        <w:rPr>
          <w:rFonts w:eastAsia="Times New Roman" w:cs="Times New Roman"/>
          <w:szCs w:val="24"/>
        </w:rPr>
        <w:t>Tüm programların öğrenme çıktıları dönemsel olarak değerlendirilmektedir.</w:t>
      </w:r>
    </w:p>
    <w:p w14:paraId="0838438D" w14:textId="4E7630C1" w:rsidR="00020F8B" w:rsidRPr="00F477B3" w:rsidRDefault="00020F8B" w:rsidP="00D52C27">
      <w:pPr>
        <w:pStyle w:val="ListeParagraf"/>
        <w:numPr>
          <w:ilvl w:val="0"/>
          <w:numId w:val="6"/>
        </w:numPr>
        <w:spacing w:before="120" w:after="120"/>
        <w:ind w:right="63"/>
        <w:rPr>
          <w:rFonts w:eastAsia="Times New Roman" w:cs="Times New Roman"/>
          <w:szCs w:val="24"/>
        </w:rPr>
      </w:pPr>
      <w:r w:rsidRPr="00F477B3">
        <w:rPr>
          <w:rFonts w:eastAsia="Times New Roman" w:cs="Times New Roman"/>
          <w:szCs w:val="24"/>
        </w:rPr>
        <w:t xml:space="preserve">Komisyonlar </w:t>
      </w:r>
      <w:r w:rsidR="003D7DA1">
        <w:rPr>
          <w:rFonts w:eastAsia="Times New Roman" w:cs="Times New Roman"/>
          <w:szCs w:val="24"/>
        </w:rPr>
        <w:t>oluşturularak eğitim kalitesinin sürdürülebilir olmasının</w:t>
      </w:r>
      <w:r w:rsidRPr="00F477B3">
        <w:rPr>
          <w:rFonts w:eastAsia="Times New Roman" w:cs="Times New Roman"/>
          <w:szCs w:val="24"/>
        </w:rPr>
        <w:t xml:space="preserve"> sağlanabilmesi amacıyla görev tanımları yapılmıştır.</w:t>
      </w:r>
    </w:p>
    <w:p w14:paraId="71843762" w14:textId="77777777" w:rsidR="00020F8B" w:rsidRPr="00F477B3" w:rsidRDefault="00020F8B" w:rsidP="00D52C27">
      <w:pPr>
        <w:pStyle w:val="ListeParagraf"/>
        <w:numPr>
          <w:ilvl w:val="0"/>
          <w:numId w:val="6"/>
        </w:numPr>
        <w:spacing w:before="120" w:after="120"/>
        <w:ind w:right="63"/>
        <w:rPr>
          <w:rFonts w:eastAsia="Times New Roman" w:cs="Times New Roman"/>
          <w:szCs w:val="24"/>
        </w:rPr>
      </w:pPr>
      <w:r w:rsidRPr="00F477B3">
        <w:rPr>
          <w:rFonts w:eastAsia="Times New Roman" w:cs="Times New Roman"/>
          <w:szCs w:val="24"/>
        </w:rPr>
        <w:t>Tüm programların ders dağılımları, öğrenci merkezli olup, öğrencilerin başarısını artırma eğilimi gözetilerek yapılmaktadır.</w:t>
      </w:r>
    </w:p>
    <w:p w14:paraId="784DAF85" w14:textId="77777777" w:rsidR="00020F8B" w:rsidRPr="00F477B3" w:rsidRDefault="00020F8B" w:rsidP="00D52C27">
      <w:pPr>
        <w:pStyle w:val="ListeParagraf"/>
        <w:numPr>
          <w:ilvl w:val="0"/>
          <w:numId w:val="6"/>
        </w:numPr>
        <w:spacing w:before="120" w:after="120"/>
        <w:ind w:right="63"/>
        <w:rPr>
          <w:rFonts w:eastAsia="Times New Roman" w:cs="Times New Roman"/>
          <w:szCs w:val="24"/>
        </w:rPr>
      </w:pPr>
      <w:r w:rsidRPr="00F477B3">
        <w:rPr>
          <w:rFonts w:eastAsia="Times New Roman" w:cs="Times New Roman"/>
          <w:szCs w:val="24"/>
        </w:rPr>
        <w:t>Stratejik plana uygun olarak ders dağılımları yapılmaktadır.</w:t>
      </w:r>
    </w:p>
    <w:p w14:paraId="57538A5C" w14:textId="4891EE37" w:rsidR="00020F8B" w:rsidRPr="00F477B3" w:rsidRDefault="003D7DA1" w:rsidP="00D52C27">
      <w:pPr>
        <w:pStyle w:val="ListeParagraf"/>
        <w:numPr>
          <w:ilvl w:val="0"/>
          <w:numId w:val="6"/>
        </w:numPr>
        <w:spacing w:before="120" w:after="120"/>
        <w:ind w:right="63"/>
        <w:rPr>
          <w:rFonts w:eastAsia="Times New Roman" w:cs="Times New Roman"/>
          <w:szCs w:val="24"/>
        </w:rPr>
      </w:pPr>
      <w:r>
        <w:rPr>
          <w:rFonts w:eastAsia="Times New Roman" w:cs="Times New Roman"/>
          <w:szCs w:val="24"/>
        </w:rPr>
        <w:lastRenderedPageBreak/>
        <w:t xml:space="preserve">İç-Dış </w:t>
      </w:r>
      <w:r w:rsidR="00020F8B" w:rsidRPr="00F477B3">
        <w:rPr>
          <w:rFonts w:eastAsia="Times New Roman" w:cs="Times New Roman"/>
          <w:szCs w:val="24"/>
        </w:rPr>
        <w:t>Paydaş beklentileri doğrultusunda ders planlarında güncellenme yapılmakta, öğrencilerin farklı disiplinleri de tanıyabilmelerine imkân sağlayan bölüm dışı seçmeli ders havuzu bulunmakta, bölümlere zorunlu dersler yanında seçmeli ders açma olanağı da sunulmaktadır.</w:t>
      </w:r>
    </w:p>
    <w:p w14:paraId="3AEFCDCE" w14:textId="77777777" w:rsidR="00020F8B" w:rsidRPr="00F477B3" w:rsidRDefault="00020F8B" w:rsidP="00D52C27">
      <w:pPr>
        <w:pStyle w:val="ListeParagraf"/>
        <w:numPr>
          <w:ilvl w:val="0"/>
          <w:numId w:val="6"/>
        </w:numPr>
        <w:spacing w:before="120" w:after="120"/>
        <w:ind w:right="63"/>
        <w:rPr>
          <w:rFonts w:eastAsia="Times New Roman" w:cs="Times New Roman"/>
          <w:szCs w:val="24"/>
        </w:rPr>
      </w:pPr>
      <w:r w:rsidRPr="00F477B3">
        <w:rPr>
          <w:rFonts w:eastAsia="Times New Roman" w:cs="Times New Roman"/>
          <w:szCs w:val="24"/>
        </w:rPr>
        <w:t>Bölümlere, ihtiyaç halinde seçmeli ders havuzunda güncelleme yapma imkânı tanınmakta, bunun yanı sıra birimimizde çift ana dal ve yan dal programları da mevcuttur.</w:t>
      </w:r>
    </w:p>
    <w:p w14:paraId="1CB71E45" w14:textId="4D69E19C" w:rsidR="00020F8B" w:rsidRPr="00F477B3" w:rsidRDefault="00020F8B" w:rsidP="00D52C27">
      <w:pPr>
        <w:pStyle w:val="ListeParagraf"/>
        <w:numPr>
          <w:ilvl w:val="0"/>
          <w:numId w:val="6"/>
        </w:numPr>
        <w:spacing w:before="120" w:after="120"/>
        <w:ind w:right="63"/>
        <w:rPr>
          <w:rFonts w:eastAsia="Times New Roman" w:cs="Times New Roman"/>
          <w:szCs w:val="24"/>
        </w:rPr>
      </w:pPr>
      <w:r w:rsidRPr="00F477B3">
        <w:rPr>
          <w:rFonts w:eastAsia="Times New Roman" w:cs="Times New Roman"/>
          <w:szCs w:val="24"/>
        </w:rPr>
        <w:t xml:space="preserve">Her yarıyıl sonunda, </w:t>
      </w:r>
      <w:r w:rsidR="003D7DA1">
        <w:rPr>
          <w:rFonts w:eastAsia="Times New Roman" w:cs="Times New Roman"/>
          <w:szCs w:val="24"/>
        </w:rPr>
        <w:t>OBS</w:t>
      </w:r>
      <w:r w:rsidRPr="00F477B3">
        <w:rPr>
          <w:rFonts w:eastAsia="Times New Roman" w:cs="Times New Roman"/>
          <w:szCs w:val="24"/>
        </w:rPr>
        <w:t xml:space="preserve"> üzerinden elektronik olarak ders değerlendirme anketi sunulmaktadır.</w:t>
      </w:r>
      <w:r w:rsidR="003D7DA1">
        <w:rPr>
          <w:rFonts w:eastAsia="Times New Roman" w:cs="Times New Roman"/>
          <w:szCs w:val="24"/>
        </w:rPr>
        <w:t xml:space="preserve"> Öğrenci memnuniyetine uygun olarak Birim ve Bölüm Kurullarında </w:t>
      </w:r>
      <w:r w:rsidR="00BA71FD">
        <w:rPr>
          <w:rFonts w:eastAsia="Times New Roman" w:cs="Times New Roman"/>
          <w:szCs w:val="24"/>
        </w:rPr>
        <w:t>iyileştirme faaliyetleri planlanmaktadır.</w:t>
      </w:r>
    </w:p>
    <w:p w14:paraId="38110D04" w14:textId="77777777" w:rsidR="00020F8B" w:rsidRPr="00F477B3" w:rsidRDefault="00020F8B" w:rsidP="00D52C27">
      <w:pPr>
        <w:pStyle w:val="ListeParagraf"/>
        <w:numPr>
          <w:ilvl w:val="0"/>
          <w:numId w:val="6"/>
        </w:numPr>
        <w:spacing w:before="120" w:after="120"/>
        <w:ind w:right="63"/>
        <w:rPr>
          <w:rFonts w:eastAsia="Times New Roman" w:cs="Times New Roman"/>
          <w:szCs w:val="24"/>
        </w:rPr>
      </w:pPr>
      <w:r w:rsidRPr="00F477B3">
        <w:rPr>
          <w:rFonts w:eastAsia="Times New Roman" w:cs="Times New Roman"/>
          <w:szCs w:val="24"/>
        </w:rPr>
        <w:t>Mesleğe ait uygulamalı öğrenme fırsatı sunma amacıyla, isteğe bağlı staj imkânı bulunmaktadır.</w:t>
      </w:r>
    </w:p>
    <w:p w14:paraId="012D2507" w14:textId="77777777" w:rsidR="00020F8B" w:rsidRPr="00F477B3" w:rsidRDefault="00020F8B" w:rsidP="00D52C27">
      <w:pPr>
        <w:pStyle w:val="ListeParagraf"/>
        <w:numPr>
          <w:ilvl w:val="0"/>
          <w:numId w:val="6"/>
        </w:numPr>
        <w:spacing w:before="120" w:after="120"/>
        <w:ind w:right="63"/>
        <w:rPr>
          <w:rFonts w:eastAsia="Times New Roman" w:cs="Times New Roman"/>
          <w:szCs w:val="24"/>
        </w:rPr>
      </w:pPr>
      <w:r w:rsidRPr="00F477B3">
        <w:rPr>
          <w:rFonts w:eastAsia="Times New Roman" w:cs="Times New Roman"/>
          <w:szCs w:val="24"/>
        </w:rPr>
        <w:t>Bölümlerde verilen dersler için, dersin verildiği program ile uyumlu olacak şekilde program çıktı ilişkisi ve öğrenme çıktıları düzenli aralıklarla güncellenmektedir.</w:t>
      </w:r>
    </w:p>
    <w:p w14:paraId="3BF23777" w14:textId="77777777" w:rsidR="00020F8B" w:rsidRPr="00F477B3" w:rsidRDefault="00020F8B" w:rsidP="00D52C27">
      <w:pPr>
        <w:pStyle w:val="ListeParagraf"/>
        <w:numPr>
          <w:ilvl w:val="0"/>
          <w:numId w:val="6"/>
        </w:numPr>
        <w:spacing w:before="120" w:after="120"/>
        <w:ind w:right="63"/>
        <w:rPr>
          <w:rFonts w:eastAsia="Times New Roman" w:cs="Times New Roman"/>
          <w:szCs w:val="24"/>
        </w:rPr>
      </w:pPr>
      <w:r w:rsidRPr="00F477B3">
        <w:rPr>
          <w:rFonts w:eastAsia="Times New Roman" w:cs="Times New Roman"/>
          <w:szCs w:val="24"/>
        </w:rPr>
        <w:t>Öğretim elemanları ve öğretim üyelerine, çevrimiçi ve yüz yüze eğitimlerle destek sağlanmaktadır.</w:t>
      </w:r>
    </w:p>
    <w:p w14:paraId="5646935E" w14:textId="77777777" w:rsidR="00020F8B" w:rsidRPr="00F477B3" w:rsidRDefault="00020F8B" w:rsidP="00D52C27">
      <w:pPr>
        <w:pStyle w:val="ListeParagraf"/>
        <w:numPr>
          <w:ilvl w:val="0"/>
          <w:numId w:val="6"/>
        </w:numPr>
        <w:spacing w:before="120" w:after="120"/>
        <w:ind w:right="63"/>
        <w:rPr>
          <w:rFonts w:eastAsia="Times New Roman" w:cs="Times New Roman"/>
          <w:szCs w:val="24"/>
        </w:rPr>
      </w:pPr>
      <w:r w:rsidRPr="00F477B3">
        <w:rPr>
          <w:rFonts w:eastAsia="Times New Roman" w:cs="Times New Roman"/>
          <w:szCs w:val="24"/>
        </w:rPr>
        <w:t>Daha önceki yıllarda çevrimiçi ders verme deneyimleri sonucunda deneyim kazanan öğretim elemanları çevrimiçi ders ve sınavlara hızlı ve etkin biçimde adaptasyon sağlamıştır.</w:t>
      </w:r>
    </w:p>
    <w:p w14:paraId="6C9058DC" w14:textId="77777777" w:rsidR="00020F8B" w:rsidRPr="00F477B3" w:rsidRDefault="00020F8B" w:rsidP="00D52C27">
      <w:pPr>
        <w:pStyle w:val="ListeParagraf"/>
        <w:numPr>
          <w:ilvl w:val="0"/>
          <w:numId w:val="6"/>
        </w:numPr>
        <w:spacing w:before="120" w:after="120"/>
        <w:ind w:right="63"/>
        <w:rPr>
          <w:rFonts w:eastAsia="Times New Roman" w:cs="Times New Roman"/>
          <w:szCs w:val="24"/>
        </w:rPr>
      </w:pPr>
      <w:r w:rsidRPr="00F477B3">
        <w:rPr>
          <w:rFonts w:eastAsia="Times New Roman" w:cs="Times New Roman"/>
          <w:szCs w:val="24"/>
        </w:rPr>
        <w:t>Birimimizde yer alan sınıfların, laboratuvarın; ders kitapları, çevrimiçi kitaplar, belgeler, videolar vb. kaynakların uygun nitelik ve nicelikte, erişilebilir olması ile akademik danışmanlık hizmetlerinin özveri ile gerçekleştiriliyor olması güçlü yönlerimiz olarak değerlendirilebilir.</w:t>
      </w:r>
    </w:p>
    <w:p w14:paraId="3958D504" w14:textId="6CCD36BE" w:rsidR="00020F8B" w:rsidRDefault="00020F8B" w:rsidP="00D52C27">
      <w:pPr>
        <w:pStyle w:val="ListeParagraf"/>
        <w:numPr>
          <w:ilvl w:val="0"/>
          <w:numId w:val="6"/>
        </w:numPr>
        <w:spacing w:before="120" w:after="120"/>
        <w:ind w:right="63"/>
        <w:rPr>
          <w:rFonts w:eastAsia="Times New Roman" w:cs="Times New Roman"/>
          <w:szCs w:val="24"/>
        </w:rPr>
      </w:pPr>
      <w:r w:rsidRPr="00F477B3">
        <w:rPr>
          <w:rFonts w:eastAsia="Times New Roman" w:cs="Times New Roman"/>
          <w:szCs w:val="24"/>
        </w:rPr>
        <w:t>Fakültemiz öğretim elemanlarının danışmanı olduğu öğrencilerle yakından ilgileniyor olması, TÜBİTAK 2209A projelerine katılmaya teşvik ediyor olması güçlü yönümüzdür.</w:t>
      </w:r>
    </w:p>
    <w:p w14:paraId="72010B4A" w14:textId="5F1A7546" w:rsidR="00BA71FD" w:rsidRPr="00F477B3" w:rsidRDefault="00BA71FD" w:rsidP="00D52C27">
      <w:pPr>
        <w:pStyle w:val="ListeParagraf"/>
        <w:numPr>
          <w:ilvl w:val="0"/>
          <w:numId w:val="6"/>
        </w:numPr>
        <w:spacing w:before="120" w:after="120"/>
        <w:ind w:right="63"/>
        <w:rPr>
          <w:rFonts w:eastAsia="Times New Roman" w:cs="Times New Roman"/>
          <w:szCs w:val="24"/>
        </w:rPr>
      </w:pPr>
      <w:r>
        <w:rPr>
          <w:rFonts w:eastAsia="Times New Roman" w:cs="Times New Roman"/>
          <w:szCs w:val="24"/>
        </w:rPr>
        <w:t>Akademik danışmanlık toplantıları ile öğrenciler sorunlarını hızlıca danışmanlarına iletebilmekte ve periyodik toplantılarda Bölümle ilgili sorun ve öneriler görüşülerek çözüm bulunmaktadır.</w:t>
      </w:r>
    </w:p>
    <w:p w14:paraId="6871B260" w14:textId="6DA4C28F" w:rsidR="000A0B35" w:rsidRPr="00F477B3" w:rsidRDefault="000A0B35" w:rsidP="00F477B3">
      <w:pPr>
        <w:spacing w:before="120" w:after="120"/>
        <w:ind w:right="63"/>
        <w:rPr>
          <w:rFonts w:eastAsia="Times New Roman" w:cs="Times New Roman"/>
          <w:i/>
          <w:iCs/>
          <w:szCs w:val="24"/>
        </w:rPr>
      </w:pPr>
      <w:r w:rsidRPr="00F477B3">
        <w:rPr>
          <w:rFonts w:eastAsia="Times New Roman" w:cs="Times New Roman"/>
          <w:i/>
          <w:iCs/>
          <w:szCs w:val="24"/>
        </w:rPr>
        <w:t xml:space="preserve">Gelişmeye Açık Yönler </w:t>
      </w:r>
    </w:p>
    <w:p w14:paraId="1AE9CD02" w14:textId="07F81878" w:rsidR="00020F8B" w:rsidRPr="00F477B3" w:rsidRDefault="00020F8B" w:rsidP="00D52C27">
      <w:pPr>
        <w:pStyle w:val="ListeParagraf"/>
        <w:numPr>
          <w:ilvl w:val="0"/>
          <w:numId w:val="7"/>
        </w:numPr>
        <w:spacing w:before="120" w:after="120"/>
        <w:ind w:right="63"/>
        <w:rPr>
          <w:rFonts w:eastAsia="Times New Roman" w:cs="Times New Roman"/>
          <w:szCs w:val="24"/>
        </w:rPr>
      </w:pPr>
      <w:r w:rsidRPr="00F477B3">
        <w:rPr>
          <w:rFonts w:eastAsia="Times New Roman" w:cs="Times New Roman"/>
          <w:szCs w:val="24"/>
        </w:rPr>
        <w:t xml:space="preserve">Öğrencilere sunulan eğitimin etkinliğini arttıracak teknik gezi, seminer vb. planlamaların </w:t>
      </w:r>
      <w:r w:rsidR="00DD566E">
        <w:rPr>
          <w:rFonts w:eastAsia="Times New Roman" w:cs="Times New Roman"/>
          <w:szCs w:val="24"/>
        </w:rPr>
        <w:t>çeşitlendirilmesi</w:t>
      </w:r>
      <w:r w:rsidRPr="00F477B3">
        <w:rPr>
          <w:rFonts w:eastAsia="Times New Roman" w:cs="Times New Roman"/>
          <w:szCs w:val="24"/>
        </w:rPr>
        <w:t>.</w:t>
      </w:r>
    </w:p>
    <w:p w14:paraId="166A97C7" w14:textId="6DB30669" w:rsidR="00020F8B" w:rsidRPr="00F477B3" w:rsidRDefault="00020F8B" w:rsidP="00D52C27">
      <w:pPr>
        <w:pStyle w:val="ListeParagraf"/>
        <w:numPr>
          <w:ilvl w:val="0"/>
          <w:numId w:val="7"/>
        </w:numPr>
        <w:spacing w:before="120" w:after="120"/>
        <w:ind w:right="63"/>
        <w:rPr>
          <w:rFonts w:eastAsia="Times New Roman" w:cs="Times New Roman"/>
          <w:szCs w:val="24"/>
        </w:rPr>
      </w:pPr>
      <w:r w:rsidRPr="00F477B3">
        <w:rPr>
          <w:rFonts w:eastAsia="Times New Roman" w:cs="Times New Roman"/>
          <w:szCs w:val="24"/>
        </w:rPr>
        <w:t>Farklı nitelikteki öğretim yöntem ve tekniklerinin hâlihazırda yürütülen kimi der</w:t>
      </w:r>
      <w:r w:rsidR="00BA71FD">
        <w:rPr>
          <w:rFonts w:eastAsia="Times New Roman" w:cs="Times New Roman"/>
          <w:szCs w:val="24"/>
        </w:rPr>
        <w:t>slerde yeterince benimsenmemesi nedeniyle genel bir uygulamanın var olmaması.</w:t>
      </w:r>
    </w:p>
    <w:p w14:paraId="3CEDDE18" w14:textId="756C7681" w:rsidR="00020F8B" w:rsidRPr="00BA71FD" w:rsidRDefault="00BA71FD" w:rsidP="00BA71FD">
      <w:pPr>
        <w:pStyle w:val="ListeParagraf"/>
        <w:numPr>
          <w:ilvl w:val="0"/>
          <w:numId w:val="7"/>
        </w:numPr>
        <w:spacing w:before="120" w:after="120"/>
        <w:ind w:right="63"/>
        <w:rPr>
          <w:rFonts w:eastAsia="Times New Roman" w:cs="Times New Roman"/>
          <w:szCs w:val="24"/>
        </w:rPr>
      </w:pPr>
      <w:r>
        <w:rPr>
          <w:rFonts w:eastAsia="Times New Roman" w:cs="Times New Roman"/>
          <w:szCs w:val="24"/>
        </w:rPr>
        <w:t>Eğitim – öğretim faaliyetlerini destekleyici nitelikteki k</w:t>
      </w:r>
      <w:r w:rsidR="00020F8B" w:rsidRPr="00F477B3">
        <w:rPr>
          <w:rFonts w:eastAsia="Times New Roman" w:cs="Times New Roman"/>
          <w:szCs w:val="24"/>
        </w:rPr>
        <w:t>işisel gelişim</w:t>
      </w:r>
      <w:r>
        <w:rPr>
          <w:rFonts w:eastAsia="Times New Roman" w:cs="Times New Roman"/>
          <w:szCs w:val="24"/>
        </w:rPr>
        <w:t xml:space="preserve"> etkinliklerine ve</w:t>
      </w:r>
      <w:r w:rsidR="00020F8B" w:rsidRPr="00F477B3">
        <w:rPr>
          <w:rFonts w:eastAsia="Times New Roman" w:cs="Times New Roman"/>
          <w:szCs w:val="24"/>
        </w:rPr>
        <w:t xml:space="preserve"> kulüp faaliyetlerine katılımın azlığı.</w:t>
      </w:r>
    </w:p>
    <w:p w14:paraId="2C487606" w14:textId="2C526AC8" w:rsidR="00BA71FD" w:rsidRDefault="00BA71FD" w:rsidP="00F477B3">
      <w:pPr>
        <w:pStyle w:val="ListeParagraf"/>
        <w:numPr>
          <w:ilvl w:val="0"/>
          <w:numId w:val="7"/>
        </w:numPr>
        <w:spacing w:before="120" w:after="120"/>
        <w:ind w:right="63"/>
        <w:rPr>
          <w:rFonts w:eastAsia="Times New Roman" w:cs="Times New Roman"/>
          <w:szCs w:val="24"/>
        </w:rPr>
      </w:pPr>
      <w:r>
        <w:rPr>
          <w:rFonts w:eastAsia="Times New Roman" w:cs="Times New Roman"/>
          <w:szCs w:val="24"/>
        </w:rPr>
        <w:t>Sınıfların fiziki ve teknik alt yapılarının yetersizliği, çalışma alanlarının azlığı, Bilgisayar Laboratuvarının bulunmayışı</w:t>
      </w:r>
    </w:p>
    <w:p w14:paraId="6CD508CE" w14:textId="72E47EB2" w:rsidR="000A0B35" w:rsidRPr="00BA71FD" w:rsidRDefault="000A0B35" w:rsidP="00BA71FD">
      <w:pPr>
        <w:spacing w:before="120" w:after="120"/>
        <w:ind w:right="63"/>
        <w:rPr>
          <w:rFonts w:eastAsia="Times New Roman" w:cs="Times New Roman"/>
          <w:szCs w:val="24"/>
        </w:rPr>
      </w:pPr>
      <w:r w:rsidRPr="00BA71FD">
        <w:rPr>
          <w:rFonts w:eastAsia="Times New Roman" w:cs="Times New Roman"/>
          <w:b/>
          <w:szCs w:val="24"/>
        </w:rPr>
        <w:t xml:space="preserve">Araştırma ve Geliştirme  </w:t>
      </w:r>
    </w:p>
    <w:p w14:paraId="640F214D" w14:textId="0A1EB31B" w:rsidR="000A0B35" w:rsidRDefault="000A0B35" w:rsidP="00F477B3">
      <w:pPr>
        <w:spacing w:before="120" w:after="120"/>
        <w:ind w:right="63"/>
        <w:rPr>
          <w:rFonts w:eastAsia="Times New Roman" w:cs="Times New Roman"/>
          <w:szCs w:val="24"/>
        </w:rPr>
      </w:pPr>
      <w:r w:rsidRPr="00F477B3">
        <w:rPr>
          <w:rFonts w:eastAsia="Times New Roman" w:cs="Times New Roman"/>
          <w:szCs w:val="24"/>
        </w:rPr>
        <w:t>Güçlü Yönler</w:t>
      </w:r>
    </w:p>
    <w:p w14:paraId="17320091" w14:textId="02AE777E" w:rsidR="00921E4D" w:rsidRPr="00921E4D" w:rsidRDefault="00921E4D" w:rsidP="00921E4D">
      <w:pPr>
        <w:spacing w:before="120" w:after="120"/>
        <w:ind w:right="63"/>
        <w:rPr>
          <w:rFonts w:eastAsia="Times New Roman" w:cs="Times New Roman"/>
          <w:szCs w:val="24"/>
        </w:rPr>
      </w:pPr>
      <w:r w:rsidRPr="00921E4D">
        <w:rPr>
          <w:rFonts w:eastAsia="Times New Roman" w:cs="Times New Roman"/>
          <w:szCs w:val="24"/>
        </w:rPr>
        <w:t>Fakültemiz, alanında uzman ve güçlü bir akademik kadroya sahip olup, bilimsel araştırma ve üretkenlik konusunda ulusal</w:t>
      </w:r>
      <w:r w:rsidR="00BA71FD">
        <w:rPr>
          <w:rFonts w:eastAsia="Times New Roman" w:cs="Times New Roman"/>
          <w:szCs w:val="24"/>
        </w:rPr>
        <w:t xml:space="preserve"> ve uluslararası</w:t>
      </w:r>
      <w:r w:rsidRPr="00921E4D">
        <w:rPr>
          <w:rFonts w:eastAsia="Times New Roman" w:cs="Times New Roman"/>
          <w:szCs w:val="24"/>
        </w:rPr>
        <w:t xml:space="preserve"> düzeyde başarılar elde etmektedir. Araştırma süreçlerini desteklemek amacıyla kurulan Araştırma ve Yayın Komisyonu, araştırma faaliyetlerinin etkin bir şekilde planlanması ve yürütülmesinde önemli bir rol üstlenmektedir.</w:t>
      </w:r>
    </w:p>
    <w:p w14:paraId="6C82C207" w14:textId="744C74AB" w:rsidR="00921E4D" w:rsidRDefault="00921E4D" w:rsidP="00921E4D">
      <w:pPr>
        <w:spacing w:before="120" w:after="120"/>
        <w:ind w:right="63"/>
        <w:rPr>
          <w:rFonts w:eastAsia="Times New Roman" w:cs="Times New Roman"/>
          <w:szCs w:val="24"/>
        </w:rPr>
      </w:pPr>
      <w:r w:rsidRPr="00921E4D">
        <w:rPr>
          <w:rFonts w:eastAsia="Times New Roman" w:cs="Times New Roman"/>
          <w:szCs w:val="24"/>
        </w:rPr>
        <w:t xml:space="preserve">Kütüphane kaynaklarının zenginliği ve elektronik veri tabanlarına erişim, öğretim elemanlarının araştırma süreçlerini kolaylaştırırken, yurtiçi ve yurtdışı seminer, konferans ve panellere katılımın üniversite tarafından desteklenmesi, fakültenin bilimsel faaliyetlerini </w:t>
      </w:r>
      <w:r w:rsidRPr="00921E4D">
        <w:rPr>
          <w:rFonts w:eastAsia="Times New Roman" w:cs="Times New Roman"/>
          <w:szCs w:val="24"/>
        </w:rPr>
        <w:lastRenderedPageBreak/>
        <w:t>artıran önemli faktörlerdendir. Fakülte öğretim üyelerinin uluslararası projelerde görev alması ve akademik başarılarıyla çeşitli ödüller kazanması, fakültemizin prestijini artırmaktadır.</w:t>
      </w:r>
    </w:p>
    <w:p w14:paraId="0B5F0FA0" w14:textId="789F0FDD" w:rsidR="008D1305" w:rsidRDefault="008D1305" w:rsidP="00921E4D">
      <w:pPr>
        <w:spacing w:before="120" w:after="120"/>
        <w:ind w:right="63"/>
        <w:rPr>
          <w:rFonts w:eastAsia="Times New Roman" w:cs="Times New Roman"/>
          <w:szCs w:val="24"/>
        </w:rPr>
      </w:pPr>
      <w:r w:rsidRPr="008D1305">
        <w:rPr>
          <w:rFonts w:eastAsia="Times New Roman" w:cs="Times New Roman"/>
          <w:szCs w:val="24"/>
        </w:rPr>
        <w:t>1995 yılından günümüze değin</w:t>
      </w:r>
      <w:r>
        <w:rPr>
          <w:rFonts w:eastAsia="Times New Roman" w:cs="Times New Roman"/>
          <w:szCs w:val="24"/>
        </w:rPr>
        <w:t xml:space="preserve"> Fakültemiz tarafından çıkarılan ve </w:t>
      </w:r>
      <w:proofErr w:type="spellStart"/>
      <w:r>
        <w:rPr>
          <w:rFonts w:eastAsia="Times New Roman" w:cs="Times New Roman"/>
          <w:szCs w:val="24"/>
        </w:rPr>
        <w:t>TRDizin’de</w:t>
      </w:r>
      <w:proofErr w:type="spellEnd"/>
      <w:r>
        <w:rPr>
          <w:rFonts w:eastAsia="Times New Roman" w:cs="Times New Roman"/>
          <w:szCs w:val="24"/>
        </w:rPr>
        <w:t xml:space="preserve"> de taranan Yönetim ve Ekonomi Dergisi,</w:t>
      </w:r>
      <w:r w:rsidRPr="008D1305">
        <w:rPr>
          <w:rFonts w:eastAsia="Times New Roman" w:cs="Times New Roman"/>
          <w:szCs w:val="24"/>
        </w:rPr>
        <w:t xml:space="preserve"> Sosyal Bilimler alanında başta İktisat, İşletme ve Maliye olmak üzere Siyaset Bilimi, Kamu Yönetimi, Uluslararası İlişkiler ile Çalışma Ekonomisi ve Endüstri İlişkileri gibi çeşitli alt bilim alanlarında yayın hayatını sürdürmektedir.</w:t>
      </w:r>
    </w:p>
    <w:p w14:paraId="262C427E" w14:textId="0F17D352" w:rsidR="008E7519" w:rsidRPr="00F477B3" w:rsidRDefault="008E7519" w:rsidP="00921E4D">
      <w:pPr>
        <w:spacing w:before="120" w:after="120"/>
        <w:ind w:right="63"/>
        <w:rPr>
          <w:rFonts w:eastAsia="Times New Roman" w:cs="Times New Roman"/>
          <w:szCs w:val="24"/>
        </w:rPr>
      </w:pPr>
      <w:r>
        <w:rPr>
          <w:rFonts w:eastAsia="Times New Roman" w:cs="Times New Roman"/>
          <w:szCs w:val="24"/>
        </w:rPr>
        <w:t>Birimiz tarafından lisans ve lisansüstü öğrencilerinin katıldığı Uluslararası Öğrenci Kongremizin 11.’sinin gerçekleştirilmesi öğretim elemanlarımız ile öğrencilerin araştırma faaliyetlerini desteklemesi açısından önemlidir.</w:t>
      </w:r>
    </w:p>
    <w:p w14:paraId="70532B0E" w14:textId="62FAD593" w:rsidR="000A0B35" w:rsidRDefault="000A0B35" w:rsidP="00F477B3">
      <w:pPr>
        <w:spacing w:before="120" w:after="120"/>
        <w:ind w:right="63"/>
        <w:rPr>
          <w:rFonts w:eastAsia="Times New Roman" w:cs="Times New Roman"/>
          <w:i/>
          <w:iCs/>
          <w:szCs w:val="24"/>
        </w:rPr>
      </w:pPr>
      <w:r w:rsidRPr="00F477B3">
        <w:rPr>
          <w:rFonts w:eastAsia="Times New Roman" w:cs="Times New Roman"/>
          <w:i/>
          <w:iCs/>
          <w:szCs w:val="24"/>
        </w:rPr>
        <w:t xml:space="preserve">Gelişmeye Açık Yönler </w:t>
      </w:r>
    </w:p>
    <w:p w14:paraId="19E30AE2" w14:textId="004C6E92" w:rsidR="00921E4D" w:rsidRPr="00921E4D" w:rsidRDefault="00BA71FD" w:rsidP="00921E4D">
      <w:pPr>
        <w:spacing w:before="120" w:after="120"/>
        <w:ind w:right="63"/>
        <w:rPr>
          <w:rFonts w:eastAsia="Times New Roman" w:cs="Times New Roman"/>
          <w:szCs w:val="24"/>
        </w:rPr>
      </w:pPr>
      <w:r>
        <w:rPr>
          <w:rFonts w:eastAsia="Times New Roman" w:cs="Times New Roman"/>
          <w:szCs w:val="24"/>
        </w:rPr>
        <w:t>Öğretim elemanlarının ihtiyaç duyduğu t</w:t>
      </w:r>
      <w:r w:rsidR="00921E4D" w:rsidRPr="00921E4D">
        <w:rPr>
          <w:rFonts w:eastAsia="Times New Roman" w:cs="Times New Roman"/>
          <w:szCs w:val="24"/>
        </w:rPr>
        <w:t>eknik altyapının iyileştirilmesi ve öğretim elemanlarının araştırma faaliyetlerinde ihtiyaç duydukları donanım eksikliklerinin giderilmesi önemli bir gerekliliktir.</w:t>
      </w:r>
    </w:p>
    <w:p w14:paraId="4B5290C8" w14:textId="7646A622" w:rsidR="00921E4D" w:rsidRPr="00921E4D" w:rsidRDefault="00921E4D" w:rsidP="00921E4D">
      <w:pPr>
        <w:spacing w:before="120" w:after="120"/>
        <w:ind w:right="63"/>
        <w:rPr>
          <w:rFonts w:eastAsia="Times New Roman" w:cs="Times New Roman"/>
          <w:szCs w:val="24"/>
        </w:rPr>
      </w:pPr>
      <w:r w:rsidRPr="00921E4D">
        <w:rPr>
          <w:rFonts w:eastAsia="Times New Roman" w:cs="Times New Roman"/>
          <w:szCs w:val="24"/>
        </w:rPr>
        <w:t>Uluslararası iş birliklerinin sınırlı olması, fakültenin araştırma kapasitesini artırma potansiyelini tam anlamıyla kullanmasını engellemektedir. Araştırma süreçlerinin izlenmesi ve başarılarının değerlendirilmesi için daha sistematik ve kapsamlı mekanizmaların oluşturulması gerekmektedir.</w:t>
      </w:r>
    </w:p>
    <w:p w14:paraId="66F5DDEC" w14:textId="29E94D49" w:rsidR="00921E4D" w:rsidRPr="00921E4D" w:rsidRDefault="00921E4D" w:rsidP="00921E4D">
      <w:pPr>
        <w:spacing w:before="120" w:after="120"/>
        <w:ind w:right="63"/>
        <w:rPr>
          <w:rFonts w:eastAsia="Times New Roman" w:cs="Times New Roman"/>
          <w:szCs w:val="24"/>
        </w:rPr>
      </w:pPr>
      <w:r w:rsidRPr="00921E4D">
        <w:rPr>
          <w:rFonts w:eastAsia="Times New Roman" w:cs="Times New Roman"/>
          <w:szCs w:val="24"/>
        </w:rPr>
        <w:t>Fakül</w:t>
      </w:r>
      <w:r>
        <w:rPr>
          <w:rFonts w:eastAsia="Times New Roman" w:cs="Times New Roman"/>
          <w:szCs w:val="24"/>
        </w:rPr>
        <w:t>t</w:t>
      </w:r>
      <w:r w:rsidRPr="00921E4D">
        <w:rPr>
          <w:rFonts w:eastAsia="Times New Roman" w:cs="Times New Roman"/>
          <w:szCs w:val="24"/>
        </w:rPr>
        <w:t>emizin uluslararası bilinirliğini artırmak, daha fazla ortak proje geliştirmek ve rakip kurumlarla performans kıyaslaması yaparak stratejik hedefler belirlemek, fakültenin bilimsel rekabet gücünü artıracak önemli adımlardır. Bu alanlarda yapılacak iyileştirmeler, fakültemizi daha ileriye taşıyacaktır.</w:t>
      </w:r>
    </w:p>
    <w:p w14:paraId="565C2E69" w14:textId="54714E79" w:rsidR="000A0B35" w:rsidRPr="00F477B3" w:rsidRDefault="000A0B35" w:rsidP="00F477B3">
      <w:pPr>
        <w:spacing w:before="120" w:after="120"/>
        <w:ind w:right="63"/>
        <w:rPr>
          <w:rFonts w:eastAsia="Times New Roman" w:cs="Times New Roman"/>
          <w:b/>
          <w:szCs w:val="24"/>
        </w:rPr>
      </w:pPr>
      <w:r w:rsidRPr="00F477B3">
        <w:rPr>
          <w:rFonts w:eastAsia="Times New Roman" w:cs="Times New Roman"/>
          <w:b/>
          <w:szCs w:val="24"/>
        </w:rPr>
        <w:t xml:space="preserve">Toplumsal Katkı </w:t>
      </w:r>
    </w:p>
    <w:p w14:paraId="622B2728" w14:textId="0E18BCA3" w:rsidR="000A0B35" w:rsidRPr="00F477B3" w:rsidRDefault="000A0B35" w:rsidP="00F477B3">
      <w:pPr>
        <w:spacing w:before="120" w:after="120"/>
        <w:ind w:right="63"/>
        <w:rPr>
          <w:rFonts w:eastAsia="Times New Roman" w:cs="Times New Roman"/>
          <w:i/>
          <w:iCs/>
          <w:szCs w:val="24"/>
        </w:rPr>
      </w:pPr>
      <w:bookmarkStart w:id="78" w:name="_heading=h.6kcihozfxz64" w:colFirst="0" w:colLast="0"/>
      <w:bookmarkEnd w:id="78"/>
      <w:r w:rsidRPr="00F477B3">
        <w:rPr>
          <w:rFonts w:eastAsia="Times New Roman" w:cs="Times New Roman"/>
          <w:i/>
          <w:iCs/>
          <w:szCs w:val="24"/>
        </w:rPr>
        <w:t>Güçlü Yönler</w:t>
      </w:r>
    </w:p>
    <w:p w14:paraId="24ACD881" w14:textId="77D0E991" w:rsidR="00020F8B" w:rsidRPr="00F477B3" w:rsidRDefault="00020F8B" w:rsidP="00F477B3">
      <w:pPr>
        <w:spacing w:before="120" w:after="120"/>
        <w:ind w:right="63"/>
        <w:rPr>
          <w:rFonts w:eastAsia="Times New Roman" w:cs="Times New Roman"/>
          <w:i/>
          <w:iCs/>
          <w:szCs w:val="24"/>
        </w:rPr>
      </w:pPr>
      <w:r w:rsidRPr="00F477B3">
        <w:rPr>
          <w:rFonts w:cs="Times New Roman"/>
        </w:rPr>
        <w:t>Öğrencilerin</w:t>
      </w:r>
      <w:r w:rsidR="00143262">
        <w:rPr>
          <w:rFonts w:cs="Times New Roman"/>
        </w:rPr>
        <w:t xml:space="preserve"> yürüttüğü Sosyal Sorumluluk Projeleri toplumsal katkı anlamında önemli bir faaliyettir.</w:t>
      </w:r>
      <w:r w:rsidR="001451FF">
        <w:rPr>
          <w:rFonts w:cs="Times New Roman"/>
        </w:rPr>
        <w:t xml:space="preserve"> Öğrenci Kulüplerinin gerek üye sayısı gerekse etkinlik planlama ve uygulama tecrübesi toplumsal katkı faaliyetlerini arttıracak kapasiteye sahiptir. Birimimiz öğretim elemanlarının gerek Sürekli Eğitim Merkezinde verdiği eğitimler gerekse Uygulama ve Araştırma Merkezleri ile çeşitli kurumlardaki danışmanlıkları Kurumumuzun toplumsal katkı faaliyetlerini destekleyecek kapasitededir.</w:t>
      </w:r>
      <w:r w:rsidR="00143262">
        <w:rPr>
          <w:rFonts w:cs="Times New Roman"/>
        </w:rPr>
        <w:t xml:space="preserve"> </w:t>
      </w:r>
    </w:p>
    <w:p w14:paraId="620E3D49" w14:textId="77777777" w:rsidR="000A0B35" w:rsidRPr="00F477B3" w:rsidRDefault="000A0B35" w:rsidP="00F477B3">
      <w:pPr>
        <w:spacing w:before="120" w:after="120"/>
        <w:ind w:right="63"/>
        <w:rPr>
          <w:rFonts w:eastAsia="Times New Roman" w:cs="Times New Roman"/>
          <w:i/>
          <w:iCs/>
          <w:szCs w:val="24"/>
        </w:rPr>
      </w:pPr>
      <w:r w:rsidRPr="00F477B3">
        <w:rPr>
          <w:rFonts w:eastAsia="Times New Roman" w:cs="Times New Roman"/>
          <w:i/>
          <w:iCs/>
          <w:szCs w:val="24"/>
        </w:rPr>
        <w:t xml:space="preserve">Gelişmeye Açık Yönler </w:t>
      </w:r>
    </w:p>
    <w:p w14:paraId="58A2BA32" w14:textId="6594B2E5" w:rsidR="00DB1CB2" w:rsidRDefault="00020F8B" w:rsidP="00F477B3">
      <w:pPr>
        <w:spacing w:before="120" w:after="120"/>
        <w:rPr>
          <w:rFonts w:cs="Times New Roman"/>
        </w:rPr>
      </w:pPr>
      <w:r w:rsidRPr="00F477B3">
        <w:rPr>
          <w:rFonts w:cs="Times New Roman"/>
        </w:rPr>
        <w:t xml:space="preserve">Birimimiz toplumsal katkı performansının izlenmesi ve değerlendirilmesi noktasında gelişmeye açıktır. </w:t>
      </w:r>
      <w:r w:rsidR="00A93D0D">
        <w:rPr>
          <w:rFonts w:cs="Times New Roman"/>
        </w:rPr>
        <w:t xml:space="preserve">Fakülte bünyesinde Sosyal Sorumluluk projelerinde en başarılı olanlara ödül verilmesi, yapılacak projelerin kalitesini ve sayısını arttırabilir. </w:t>
      </w:r>
    </w:p>
    <w:p w14:paraId="7FC90C13" w14:textId="19C63AE6" w:rsidR="00A93D0D" w:rsidRPr="00F477B3" w:rsidRDefault="00A93D0D" w:rsidP="00F477B3">
      <w:pPr>
        <w:spacing w:before="120" w:after="120"/>
        <w:rPr>
          <w:rFonts w:cs="Times New Roman"/>
        </w:rPr>
      </w:pPr>
      <w:r>
        <w:rPr>
          <w:rFonts w:cs="Times New Roman"/>
        </w:rPr>
        <w:t>Birimin planladığı ve öğretim elemanlarının yer aldığı toplumsal katkı faaliyetlerinin sayısı arttırılabilir.</w:t>
      </w:r>
    </w:p>
    <w:p w14:paraId="782F532E" w14:textId="77777777" w:rsidR="00DB1CB2" w:rsidRPr="00F477B3" w:rsidRDefault="00DB1CB2" w:rsidP="00F477B3">
      <w:pPr>
        <w:spacing w:before="120" w:after="120"/>
        <w:rPr>
          <w:rFonts w:cs="Times New Roman"/>
        </w:rPr>
      </w:pPr>
    </w:p>
    <w:p w14:paraId="70CCF6CC" w14:textId="77777777" w:rsidR="008C6A5C" w:rsidRPr="00F477B3" w:rsidRDefault="008C6A5C" w:rsidP="00F477B3">
      <w:pPr>
        <w:spacing w:before="120" w:after="120"/>
        <w:ind w:right="63"/>
        <w:jc w:val="center"/>
        <w:rPr>
          <w:rFonts w:eastAsia="Times New Roman" w:cs="Times New Roman"/>
          <w:b/>
          <w:bCs/>
          <w:szCs w:val="24"/>
        </w:rPr>
      </w:pPr>
      <w:r w:rsidRPr="00F477B3">
        <w:rPr>
          <w:rFonts w:eastAsia="Times New Roman" w:cs="Times New Roman"/>
          <w:b/>
          <w:bCs/>
          <w:szCs w:val="24"/>
        </w:rPr>
        <w:t>Özet Olgunluk Düzeyi</w:t>
      </w:r>
    </w:p>
    <w:tbl>
      <w:tblPr>
        <w:tblStyle w:val="TabloKlavuzu"/>
        <w:tblW w:w="5000" w:type="pct"/>
        <w:tblInd w:w="0" w:type="dxa"/>
        <w:tblLook w:val="04A0" w:firstRow="1" w:lastRow="0" w:firstColumn="1" w:lastColumn="0" w:noHBand="0" w:noVBand="1"/>
      </w:tblPr>
      <w:tblGrid>
        <w:gridCol w:w="1222"/>
        <w:gridCol w:w="1176"/>
        <w:gridCol w:w="1178"/>
        <w:gridCol w:w="1178"/>
        <w:gridCol w:w="1178"/>
        <w:gridCol w:w="1178"/>
        <w:gridCol w:w="1952"/>
      </w:tblGrid>
      <w:tr w:rsidR="00567563" w:rsidRPr="00F477B3" w14:paraId="5C9B4632" w14:textId="77777777" w:rsidTr="00567563">
        <w:tc>
          <w:tcPr>
            <w:tcW w:w="1323" w:type="pct"/>
            <w:gridSpan w:val="2"/>
            <w:vAlign w:val="center"/>
          </w:tcPr>
          <w:p w14:paraId="4E4F993F" w14:textId="60258780" w:rsidR="00567563" w:rsidRPr="00F477B3" w:rsidRDefault="00567563" w:rsidP="00F477B3">
            <w:pPr>
              <w:spacing w:before="120" w:after="120"/>
              <w:jc w:val="center"/>
              <w:rPr>
                <w:b/>
                <w:bCs/>
                <w:sz w:val="22"/>
                <w:szCs w:val="22"/>
              </w:rPr>
            </w:pPr>
            <w:r w:rsidRPr="00F477B3">
              <w:rPr>
                <w:b/>
                <w:bCs/>
                <w:sz w:val="22"/>
                <w:szCs w:val="22"/>
              </w:rPr>
              <w:t>Birim Adı:</w:t>
            </w:r>
          </w:p>
        </w:tc>
        <w:tc>
          <w:tcPr>
            <w:tcW w:w="3677" w:type="pct"/>
            <w:gridSpan w:val="5"/>
            <w:vAlign w:val="center"/>
          </w:tcPr>
          <w:p w14:paraId="195EDFFE" w14:textId="6FC9EE34" w:rsidR="00567563" w:rsidRPr="00F477B3" w:rsidRDefault="00D03215" w:rsidP="00F477B3">
            <w:pPr>
              <w:spacing w:before="120" w:after="120"/>
              <w:jc w:val="center"/>
              <w:rPr>
                <w:b/>
                <w:bCs/>
                <w:sz w:val="22"/>
                <w:szCs w:val="22"/>
              </w:rPr>
            </w:pPr>
            <w:r w:rsidRPr="00F477B3">
              <w:rPr>
                <w:b/>
                <w:bCs/>
                <w:sz w:val="22"/>
                <w:szCs w:val="22"/>
              </w:rPr>
              <w:t>İk</w:t>
            </w:r>
            <w:r w:rsidR="00E469BD">
              <w:rPr>
                <w:b/>
                <w:bCs/>
                <w:sz w:val="22"/>
                <w:szCs w:val="22"/>
              </w:rPr>
              <w:t>ti</w:t>
            </w:r>
            <w:r w:rsidRPr="00F477B3">
              <w:rPr>
                <w:b/>
                <w:bCs/>
                <w:sz w:val="22"/>
                <w:szCs w:val="22"/>
              </w:rPr>
              <w:t>sadi ve İdari Bilimler Fakültesi</w:t>
            </w:r>
          </w:p>
        </w:tc>
      </w:tr>
      <w:tr w:rsidR="00567563" w:rsidRPr="00F477B3" w14:paraId="0B0320B0" w14:textId="77777777" w:rsidTr="00567563">
        <w:tc>
          <w:tcPr>
            <w:tcW w:w="674" w:type="pct"/>
            <w:vMerge w:val="restart"/>
            <w:vAlign w:val="center"/>
          </w:tcPr>
          <w:p w14:paraId="4D6C29E6" w14:textId="724FCBAF" w:rsidR="00567563" w:rsidRPr="00F477B3" w:rsidRDefault="00567563" w:rsidP="00F477B3">
            <w:pPr>
              <w:spacing w:before="120" w:after="120"/>
              <w:jc w:val="center"/>
              <w:rPr>
                <w:b/>
                <w:bCs/>
                <w:sz w:val="22"/>
                <w:szCs w:val="22"/>
              </w:rPr>
            </w:pPr>
            <w:r w:rsidRPr="00F477B3">
              <w:rPr>
                <w:b/>
                <w:bCs/>
                <w:sz w:val="22"/>
                <w:szCs w:val="22"/>
              </w:rPr>
              <w:t>Ölçüt</w:t>
            </w:r>
          </w:p>
        </w:tc>
        <w:tc>
          <w:tcPr>
            <w:tcW w:w="4326" w:type="pct"/>
            <w:gridSpan w:val="6"/>
            <w:vAlign w:val="center"/>
          </w:tcPr>
          <w:p w14:paraId="77866E44" w14:textId="6C252E3A" w:rsidR="00567563" w:rsidRPr="00F477B3" w:rsidRDefault="00567563" w:rsidP="00F477B3">
            <w:pPr>
              <w:spacing w:before="120" w:after="120"/>
              <w:jc w:val="center"/>
              <w:rPr>
                <w:b/>
                <w:bCs/>
                <w:sz w:val="22"/>
                <w:szCs w:val="22"/>
              </w:rPr>
            </w:pPr>
            <w:r w:rsidRPr="00F477B3">
              <w:rPr>
                <w:b/>
                <w:bCs/>
                <w:sz w:val="22"/>
                <w:szCs w:val="22"/>
              </w:rPr>
              <w:t>Olgunluk Düzeyi</w:t>
            </w:r>
          </w:p>
        </w:tc>
      </w:tr>
      <w:tr w:rsidR="00567563" w:rsidRPr="00F477B3" w14:paraId="3CCB2062" w14:textId="77777777" w:rsidTr="00567563">
        <w:tc>
          <w:tcPr>
            <w:tcW w:w="674" w:type="pct"/>
            <w:vMerge/>
            <w:vAlign w:val="center"/>
          </w:tcPr>
          <w:p w14:paraId="1209B703" w14:textId="77777777" w:rsidR="00567563" w:rsidRPr="00F477B3" w:rsidRDefault="00567563" w:rsidP="00F477B3">
            <w:pPr>
              <w:spacing w:before="120" w:after="120"/>
              <w:jc w:val="center"/>
              <w:rPr>
                <w:sz w:val="22"/>
                <w:szCs w:val="22"/>
              </w:rPr>
            </w:pPr>
          </w:p>
        </w:tc>
        <w:tc>
          <w:tcPr>
            <w:tcW w:w="649" w:type="pct"/>
            <w:vAlign w:val="center"/>
          </w:tcPr>
          <w:p w14:paraId="19BEB4FA" w14:textId="7A45E2E5" w:rsidR="00567563" w:rsidRPr="00F477B3" w:rsidRDefault="00567563" w:rsidP="00F477B3">
            <w:pPr>
              <w:spacing w:before="120" w:after="120"/>
              <w:jc w:val="center"/>
              <w:rPr>
                <w:b/>
                <w:bCs/>
                <w:sz w:val="22"/>
                <w:szCs w:val="22"/>
              </w:rPr>
            </w:pPr>
            <w:r w:rsidRPr="00F477B3">
              <w:rPr>
                <w:b/>
                <w:bCs/>
                <w:sz w:val="22"/>
                <w:szCs w:val="22"/>
              </w:rPr>
              <w:t>1</w:t>
            </w:r>
          </w:p>
        </w:tc>
        <w:tc>
          <w:tcPr>
            <w:tcW w:w="650" w:type="pct"/>
            <w:vAlign w:val="center"/>
          </w:tcPr>
          <w:p w14:paraId="443187DA" w14:textId="661E61CD" w:rsidR="00567563" w:rsidRPr="00F477B3" w:rsidRDefault="00567563" w:rsidP="00F477B3">
            <w:pPr>
              <w:spacing w:before="120" w:after="120"/>
              <w:jc w:val="center"/>
              <w:rPr>
                <w:b/>
                <w:bCs/>
                <w:sz w:val="22"/>
                <w:szCs w:val="22"/>
              </w:rPr>
            </w:pPr>
            <w:r w:rsidRPr="00F477B3">
              <w:rPr>
                <w:b/>
                <w:bCs/>
                <w:sz w:val="22"/>
                <w:szCs w:val="22"/>
              </w:rPr>
              <w:t>2</w:t>
            </w:r>
          </w:p>
        </w:tc>
        <w:tc>
          <w:tcPr>
            <w:tcW w:w="650" w:type="pct"/>
            <w:vAlign w:val="center"/>
          </w:tcPr>
          <w:p w14:paraId="3B359667" w14:textId="369AE3FE" w:rsidR="00567563" w:rsidRPr="00F477B3" w:rsidRDefault="00567563" w:rsidP="00F477B3">
            <w:pPr>
              <w:spacing w:before="120" w:after="120"/>
              <w:jc w:val="center"/>
              <w:rPr>
                <w:b/>
                <w:bCs/>
                <w:sz w:val="22"/>
                <w:szCs w:val="22"/>
              </w:rPr>
            </w:pPr>
            <w:r w:rsidRPr="00F477B3">
              <w:rPr>
                <w:b/>
                <w:bCs/>
                <w:sz w:val="22"/>
                <w:szCs w:val="22"/>
              </w:rPr>
              <w:t>3</w:t>
            </w:r>
          </w:p>
        </w:tc>
        <w:tc>
          <w:tcPr>
            <w:tcW w:w="650" w:type="pct"/>
            <w:vAlign w:val="center"/>
          </w:tcPr>
          <w:p w14:paraId="11D7CFF4" w14:textId="6F295E0A" w:rsidR="00567563" w:rsidRPr="00F477B3" w:rsidRDefault="00567563" w:rsidP="00F477B3">
            <w:pPr>
              <w:spacing w:before="120" w:after="120"/>
              <w:jc w:val="center"/>
              <w:rPr>
                <w:b/>
                <w:bCs/>
                <w:sz w:val="22"/>
                <w:szCs w:val="22"/>
              </w:rPr>
            </w:pPr>
            <w:r w:rsidRPr="00F477B3">
              <w:rPr>
                <w:b/>
                <w:bCs/>
                <w:sz w:val="22"/>
                <w:szCs w:val="22"/>
              </w:rPr>
              <w:t>4</w:t>
            </w:r>
          </w:p>
        </w:tc>
        <w:tc>
          <w:tcPr>
            <w:tcW w:w="650" w:type="pct"/>
            <w:vAlign w:val="center"/>
          </w:tcPr>
          <w:p w14:paraId="1F5171A6" w14:textId="21098C83" w:rsidR="00567563" w:rsidRPr="00F477B3" w:rsidRDefault="00567563" w:rsidP="00F477B3">
            <w:pPr>
              <w:spacing w:before="120" w:after="120"/>
              <w:jc w:val="center"/>
              <w:rPr>
                <w:b/>
                <w:bCs/>
                <w:sz w:val="22"/>
                <w:szCs w:val="22"/>
              </w:rPr>
            </w:pPr>
            <w:r w:rsidRPr="00F477B3">
              <w:rPr>
                <w:b/>
                <w:bCs/>
                <w:sz w:val="22"/>
                <w:szCs w:val="22"/>
              </w:rPr>
              <w:t>5</w:t>
            </w:r>
          </w:p>
        </w:tc>
        <w:tc>
          <w:tcPr>
            <w:tcW w:w="1077" w:type="pct"/>
            <w:vAlign w:val="center"/>
          </w:tcPr>
          <w:p w14:paraId="1281B504" w14:textId="634A7299" w:rsidR="00567563" w:rsidRPr="00F477B3" w:rsidRDefault="00567563" w:rsidP="00F477B3">
            <w:pPr>
              <w:spacing w:before="120" w:after="120"/>
              <w:jc w:val="center"/>
              <w:rPr>
                <w:b/>
                <w:bCs/>
                <w:sz w:val="22"/>
                <w:szCs w:val="22"/>
              </w:rPr>
            </w:pPr>
            <w:r w:rsidRPr="00F477B3">
              <w:rPr>
                <w:b/>
                <w:bCs/>
                <w:sz w:val="22"/>
                <w:szCs w:val="22"/>
              </w:rPr>
              <w:t>Değerlendirme Dışı</w:t>
            </w:r>
          </w:p>
        </w:tc>
      </w:tr>
      <w:tr w:rsidR="000A0B35" w:rsidRPr="00F477B3" w14:paraId="0C1F15D0" w14:textId="77777777" w:rsidTr="003D3D2A">
        <w:tc>
          <w:tcPr>
            <w:tcW w:w="674" w:type="pct"/>
            <w:vAlign w:val="bottom"/>
          </w:tcPr>
          <w:p w14:paraId="57A63641" w14:textId="375340C4" w:rsidR="000A0B35" w:rsidRPr="00F477B3" w:rsidRDefault="000A0B35" w:rsidP="00F477B3">
            <w:pPr>
              <w:spacing w:before="120" w:after="120"/>
              <w:rPr>
                <w:sz w:val="22"/>
                <w:szCs w:val="22"/>
              </w:rPr>
            </w:pPr>
            <w:r w:rsidRPr="00F477B3">
              <w:rPr>
                <w:rFonts w:eastAsia="Times New Roman"/>
                <w:color w:val="000000"/>
                <w:sz w:val="22"/>
                <w:szCs w:val="22"/>
                <w:lang w:eastAsia="tr-TR"/>
              </w:rPr>
              <w:lastRenderedPageBreak/>
              <w:t>A.1.1</w:t>
            </w:r>
          </w:p>
        </w:tc>
        <w:tc>
          <w:tcPr>
            <w:tcW w:w="649" w:type="pct"/>
          </w:tcPr>
          <w:p w14:paraId="1E7C2F9C" w14:textId="77777777" w:rsidR="000A0B35" w:rsidRPr="00F477B3" w:rsidRDefault="000A0B35" w:rsidP="00F477B3">
            <w:pPr>
              <w:spacing w:before="120" w:after="120"/>
              <w:rPr>
                <w:sz w:val="22"/>
                <w:szCs w:val="22"/>
              </w:rPr>
            </w:pPr>
          </w:p>
        </w:tc>
        <w:tc>
          <w:tcPr>
            <w:tcW w:w="650" w:type="pct"/>
          </w:tcPr>
          <w:p w14:paraId="1D3B3EE7" w14:textId="77777777" w:rsidR="000A0B35" w:rsidRPr="00F477B3" w:rsidRDefault="000A0B35" w:rsidP="00F477B3">
            <w:pPr>
              <w:spacing w:before="120" w:after="120"/>
              <w:rPr>
                <w:sz w:val="22"/>
                <w:szCs w:val="22"/>
              </w:rPr>
            </w:pPr>
          </w:p>
        </w:tc>
        <w:tc>
          <w:tcPr>
            <w:tcW w:w="650" w:type="pct"/>
          </w:tcPr>
          <w:p w14:paraId="04E8E57C" w14:textId="1FA438BD" w:rsidR="000A0B35" w:rsidRPr="00F477B3" w:rsidRDefault="000A0B35" w:rsidP="00F477B3">
            <w:pPr>
              <w:spacing w:before="120" w:after="120"/>
              <w:rPr>
                <w:sz w:val="22"/>
                <w:szCs w:val="22"/>
              </w:rPr>
            </w:pPr>
          </w:p>
        </w:tc>
        <w:tc>
          <w:tcPr>
            <w:tcW w:w="650" w:type="pct"/>
          </w:tcPr>
          <w:p w14:paraId="75B8770C" w14:textId="0A650B20" w:rsidR="000A0B35" w:rsidRPr="00F477B3" w:rsidRDefault="00EE30F3" w:rsidP="00EE30F3">
            <w:pPr>
              <w:spacing w:before="120" w:after="120"/>
              <w:jc w:val="center"/>
              <w:rPr>
                <w:sz w:val="22"/>
                <w:szCs w:val="22"/>
              </w:rPr>
            </w:pPr>
            <w:r>
              <w:rPr>
                <w:sz w:val="22"/>
                <w:szCs w:val="22"/>
              </w:rPr>
              <w:t>X</w:t>
            </w:r>
          </w:p>
        </w:tc>
        <w:tc>
          <w:tcPr>
            <w:tcW w:w="650" w:type="pct"/>
          </w:tcPr>
          <w:p w14:paraId="40BBFF9F" w14:textId="77777777" w:rsidR="000A0B35" w:rsidRPr="00F477B3" w:rsidRDefault="000A0B35" w:rsidP="00F477B3">
            <w:pPr>
              <w:spacing w:before="120" w:after="120"/>
              <w:rPr>
                <w:sz w:val="22"/>
                <w:szCs w:val="22"/>
              </w:rPr>
            </w:pPr>
          </w:p>
        </w:tc>
        <w:tc>
          <w:tcPr>
            <w:tcW w:w="1077" w:type="pct"/>
          </w:tcPr>
          <w:p w14:paraId="074A3EC6" w14:textId="77777777" w:rsidR="000A0B35" w:rsidRPr="00F477B3" w:rsidRDefault="000A0B35" w:rsidP="00F477B3">
            <w:pPr>
              <w:spacing w:before="120" w:after="120"/>
              <w:rPr>
                <w:sz w:val="22"/>
                <w:szCs w:val="22"/>
              </w:rPr>
            </w:pPr>
          </w:p>
        </w:tc>
      </w:tr>
      <w:tr w:rsidR="000A0B35" w:rsidRPr="00F477B3" w14:paraId="03D9CE82" w14:textId="77777777" w:rsidTr="003D3D2A">
        <w:tc>
          <w:tcPr>
            <w:tcW w:w="674" w:type="pct"/>
            <w:vAlign w:val="bottom"/>
          </w:tcPr>
          <w:p w14:paraId="1F948E5A" w14:textId="0FE85FCB" w:rsidR="000A0B35" w:rsidRPr="00F477B3" w:rsidRDefault="000A0B35" w:rsidP="00F477B3">
            <w:pPr>
              <w:spacing w:before="120" w:after="120"/>
              <w:rPr>
                <w:sz w:val="22"/>
                <w:szCs w:val="22"/>
              </w:rPr>
            </w:pPr>
            <w:r w:rsidRPr="00F477B3">
              <w:rPr>
                <w:rFonts w:eastAsia="Times New Roman"/>
                <w:color w:val="000000"/>
                <w:sz w:val="22"/>
                <w:szCs w:val="22"/>
                <w:lang w:eastAsia="tr-TR"/>
              </w:rPr>
              <w:t>A.1.2</w:t>
            </w:r>
          </w:p>
        </w:tc>
        <w:tc>
          <w:tcPr>
            <w:tcW w:w="649" w:type="pct"/>
          </w:tcPr>
          <w:p w14:paraId="2125D89B" w14:textId="77777777" w:rsidR="000A0B35" w:rsidRPr="00F477B3" w:rsidRDefault="000A0B35" w:rsidP="00C16658">
            <w:pPr>
              <w:spacing w:before="120" w:after="120"/>
              <w:jc w:val="center"/>
              <w:rPr>
                <w:sz w:val="22"/>
                <w:szCs w:val="22"/>
              </w:rPr>
            </w:pPr>
          </w:p>
        </w:tc>
        <w:tc>
          <w:tcPr>
            <w:tcW w:w="650" w:type="pct"/>
          </w:tcPr>
          <w:p w14:paraId="43F377D8" w14:textId="77777777" w:rsidR="000A0B35" w:rsidRPr="00F477B3" w:rsidRDefault="000A0B35" w:rsidP="00C16658">
            <w:pPr>
              <w:spacing w:before="120" w:after="120"/>
              <w:jc w:val="center"/>
              <w:rPr>
                <w:sz w:val="22"/>
                <w:szCs w:val="22"/>
              </w:rPr>
            </w:pPr>
          </w:p>
        </w:tc>
        <w:tc>
          <w:tcPr>
            <w:tcW w:w="650" w:type="pct"/>
          </w:tcPr>
          <w:p w14:paraId="6E496285" w14:textId="61688AC3" w:rsidR="000A0B35" w:rsidRPr="00F477B3" w:rsidRDefault="00EE30F3" w:rsidP="00C16658">
            <w:pPr>
              <w:spacing w:before="120" w:after="120"/>
              <w:jc w:val="center"/>
              <w:rPr>
                <w:sz w:val="22"/>
                <w:szCs w:val="22"/>
              </w:rPr>
            </w:pPr>
            <w:r>
              <w:rPr>
                <w:sz w:val="22"/>
                <w:szCs w:val="22"/>
              </w:rPr>
              <w:t>X</w:t>
            </w:r>
          </w:p>
        </w:tc>
        <w:tc>
          <w:tcPr>
            <w:tcW w:w="650" w:type="pct"/>
          </w:tcPr>
          <w:p w14:paraId="10558C58" w14:textId="77777777" w:rsidR="000A0B35" w:rsidRPr="00F477B3" w:rsidRDefault="000A0B35" w:rsidP="00C16658">
            <w:pPr>
              <w:spacing w:before="120" w:after="120"/>
              <w:jc w:val="center"/>
              <w:rPr>
                <w:sz w:val="22"/>
                <w:szCs w:val="22"/>
              </w:rPr>
            </w:pPr>
          </w:p>
        </w:tc>
        <w:tc>
          <w:tcPr>
            <w:tcW w:w="650" w:type="pct"/>
          </w:tcPr>
          <w:p w14:paraId="3CF5C18B" w14:textId="77777777" w:rsidR="000A0B35" w:rsidRPr="00F477B3" w:rsidRDefault="000A0B35" w:rsidP="00C16658">
            <w:pPr>
              <w:spacing w:before="120" w:after="120"/>
              <w:jc w:val="center"/>
              <w:rPr>
                <w:sz w:val="22"/>
                <w:szCs w:val="22"/>
              </w:rPr>
            </w:pPr>
          </w:p>
        </w:tc>
        <w:tc>
          <w:tcPr>
            <w:tcW w:w="1077" w:type="pct"/>
          </w:tcPr>
          <w:p w14:paraId="3B0EC677" w14:textId="77777777" w:rsidR="000A0B35" w:rsidRPr="00F477B3" w:rsidRDefault="000A0B35" w:rsidP="00F477B3">
            <w:pPr>
              <w:spacing w:before="120" w:after="120"/>
              <w:rPr>
                <w:sz w:val="22"/>
                <w:szCs w:val="22"/>
              </w:rPr>
            </w:pPr>
          </w:p>
        </w:tc>
      </w:tr>
      <w:tr w:rsidR="000A0B35" w:rsidRPr="00F477B3" w14:paraId="468D3307" w14:textId="77777777" w:rsidTr="003D3D2A">
        <w:tc>
          <w:tcPr>
            <w:tcW w:w="674" w:type="pct"/>
            <w:vAlign w:val="bottom"/>
          </w:tcPr>
          <w:p w14:paraId="55D40719" w14:textId="60AFB840" w:rsidR="000A0B35" w:rsidRPr="00F477B3" w:rsidRDefault="000A0B35" w:rsidP="00F477B3">
            <w:pPr>
              <w:spacing w:before="120" w:after="120"/>
              <w:rPr>
                <w:sz w:val="22"/>
                <w:szCs w:val="22"/>
              </w:rPr>
            </w:pPr>
            <w:r w:rsidRPr="00F477B3">
              <w:rPr>
                <w:rFonts w:eastAsia="Times New Roman"/>
                <w:color w:val="000000"/>
                <w:sz w:val="22"/>
                <w:szCs w:val="22"/>
                <w:lang w:eastAsia="tr-TR"/>
              </w:rPr>
              <w:t>A.1.3</w:t>
            </w:r>
          </w:p>
        </w:tc>
        <w:tc>
          <w:tcPr>
            <w:tcW w:w="649" w:type="pct"/>
          </w:tcPr>
          <w:p w14:paraId="42213AED" w14:textId="713297F8" w:rsidR="000A0B35" w:rsidRPr="00F477B3" w:rsidRDefault="000A0B35" w:rsidP="00C16658">
            <w:pPr>
              <w:spacing w:before="120" w:after="120"/>
              <w:jc w:val="center"/>
              <w:rPr>
                <w:sz w:val="22"/>
                <w:szCs w:val="22"/>
              </w:rPr>
            </w:pPr>
          </w:p>
        </w:tc>
        <w:tc>
          <w:tcPr>
            <w:tcW w:w="650" w:type="pct"/>
          </w:tcPr>
          <w:p w14:paraId="0FDE5EB5" w14:textId="77777777" w:rsidR="000A0B35" w:rsidRPr="00F477B3" w:rsidRDefault="000A0B35" w:rsidP="00C16658">
            <w:pPr>
              <w:spacing w:before="120" w:after="120"/>
              <w:jc w:val="center"/>
              <w:rPr>
                <w:sz w:val="22"/>
                <w:szCs w:val="22"/>
              </w:rPr>
            </w:pPr>
          </w:p>
        </w:tc>
        <w:tc>
          <w:tcPr>
            <w:tcW w:w="650" w:type="pct"/>
          </w:tcPr>
          <w:p w14:paraId="60E3F99A" w14:textId="02A04744" w:rsidR="000A0B35" w:rsidRPr="00F477B3" w:rsidRDefault="00EE30F3" w:rsidP="00C16658">
            <w:pPr>
              <w:spacing w:before="120" w:after="120"/>
              <w:jc w:val="center"/>
              <w:rPr>
                <w:sz w:val="22"/>
                <w:szCs w:val="22"/>
              </w:rPr>
            </w:pPr>
            <w:r>
              <w:rPr>
                <w:sz w:val="22"/>
                <w:szCs w:val="22"/>
              </w:rPr>
              <w:t>X</w:t>
            </w:r>
          </w:p>
        </w:tc>
        <w:tc>
          <w:tcPr>
            <w:tcW w:w="650" w:type="pct"/>
          </w:tcPr>
          <w:p w14:paraId="24EB7D76" w14:textId="77777777" w:rsidR="000A0B35" w:rsidRPr="00F477B3" w:rsidRDefault="000A0B35" w:rsidP="00C16658">
            <w:pPr>
              <w:spacing w:before="120" w:after="120"/>
              <w:jc w:val="center"/>
              <w:rPr>
                <w:sz w:val="22"/>
                <w:szCs w:val="22"/>
              </w:rPr>
            </w:pPr>
          </w:p>
        </w:tc>
        <w:tc>
          <w:tcPr>
            <w:tcW w:w="650" w:type="pct"/>
          </w:tcPr>
          <w:p w14:paraId="7938DCA6" w14:textId="77777777" w:rsidR="000A0B35" w:rsidRPr="00F477B3" w:rsidRDefault="000A0B35" w:rsidP="00C16658">
            <w:pPr>
              <w:spacing w:before="120" w:after="120"/>
              <w:jc w:val="center"/>
              <w:rPr>
                <w:sz w:val="22"/>
                <w:szCs w:val="22"/>
              </w:rPr>
            </w:pPr>
          </w:p>
        </w:tc>
        <w:tc>
          <w:tcPr>
            <w:tcW w:w="1077" w:type="pct"/>
          </w:tcPr>
          <w:p w14:paraId="1575C2C5" w14:textId="77777777" w:rsidR="000A0B35" w:rsidRPr="00F477B3" w:rsidRDefault="000A0B35" w:rsidP="00F477B3">
            <w:pPr>
              <w:spacing w:before="120" w:after="120"/>
              <w:rPr>
                <w:sz w:val="22"/>
                <w:szCs w:val="22"/>
              </w:rPr>
            </w:pPr>
          </w:p>
        </w:tc>
      </w:tr>
      <w:tr w:rsidR="000A0B35" w:rsidRPr="00F477B3" w14:paraId="6C7EA426" w14:textId="77777777" w:rsidTr="003D3D2A">
        <w:tc>
          <w:tcPr>
            <w:tcW w:w="674" w:type="pct"/>
            <w:vAlign w:val="bottom"/>
          </w:tcPr>
          <w:p w14:paraId="31EB79AC" w14:textId="503C505B" w:rsidR="000A0B35" w:rsidRPr="00F477B3" w:rsidRDefault="000A0B35" w:rsidP="00F477B3">
            <w:pPr>
              <w:spacing w:before="120" w:after="120"/>
              <w:rPr>
                <w:sz w:val="22"/>
                <w:szCs w:val="22"/>
              </w:rPr>
            </w:pPr>
            <w:r w:rsidRPr="00F477B3">
              <w:rPr>
                <w:rFonts w:eastAsia="Times New Roman"/>
                <w:color w:val="000000"/>
                <w:sz w:val="22"/>
                <w:szCs w:val="22"/>
                <w:lang w:eastAsia="tr-TR"/>
              </w:rPr>
              <w:t>A.1.4</w:t>
            </w:r>
          </w:p>
        </w:tc>
        <w:tc>
          <w:tcPr>
            <w:tcW w:w="649" w:type="pct"/>
          </w:tcPr>
          <w:p w14:paraId="31A78511" w14:textId="77777777" w:rsidR="000A0B35" w:rsidRPr="00F477B3" w:rsidRDefault="000A0B35" w:rsidP="00C16658">
            <w:pPr>
              <w:spacing w:before="120" w:after="120"/>
              <w:jc w:val="center"/>
              <w:rPr>
                <w:sz w:val="22"/>
                <w:szCs w:val="22"/>
              </w:rPr>
            </w:pPr>
          </w:p>
        </w:tc>
        <w:tc>
          <w:tcPr>
            <w:tcW w:w="650" w:type="pct"/>
          </w:tcPr>
          <w:p w14:paraId="02A89EE4" w14:textId="77777777" w:rsidR="000A0B35" w:rsidRPr="00F477B3" w:rsidRDefault="000A0B35" w:rsidP="00C16658">
            <w:pPr>
              <w:spacing w:before="120" w:after="120"/>
              <w:jc w:val="center"/>
              <w:rPr>
                <w:sz w:val="22"/>
                <w:szCs w:val="22"/>
              </w:rPr>
            </w:pPr>
          </w:p>
        </w:tc>
        <w:tc>
          <w:tcPr>
            <w:tcW w:w="650" w:type="pct"/>
          </w:tcPr>
          <w:p w14:paraId="19E44FC5" w14:textId="3CFD0C31" w:rsidR="000A0B35" w:rsidRPr="00F477B3" w:rsidRDefault="000A0B35" w:rsidP="00C16658">
            <w:pPr>
              <w:spacing w:before="120" w:after="120"/>
              <w:jc w:val="center"/>
              <w:rPr>
                <w:sz w:val="22"/>
                <w:szCs w:val="22"/>
              </w:rPr>
            </w:pPr>
          </w:p>
        </w:tc>
        <w:tc>
          <w:tcPr>
            <w:tcW w:w="650" w:type="pct"/>
          </w:tcPr>
          <w:p w14:paraId="66D50239" w14:textId="59DAA8CF" w:rsidR="000A0B35" w:rsidRPr="00F477B3" w:rsidRDefault="00EE30F3" w:rsidP="00C16658">
            <w:pPr>
              <w:spacing w:before="120" w:after="120"/>
              <w:jc w:val="center"/>
              <w:rPr>
                <w:sz w:val="22"/>
                <w:szCs w:val="22"/>
              </w:rPr>
            </w:pPr>
            <w:r>
              <w:rPr>
                <w:sz w:val="22"/>
                <w:szCs w:val="22"/>
              </w:rPr>
              <w:t>X</w:t>
            </w:r>
          </w:p>
        </w:tc>
        <w:tc>
          <w:tcPr>
            <w:tcW w:w="650" w:type="pct"/>
          </w:tcPr>
          <w:p w14:paraId="14C32465" w14:textId="77777777" w:rsidR="000A0B35" w:rsidRPr="00F477B3" w:rsidRDefault="000A0B35" w:rsidP="00C16658">
            <w:pPr>
              <w:spacing w:before="120" w:after="120"/>
              <w:jc w:val="center"/>
              <w:rPr>
                <w:sz w:val="22"/>
                <w:szCs w:val="22"/>
              </w:rPr>
            </w:pPr>
          </w:p>
        </w:tc>
        <w:tc>
          <w:tcPr>
            <w:tcW w:w="1077" w:type="pct"/>
          </w:tcPr>
          <w:p w14:paraId="1D57E872" w14:textId="77777777" w:rsidR="000A0B35" w:rsidRPr="00F477B3" w:rsidRDefault="000A0B35" w:rsidP="00F477B3">
            <w:pPr>
              <w:spacing w:before="120" w:after="120"/>
              <w:rPr>
                <w:sz w:val="22"/>
                <w:szCs w:val="22"/>
              </w:rPr>
            </w:pPr>
          </w:p>
        </w:tc>
      </w:tr>
      <w:tr w:rsidR="000A0B35" w:rsidRPr="00F477B3" w14:paraId="2BFBCB31" w14:textId="77777777" w:rsidTr="003D3D2A">
        <w:tc>
          <w:tcPr>
            <w:tcW w:w="674" w:type="pct"/>
            <w:vAlign w:val="bottom"/>
          </w:tcPr>
          <w:p w14:paraId="516C31C7" w14:textId="34E39C7C" w:rsidR="000A0B35" w:rsidRPr="00F477B3" w:rsidRDefault="000A0B35" w:rsidP="00F477B3">
            <w:pPr>
              <w:spacing w:before="120" w:after="120"/>
              <w:rPr>
                <w:sz w:val="22"/>
                <w:szCs w:val="22"/>
              </w:rPr>
            </w:pPr>
            <w:r w:rsidRPr="00F477B3">
              <w:rPr>
                <w:rFonts w:eastAsia="Times New Roman"/>
                <w:color w:val="000000"/>
                <w:sz w:val="22"/>
                <w:szCs w:val="22"/>
                <w:lang w:eastAsia="tr-TR"/>
              </w:rPr>
              <w:t>A.1.5</w:t>
            </w:r>
          </w:p>
        </w:tc>
        <w:tc>
          <w:tcPr>
            <w:tcW w:w="649" w:type="pct"/>
          </w:tcPr>
          <w:p w14:paraId="3EBE6F64" w14:textId="77777777" w:rsidR="000A0B35" w:rsidRPr="00F477B3" w:rsidRDefault="000A0B35" w:rsidP="00C16658">
            <w:pPr>
              <w:spacing w:before="120" w:after="120"/>
              <w:jc w:val="center"/>
              <w:rPr>
                <w:sz w:val="22"/>
                <w:szCs w:val="22"/>
              </w:rPr>
            </w:pPr>
          </w:p>
        </w:tc>
        <w:tc>
          <w:tcPr>
            <w:tcW w:w="650" w:type="pct"/>
          </w:tcPr>
          <w:p w14:paraId="2AC42FD6" w14:textId="77777777" w:rsidR="000A0B35" w:rsidRPr="00F477B3" w:rsidRDefault="000A0B35" w:rsidP="00C16658">
            <w:pPr>
              <w:spacing w:before="120" w:after="120"/>
              <w:jc w:val="center"/>
              <w:rPr>
                <w:sz w:val="22"/>
                <w:szCs w:val="22"/>
              </w:rPr>
            </w:pPr>
          </w:p>
        </w:tc>
        <w:tc>
          <w:tcPr>
            <w:tcW w:w="650" w:type="pct"/>
          </w:tcPr>
          <w:p w14:paraId="436BFCC8" w14:textId="05B0497A" w:rsidR="000A0B35" w:rsidRPr="00F477B3" w:rsidRDefault="000A0B35" w:rsidP="00C16658">
            <w:pPr>
              <w:spacing w:before="120" w:after="120"/>
              <w:jc w:val="center"/>
              <w:rPr>
                <w:sz w:val="22"/>
                <w:szCs w:val="22"/>
              </w:rPr>
            </w:pPr>
          </w:p>
        </w:tc>
        <w:tc>
          <w:tcPr>
            <w:tcW w:w="650" w:type="pct"/>
          </w:tcPr>
          <w:p w14:paraId="20CD6EE8" w14:textId="348AF461" w:rsidR="000A0B35" w:rsidRPr="00F477B3" w:rsidRDefault="00EE30F3" w:rsidP="00C16658">
            <w:pPr>
              <w:spacing w:before="120" w:after="120"/>
              <w:jc w:val="center"/>
              <w:rPr>
                <w:sz w:val="22"/>
                <w:szCs w:val="22"/>
              </w:rPr>
            </w:pPr>
            <w:r>
              <w:rPr>
                <w:sz w:val="22"/>
                <w:szCs w:val="22"/>
              </w:rPr>
              <w:t>X</w:t>
            </w:r>
          </w:p>
        </w:tc>
        <w:tc>
          <w:tcPr>
            <w:tcW w:w="650" w:type="pct"/>
          </w:tcPr>
          <w:p w14:paraId="0424837D" w14:textId="77777777" w:rsidR="000A0B35" w:rsidRPr="00F477B3" w:rsidRDefault="000A0B35" w:rsidP="00C16658">
            <w:pPr>
              <w:spacing w:before="120" w:after="120"/>
              <w:jc w:val="center"/>
              <w:rPr>
                <w:sz w:val="22"/>
                <w:szCs w:val="22"/>
              </w:rPr>
            </w:pPr>
          </w:p>
        </w:tc>
        <w:tc>
          <w:tcPr>
            <w:tcW w:w="1077" w:type="pct"/>
          </w:tcPr>
          <w:p w14:paraId="07D517A6" w14:textId="77777777" w:rsidR="000A0B35" w:rsidRPr="00F477B3" w:rsidRDefault="000A0B35" w:rsidP="00F477B3">
            <w:pPr>
              <w:spacing w:before="120" w:after="120"/>
              <w:rPr>
                <w:sz w:val="22"/>
                <w:szCs w:val="22"/>
              </w:rPr>
            </w:pPr>
          </w:p>
        </w:tc>
      </w:tr>
      <w:tr w:rsidR="000A0B35" w:rsidRPr="00F477B3" w14:paraId="234BDE5B" w14:textId="77777777" w:rsidTr="003D3D2A">
        <w:tc>
          <w:tcPr>
            <w:tcW w:w="674" w:type="pct"/>
            <w:vAlign w:val="bottom"/>
          </w:tcPr>
          <w:p w14:paraId="75AEF116" w14:textId="1AF70A54" w:rsidR="000A0B35" w:rsidRPr="00F477B3" w:rsidRDefault="000A0B35" w:rsidP="00F477B3">
            <w:pPr>
              <w:spacing w:before="120" w:after="120"/>
              <w:rPr>
                <w:sz w:val="22"/>
                <w:szCs w:val="22"/>
              </w:rPr>
            </w:pPr>
            <w:r w:rsidRPr="00F477B3">
              <w:rPr>
                <w:rFonts w:eastAsia="Times New Roman"/>
                <w:color w:val="000000"/>
                <w:sz w:val="22"/>
                <w:szCs w:val="22"/>
                <w:lang w:eastAsia="tr-TR"/>
              </w:rPr>
              <w:t>A.2.1</w:t>
            </w:r>
          </w:p>
        </w:tc>
        <w:tc>
          <w:tcPr>
            <w:tcW w:w="649" w:type="pct"/>
          </w:tcPr>
          <w:p w14:paraId="5363D479" w14:textId="77777777" w:rsidR="000A0B35" w:rsidRPr="00F477B3" w:rsidRDefault="000A0B35" w:rsidP="00C16658">
            <w:pPr>
              <w:spacing w:before="120" w:after="120"/>
              <w:jc w:val="center"/>
              <w:rPr>
                <w:sz w:val="22"/>
                <w:szCs w:val="22"/>
              </w:rPr>
            </w:pPr>
          </w:p>
        </w:tc>
        <w:tc>
          <w:tcPr>
            <w:tcW w:w="650" w:type="pct"/>
          </w:tcPr>
          <w:p w14:paraId="37DB0CFC" w14:textId="77777777" w:rsidR="000A0B35" w:rsidRPr="00F477B3" w:rsidRDefault="000A0B35" w:rsidP="00C16658">
            <w:pPr>
              <w:spacing w:before="120" w:after="120"/>
              <w:jc w:val="center"/>
              <w:rPr>
                <w:sz w:val="22"/>
                <w:szCs w:val="22"/>
              </w:rPr>
            </w:pPr>
          </w:p>
        </w:tc>
        <w:tc>
          <w:tcPr>
            <w:tcW w:w="650" w:type="pct"/>
          </w:tcPr>
          <w:p w14:paraId="698DF005" w14:textId="56FF8D02" w:rsidR="000A0B35" w:rsidRPr="00F477B3" w:rsidRDefault="000A0B35" w:rsidP="00C16658">
            <w:pPr>
              <w:spacing w:before="120" w:after="120"/>
              <w:jc w:val="center"/>
              <w:rPr>
                <w:sz w:val="22"/>
                <w:szCs w:val="22"/>
              </w:rPr>
            </w:pPr>
          </w:p>
        </w:tc>
        <w:tc>
          <w:tcPr>
            <w:tcW w:w="650" w:type="pct"/>
          </w:tcPr>
          <w:p w14:paraId="053DCCCE" w14:textId="51CDFC49" w:rsidR="000A0B35" w:rsidRPr="00F477B3" w:rsidRDefault="00EE30F3" w:rsidP="00C16658">
            <w:pPr>
              <w:spacing w:before="120" w:after="120"/>
              <w:jc w:val="center"/>
              <w:rPr>
                <w:sz w:val="22"/>
                <w:szCs w:val="22"/>
              </w:rPr>
            </w:pPr>
            <w:r>
              <w:rPr>
                <w:sz w:val="22"/>
                <w:szCs w:val="22"/>
              </w:rPr>
              <w:t>X</w:t>
            </w:r>
          </w:p>
        </w:tc>
        <w:tc>
          <w:tcPr>
            <w:tcW w:w="650" w:type="pct"/>
          </w:tcPr>
          <w:p w14:paraId="2EE6BE46" w14:textId="77777777" w:rsidR="000A0B35" w:rsidRPr="00F477B3" w:rsidRDefault="000A0B35" w:rsidP="00C16658">
            <w:pPr>
              <w:spacing w:before="120" w:after="120"/>
              <w:jc w:val="center"/>
              <w:rPr>
                <w:sz w:val="22"/>
                <w:szCs w:val="22"/>
              </w:rPr>
            </w:pPr>
          </w:p>
        </w:tc>
        <w:tc>
          <w:tcPr>
            <w:tcW w:w="1077" w:type="pct"/>
          </w:tcPr>
          <w:p w14:paraId="651E4930" w14:textId="77777777" w:rsidR="000A0B35" w:rsidRPr="00F477B3" w:rsidRDefault="000A0B35" w:rsidP="00F477B3">
            <w:pPr>
              <w:spacing w:before="120" w:after="120"/>
              <w:rPr>
                <w:sz w:val="22"/>
                <w:szCs w:val="22"/>
              </w:rPr>
            </w:pPr>
          </w:p>
        </w:tc>
      </w:tr>
      <w:tr w:rsidR="000A0B35" w:rsidRPr="00F477B3" w14:paraId="65AAE384" w14:textId="77777777" w:rsidTr="003D3D2A">
        <w:tc>
          <w:tcPr>
            <w:tcW w:w="674" w:type="pct"/>
            <w:vAlign w:val="bottom"/>
          </w:tcPr>
          <w:p w14:paraId="45653352" w14:textId="125404B9" w:rsidR="000A0B35" w:rsidRPr="00F477B3" w:rsidRDefault="000A0B35" w:rsidP="00F477B3">
            <w:pPr>
              <w:spacing w:before="120" w:after="120"/>
              <w:rPr>
                <w:sz w:val="22"/>
                <w:szCs w:val="22"/>
              </w:rPr>
            </w:pPr>
            <w:r w:rsidRPr="00F477B3">
              <w:rPr>
                <w:rFonts w:eastAsia="Times New Roman"/>
                <w:color w:val="000000"/>
                <w:sz w:val="22"/>
                <w:szCs w:val="22"/>
                <w:lang w:eastAsia="tr-TR"/>
              </w:rPr>
              <w:t>A.2.2</w:t>
            </w:r>
          </w:p>
        </w:tc>
        <w:tc>
          <w:tcPr>
            <w:tcW w:w="649" w:type="pct"/>
          </w:tcPr>
          <w:p w14:paraId="566E9F6D" w14:textId="77777777" w:rsidR="000A0B35" w:rsidRPr="00F477B3" w:rsidRDefault="000A0B35" w:rsidP="00C16658">
            <w:pPr>
              <w:spacing w:before="120" w:after="120"/>
              <w:jc w:val="center"/>
              <w:rPr>
                <w:sz w:val="22"/>
                <w:szCs w:val="22"/>
              </w:rPr>
            </w:pPr>
          </w:p>
        </w:tc>
        <w:tc>
          <w:tcPr>
            <w:tcW w:w="650" w:type="pct"/>
          </w:tcPr>
          <w:p w14:paraId="6CE6F774" w14:textId="66546E8F" w:rsidR="000A0B35" w:rsidRPr="00F477B3" w:rsidRDefault="00EE30F3" w:rsidP="00C16658">
            <w:pPr>
              <w:spacing w:before="120" w:after="120"/>
              <w:jc w:val="center"/>
              <w:rPr>
                <w:sz w:val="22"/>
                <w:szCs w:val="22"/>
              </w:rPr>
            </w:pPr>
            <w:r>
              <w:rPr>
                <w:sz w:val="22"/>
                <w:szCs w:val="22"/>
              </w:rPr>
              <w:t>X</w:t>
            </w:r>
          </w:p>
        </w:tc>
        <w:tc>
          <w:tcPr>
            <w:tcW w:w="650" w:type="pct"/>
          </w:tcPr>
          <w:p w14:paraId="73B01BB1" w14:textId="3E98F2A1" w:rsidR="000A0B35" w:rsidRPr="00F477B3" w:rsidRDefault="000A0B35" w:rsidP="00C16658">
            <w:pPr>
              <w:spacing w:before="120" w:after="120"/>
              <w:jc w:val="center"/>
              <w:rPr>
                <w:sz w:val="22"/>
                <w:szCs w:val="22"/>
              </w:rPr>
            </w:pPr>
          </w:p>
        </w:tc>
        <w:tc>
          <w:tcPr>
            <w:tcW w:w="650" w:type="pct"/>
          </w:tcPr>
          <w:p w14:paraId="46234D90" w14:textId="77777777" w:rsidR="000A0B35" w:rsidRPr="00F477B3" w:rsidRDefault="000A0B35" w:rsidP="00C16658">
            <w:pPr>
              <w:spacing w:before="120" w:after="120"/>
              <w:jc w:val="center"/>
              <w:rPr>
                <w:sz w:val="22"/>
                <w:szCs w:val="22"/>
              </w:rPr>
            </w:pPr>
          </w:p>
        </w:tc>
        <w:tc>
          <w:tcPr>
            <w:tcW w:w="650" w:type="pct"/>
          </w:tcPr>
          <w:p w14:paraId="53635551" w14:textId="77777777" w:rsidR="000A0B35" w:rsidRPr="00F477B3" w:rsidRDefault="000A0B35" w:rsidP="00C16658">
            <w:pPr>
              <w:spacing w:before="120" w:after="120"/>
              <w:jc w:val="center"/>
              <w:rPr>
                <w:sz w:val="22"/>
                <w:szCs w:val="22"/>
              </w:rPr>
            </w:pPr>
          </w:p>
        </w:tc>
        <w:tc>
          <w:tcPr>
            <w:tcW w:w="1077" w:type="pct"/>
          </w:tcPr>
          <w:p w14:paraId="24CCF39F" w14:textId="77777777" w:rsidR="000A0B35" w:rsidRPr="00F477B3" w:rsidRDefault="000A0B35" w:rsidP="00F477B3">
            <w:pPr>
              <w:spacing w:before="120" w:after="120"/>
              <w:rPr>
                <w:sz w:val="22"/>
                <w:szCs w:val="22"/>
              </w:rPr>
            </w:pPr>
          </w:p>
        </w:tc>
      </w:tr>
      <w:tr w:rsidR="000A0B35" w:rsidRPr="00F477B3" w14:paraId="19BDDF60" w14:textId="77777777" w:rsidTr="003D3D2A">
        <w:tc>
          <w:tcPr>
            <w:tcW w:w="674" w:type="pct"/>
            <w:vAlign w:val="bottom"/>
          </w:tcPr>
          <w:p w14:paraId="67E7271A" w14:textId="3C45D645" w:rsidR="000A0B35" w:rsidRPr="00F477B3" w:rsidRDefault="000A0B35" w:rsidP="00F477B3">
            <w:pPr>
              <w:spacing w:before="120" w:after="120"/>
              <w:rPr>
                <w:sz w:val="22"/>
                <w:szCs w:val="22"/>
              </w:rPr>
            </w:pPr>
            <w:r w:rsidRPr="00F477B3">
              <w:rPr>
                <w:rFonts w:eastAsia="Times New Roman"/>
                <w:color w:val="000000"/>
                <w:sz w:val="22"/>
                <w:szCs w:val="22"/>
                <w:lang w:eastAsia="tr-TR"/>
              </w:rPr>
              <w:t>A.2.3</w:t>
            </w:r>
          </w:p>
        </w:tc>
        <w:tc>
          <w:tcPr>
            <w:tcW w:w="649" w:type="pct"/>
          </w:tcPr>
          <w:p w14:paraId="29D3FCB8" w14:textId="77777777" w:rsidR="000A0B35" w:rsidRPr="00F477B3" w:rsidRDefault="000A0B35" w:rsidP="00C16658">
            <w:pPr>
              <w:spacing w:before="120" w:after="120"/>
              <w:jc w:val="center"/>
              <w:rPr>
                <w:sz w:val="22"/>
                <w:szCs w:val="22"/>
              </w:rPr>
            </w:pPr>
          </w:p>
        </w:tc>
        <w:tc>
          <w:tcPr>
            <w:tcW w:w="650" w:type="pct"/>
          </w:tcPr>
          <w:p w14:paraId="4492E461" w14:textId="0CA0EBE6" w:rsidR="000A0B35" w:rsidRPr="00F477B3" w:rsidRDefault="000A0B35" w:rsidP="00C16658">
            <w:pPr>
              <w:spacing w:before="120" w:after="120"/>
              <w:jc w:val="center"/>
              <w:rPr>
                <w:sz w:val="22"/>
                <w:szCs w:val="22"/>
              </w:rPr>
            </w:pPr>
          </w:p>
        </w:tc>
        <w:tc>
          <w:tcPr>
            <w:tcW w:w="650" w:type="pct"/>
          </w:tcPr>
          <w:p w14:paraId="5250264B" w14:textId="50224F52" w:rsidR="000A0B35" w:rsidRPr="00F477B3" w:rsidRDefault="00EE30F3" w:rsidP="00C16658">
            <w:pPr>
              <w:spacing w:before="120" w:after="120"/>
              <w:jc w:val="center"/>
              <w:rPr>
                <w:sz w:val="22"/>
                <w:szCs w:val="22"/>
              </w:rPr>
            </w:pPr>
            <w:r>
              <w:rPr>
                <w:sz w:val="22"/>
                <w:szCs w:val="22"/>
              </w:rPr>
              <w:t>X</w:t>
            </w:r>
          </w:p>
        </w:tc>
        <w:tc>
          <w:tcPr>
            <w:tcW w:w="650" w:type="pct"/>
          </w:tcPr>
          <w:p w14:paraId="67D9E8E8" w14:textId="77777777" w:rsidR="000A0B35" w:rsidRPr="00F477B3" w:rsidRDefault="000A0B35" w:rsidP="00C16658">
            <w:pPr>
              <w:spacing w:before="120" w:after="120"/>
              <w:jc w:val="center"/>
              <w:rPr>
                <w:sz w:val="22"/>
                <w:szCs w:val="22"/>
              </w:rPr>
            </w:pPr>
          </w:p>
        </w:tc>
        <w:tc>
          <w:tcPr>
            <w:tcW w:w="650" w:type="pct"/>
          </w:tcPr>
          <w:p w14:paraId="2DC8E812" w14:textId="77777777" w:rsidR="000A0B35" w:rsidRPr="00F477B3" w:rsidRDefault="000A0B35" w:rsidP="00C16658">
            <w:pPr>
              <w:spacing w:before="120" w:after="120"/>
              <w:jc w:val="center"/>
              <w:rPr>
                <w:sz w:val="22"/>
                <w:szCs w:val="22"/>
              </w:rPr>
            </w:pPr>
          </w:p>
        </w:tc>
        <w:tc>
          <w:tcPr>
            <w:tcW w:w="1077" w:type="pct"/>
          </w:tcPr>
          <w:p w14:paraId="0F7BC193" w14:textId="77777777" w:rsidR="000A0B35" w:rsidRPr="00F477B3" w:rsidRDefault="000A0B35" w:rsidP="00F477B3">
            <w:pPr>
              <w:spacing w:before="120" w:after="120"/>
              <w:rPr>
                <w:sz w:val="22"/>
                <w:szCs w:val="22"/>
              </w:rPr>
            </w:pPr>
          </w:p>
        </w:tc>
      </w:tr>
      <w:tr w:rsidR="000A0B35" w:rsidRPr="00F477B3" w14:paraId="206474FE" w14:textId="77777777" w:rsidTr="003D3D2A">
        <w:tc>
          <w:tcPr>
            <w:tcW w:w="674" w:type="pct"/>
            <w:vAlign w:val="bottom"/>
          </w:tcPr>
          <w:p w14:paraId="242F177B" w14:textId="5E39DD39" w:rsidR="000A0B35" w:rsidRPr="00F477B3" w:rsidRDefault="000A0B35" w:rsidP="00F477B3">
            <w:pPr>
              <w:spacing w:before="120" w:after="120"/>
              <w:rPr>
                <w:sz w:val="22"/>
                <w:szCs w:val="22"/>
              </w:rPr>
            </w:pPr>
            <w:r w:rsidRPr="00F477B3">
              <w:rPr>
                <w:rFonts w:eastAsia="Times New Roman"/>
                <w:color w:val="000000"/>
                <w:sz w:val="22"/>
                <w:szCs w:val="22"/>
                <w:lang w:eastAsia="tr-TR"/>
              </w:rPr>
              <w:t>A.3.1</w:t>
            </w:r>
          </w:p>
        </w:tc>
        <w:tc>
          <w:tcPr>
            <w:tcW w:w="649" w:type="pct"/>
          </w:tcPr>
          <w:p w14:paraId="3DA4869A" w14:textId="77777777" w:rsidR="000A0B35" w:rsidRPr="00F477B3" w:rsidRDefault="000A0B35" w:rsidP="00C16658">
            <w:pPr>
              <w:spacing w:before="120" w:after="120"/>
              <w:jc w:val="center"/>
              <w:rPr>
                <w:sz w:val="22"/>
                <w:szCs w:val="22"/>
              </w:rPr>
            </w:pPr>
          </w:p>
        </w:tc>
        <w:tc>
          <w:tcPr>
            <w:tcW w:w="650" w:type="pct"/>
          </w:tcPr>
          <w:p w14:paraId="6BCC8F45" w14:textId="77777777" w:rsidR="000A0B35" w:rsidRPr="00F477B3" w:rsidRDefault="000A0B35" w:rsidP="00C16658">
            <w:pPr>
              <w:spacing w:before="120" w:after="120"/>
              <w:jc w:val="center"/>
              <w:rPr>
                <w:sz w:val="22"/>
                <w:szCs w:val="22"/>
              </w:rPr>
            </w:pPr>
          </w:p>
        </w:tc>
        <w:tc>
          <w:tcPr>
            <w:tcW w:w="650" w:type="pct"/>
          </w:tcPr>
          <w:p w14:paraId="21A1354A" w14:textId="14868F21" w:rsidR="000A0B35" w:rsidRPr="00F477B3" w:rsidRDefault="000A0B35" w:rsidP="00C16658">
            <w:pPr>
              <w:spacing w:before="120" w:after="120"/>
              <w:jc w:val="center"/>
              <w:rPr>
                <w:sz w:val="22"/>
                <w:szCs w:val="22"/>
              </w:rPr>
            </w:pPr>
          </w:p>
        </w:tc>
        <w:tc>
          <w:tcPr>
            <w:tcW w:w="650" w:type="pct"/>
          </w:tcPr>
          <w:p w14:paraId="40862F06" w14:textId="77777777" w:rsidR="000A0B35" w:rsidRPr="00F477B3" w:rsidRDefault="000A0B35" w:rsidP="00C16658">
            <w:pPr>
              <w:spacing w:before="120" w:after="120"/>
              <w:jc w:val="center"/>
              <w:rPr>
                <w:sz w:val="22"/>
                <w:szCs w:val="22"/>
              </w:rPr>
            </w:pPr>
          </w:p>
        </w:tc>
        <w:tc>
          <w:tcPr>
            <w:tcW w:w="650" w:type="pct"/>
          </w:tcPr>
          <w:p w14:paraId="76C6DC88" w14:textId="4F49E1CB" w:rsidR="000A0B35" w:rsidRPr="00F477B3" w:rsidRDefault="00EE30F3" w:rsidP="00C16658">
            <w:pPr>
              <w:spacing w:before="120" w:after="120"/>
              <w:jc w:val="center"/>
              <w:rPr>
                <w:sz w:val="22"/>
                <w:szCs w:val="22"/>
              </w:rPr>
            </w:pPr>
            <w:r>
              <w:rPr>
                <w:sz w:val="22"/>
                <w:szCs w:val="22"/>
              </w:rPr>
              <w:t>X</w:t>
            </w:r>
          </w:p>
        </w:tc>
        <w:tc>
          <w:tcPr>
            <w:tcW w:w="1077" w:type="pct"/>
          </w:tcPr>
          <w:p w14:paraId="46074810" w14:textId="77777777" w:rsidR="000A0B35" w:rsidRPr="00F477B3" w:rsidRDefault="000A0B35" w:rsidP="00F477B3">
            <w:pPr>
              <w:spacing w:before="120" w:after="120"/>
              <w:rPr>
                <w:sz w:val="22"/>
                <w:szCs w:val="22"/>
              </w:rPr>
            </w:pPr>
          </w:p>
        </w:tc>
      </w:tr>
      <w:tr w:rsidR="000A0B35" w:rsidRPr="00F477B3" w14:paraId="3A97F4BE" w14:textId="77777777" w:rsidTr="003D3D2A">
        <w:tc>
          <w:tcPr>
            <w:tcW w:w="674" w:type="pct"/>
            <w:vAlign w:val="bottom"/>
          </w:tcPr>
          <w:p w14:paraId="48E8EC52" w14:textId="6CE8AA79" w:rsidR="000A0B35" w:rsidRPr="00F477B3" w:rsidRDefault="000A0B35" w:rsidP="00F477B3">
            <w:pPr>
              <w:spacing w:before="120" w:after="120"/>
              <w:rPr>
                <w:sz w:val="22"/>
                <w:szCs w:val="22"/>
              </w:rPr>
            </w:pPr>
            <w:r w:rsidRPr="00F477B3">
              <w:rPr>
                <w:rFonts w:eastAsia="Times New Roman"/>
                <w:color w:val="000000"/>
                <w:sz w:val="22"/>
                <w:szCs w:val="22"/>
                <w:lang w:eastAsia="tr-TR"/>
              </w:rPr>
              <w:t>A.3.2</w:t>
            </w:r>
          </w:p>
        </w:tc>
        <w:tc>
          <w:tcPr>
            <w:tcW w:w="649" w:type="pct"/>
          </w:tcPr>
          <w:p w14:paraId="2ABEDA89" w14:textId="77777777" w:rsidR="000A0B35" w:rsidRPr="00F477B3" w:rsidRDefault="000A0B35" w:rsidP="00C16658">
            <w:pPr>
              <w:spacing w:before="120" w:after="120"/>
              <w:jc w:val="center"/>
              <w:rPr>
                <w:sz w:val="22"/>
                <w:szCs w:val="22"/>
              </w:rPr>
            </w:pPr>
          </w:p>
        </w:tc>
        <w:tc>
          <w:tcPr>
            <w:tcW w:w="650" w:type="pct"/>
          </w:tcPr>
          <w:p w14:paraId="76D27DF4" w14:textId="092D9DCA" w:rsidR="000A0B35" w:rsidRPr="00F477B3" w:rsidRDefault="000A0B35" w:rsidP="00C16658">
            <w:pPr>
              <w:spacing w:before="120" w:after="120"/>
              <w:jc w:val="center"/>
              <w:rPr>
                <w:sz w:val="22"/>
                <w:szCs w:val="22"/>
              </w:rPr>
            </w:pPr>
          </w:p>
        </w:tc>
        <w:tc>
          <w:tcPr>
            <w:tcW w:w="650" w:type="pct"/>
          </w:tcPr>
          <w:p w14:paraId="0436DEB9" w14:textId="6067FCE4" w:rsidR="000A0B35" w:rsidRPr="00F477B3" w:rsidRDefault="00EE30F3" w:rsidP="00C16658">
            <w:pPr>
              <w:spacing w:before="120" w:after="120"/>
              <w:jc w:val="center"/>
              <w:rPr>
                <w:sz w:val="22"/>
                <w:szCs w:val="22"/>
              </w:rPr>
            </w:pPr>
            <w:r>
              <w:rPr>
                <w:sz w:val="22"/>
                <w:szCs w:val="22"/>
              </w:rPr>
              <w:t>X</w:t>
            </w:r>
          </w:p>
        </w:tc>
        <w:tc>
          <w:tcPr>
            <w:tcW w:w="650" w:type="pct"/>
          </w:tcPr>
          <w:p w14:paraId="480B1408" w14:textId="77777777" w:rsidR="000A0B35" w:rsidRPr="00F477B3" w:rsidRDefault="000A0B35" w:rsidP="00C16658">
            <w:pPr>
              <w:spacing w:before="120" w:after="120"/>
              <w:jc w:val="center"/>
              <w:rPr>
                <w:sz w:val="22"/>
                <w:szCs w:val="22"/>
              </w:rPr>
            </w:pPr>
          </w:p>
        </w:tc>
        <w:tc>
          <w:tcPr>
            <w:tcW w:w="650" w:type="pct"/>
          </w:tcPr>
          <w:p w14:paraId="6C0C52EA" w14:textId="77777777" w:rsidR="000A0B35" w:rsidRPr="00F477B3" w:rsidRDefault="000A0B35" w:rsidP="00C16658">
            <w:pPr>
              <w:spacing w:before="120" w:after="120"/>
              <w:jc w:val="center"/>
              <w:rPr>
                <w:sz w:val="22"/>
                <w:szCs w:val="22"/>
              </w:rPr>
            </w:pPr>
          </w:p>
        </w:tc>
        <w:tc>
          <w:tcPr>
            <w:tcW w:w="1077" w:type="pct"/>
          </w:tcPr>
          <w:p w14:paraId="2FD5DD4F" w14:textId="77777777" w:rsidR="000A0B35" w:rsidRPr="00F477B3" w:rsidRDefault="000A0B35" w:rsidP="00F477B3">
            <w:pPr>
              <w:spacing w:before="120" w:after="120"/>
              <w:rPr>
                <w:sz w:val="22"/>
                <w:szCs w:val="22"/>
              </w:rPr>
            </w:pPr>
          </w:p>
        </w:tc>
      </w:tr>
      <w:tr w:rsidR="000A0B35" w:rsidRPr="00F477B3" w14:paraId="2A51F40F" w14:textId="77777777" w:rsidTr="003D3D2A">
        <w:tc>
          <w:tcPr>
            <w:tcW w:w="674" w:type="pct"/>
            <w:vAlign w:val="bottom"/>
          </w:tcPr>
          <w:p w14:paraId="7294FD14" w14:textId="34E0CAD6" w:rsidR="000A0B35" w:rsidRPr="00F477B3" w:rsidRDefault="000A0B35" w:rsidP="00F477B3">
            <w:pPr>
              <w:spacing w:before="120" w:after="120"/>
              <w:rPr>
                <w:sz w:val="22"/>
                <w:szCs w:val="22"/>
              </w:rPr>
            </w:pPr>
            <w:r w:rsidRPr="00F477B3">
              <w:rPr>
                <w:rFonts w:eastAsia="Times New Roman"/>
                <w:color w:val="000000"/>
                <w:sz w:val="22"/>
                <w:szCs w:val="22"/>
                <w:lang w:eastAsia="tr-TR"/>
              </w:rPr>
              <w:t>A.3.3</w:t>
            </w:r>
          </w:p>
        </w:tc>
        <w:tc>
          <w:tcPr>
            <w:tcW w:w="649" w:type="pct"/>
          </w:tcPr>
          <w:p w14:paraId="58BDE339" w14:textId="77777777" w:rsidR="000A0B35" w:rsidRPr="00F477B3" w:rsidRDefault="000A0B35" w:rsidP="00C16658">
            <w:pPr>
              <w:spacing w:before="120" w:after="120"/>
              <w:jc w:val="center"/>
              <w:rPr>
                <w:sz w:val="22"/>
                <w:szCs w:val="22"/>
              </w:rPr>
            </w:pPr>
          </w:p>
        </w:tc>
        <w:tc>
          <w:tcPr>
            <w:tcW w:w="650" w:type="pct"/>
          </w:tcPr>
          <w:p w14:paraId="07C2DE66" w14:textId="77777777" w:rsidR="000A0B35" w:rsidRPr="00F477B3" w:rsidRDefault="000A0B35" w:rsidP="00C16658">
            <w:pPr>
              <w:spacing w:before="120" w:after="120"/>
              <w:jc w:val="center"/>
              <w:rPr>
                <w:sz w:val="22"/>
                <w:szCs w:val="22"/>
              </w:rPr>
            </w:pPr>
          </w:p>
        </w:tc>
        <w:tc>
          <w:tcPr>
            <w:tcW w:w="650" w:type="pct"/>
          </w:tcPr>
          <w:p w14:paraId="59DA969E" w14:textId="7A409B9C" w:rsidR="000A0B35" w:rsidRPr="00F477B3" w:rsidRDefault="000A0B35" w:rsidP="00C16658">
            <w:pPr>
              <w:spacing w:before="120" w:after="120"/>
              <w:jc w:val="center"/>
              <w:rPr>
                <w:sz w:val="22"/>
                <w:szCs w:val="22"/>
              </w:rPr>
            </w:pPr>
          </w:p>
        </w:tc>
        <w:tc>
          <w:tcPr>
            <w:tcW w:w="650" w:type="pct"/>
          </w:tcPr>
          <w:p w14:paraId="31D101A4" w14:textId="105D8FFF" w:rsidR="000A0B35" w:rsidRPr="00F477B3" w:rsidRDefault="00EE30F3" w:rsidP="00C16658">
            <w:pPr>
              <w:spacing w:before="120" w:after="120"/>
              <w:jc w:val="center"/>
              <w:rPr>
                <w:sz w:val="22"/>
                <w:szCs w:val="22"/>
              </w:rPr>
            </w:pPr>
            <w:r>
              <w:rPr>
                <w:sz w:val="22"/>
                <w:szCs w:val="22"/>
              </w:rPr>
              <w:t>X</w:t>
            </w:r>
          </w:p>
        </w:tc>
        <w:tc>
          <w:tcPr>
            <w:tcW w:w="650" w:type="pct"/>
          </w:tcPr>
          <w:p w14:paraId="3A38CD0A" w14:textId="77777777" w:rsidR="000A0B35" w:rsidRPr="00F477B3" w:rsidRDefault="000A0B35" w:rsidP="00C16658">
            <w:pPr>
              <w:spacing w:before="120" w:after="120"/>
              <w:jc w:val="center"/>
              <w:rPr>
                <w:sz w:val="22"/>
                <w:szCs w:val="22"/>
              </w:rPr>
            </w:pPr>
          </w:p>
        </w:tc>
        <w:tc>
          <w:tcPr>
            <w:tcW w:w="1077" w:type="pct"/>
          </w:tcPr>
          <w:p w14:paraId="301ED805" w14:textId="77777777" w:rsidR="000A0B35" w:rsidRPr="00F477B3" w:rsidRDefault="000A0B35" w:rsidP="00F477B3">
            <w:pPr>
              <w:spacing w:before="120" w:after="120"/>
              <w:rPr>
                <w:sz w:val="22"/>
                <w:szCs w:val="22"/>
              </w:rPr>
            </w:pPr>
          </w:p>
        </w:tc>
      </w:tr>
      <w:tr w:rsidR="000A0B35" w:rsidRPr="00F477B3" w14:paraId="353FE44F" w14:textId="77777777" w:rsidTr="003D3D2A">
        <w:tc>
          <w:tcPr>
            <w:tcW w:w="674" w:type="pct"/>
            <w:vAlign w:val="bottom"/>
          </w:tcPr>
          <w:p w14:paraId="250CBECA" w14:textId="2ED2365B" w:rsidR="000A0B35" w:rsidRPr="00F477B3" w:rsidRDefault="000A0B35" w:rsidP="00F477B3">
            <w:pPr>
              <w:spacing w:before="120" w:after="120"/>
              <w:rPr>
                <w:sz w:val="22"/>
                <w:szCs w:val="22"/>
              </w:rPr>
            </w:pPr>
            <w:r w:rsidRPr="00F477B3">
              <w:rPr>
                <w:rFonts w:eastAsia="Times New Roman"/>
                <w:color w:val="000000"/>
                <w:sz w:val="22"/>
                <w:szCs w:val="22"/>
                <w:lang w:eastAsia="tr-TR"/>
              </w:rPr>
              <w:t>A.3.4</w:t>
            </w:r>
          </w:p>
        </w:tc>
        <w:tc>
          <w:tcPr>
            <w:tcW w:w="649" w:type="pct"/>
          </w:tcPr>
          <w:p w14:paraId="75000EF7" w14:textId="77777777" w:rsidR="000A0B35" w:rsidRPr="00F477B3" w:rsidRDefault="000A0B35" w:rsidP="00C16658">
            <w:pPr>
              <w:spacing w:before="120" w:after="120"/>
              <w:jc w:val="center"/>
              <w:rPr>
                <w:sz w:val="22"/>
                <w:szCs w:val="22"/>
              </w:rPr>
            </w:pPr>
          </w:p>
        </w:tc>
        <w:tc>
          <w:tcPr>
            <w:tcW w:w="650" w:type="pct"/>
          </w:tcPr>
          <w:p w14:paraId="1E4B13CB" w14:textId="360AF5B9" w:rsidR="000A0B35" w:rsidRPr="00F477B3" w:rsidRDefault="000A0B35" w:rsidP="00C16658">
            <w:pPr>
              <w:spacing w:before="120" w:after="120"/>
              <w:jc w:val="center"/>
              <w:rPr>
                <w:sz w:val="22"/>
                <w:szCs w:val="22"/>
              </w:rPr>
            </w:pPr>
          </w:p>
        </w:tc>
        <w:tc>
          <w:tcPr>
            <w:tcW w:w="650" w:type="pct"/>
          </w:tcPr>
          <w:p w14:paraId="4143022D" w14:textId="7069E2F4" w:rsidR="000A0B35" w:rsidRPr="00F477B3" w:rsidRDefault="00EE30F3" w:rsidP="00C16658">
            <w:pPr>
              <w:spacing w:before="120" w:after="120"/>
              <w:jc w:val="center"/>
              <w:rPr>
                <w:sz w:val="22"/>
                <w:szCs w:val="22"/>
              </w:rPr>
            </w:pPr>
            <w:r>
              <w:rPr>
                <w:sz w:val="22"/>
                <w:szCs w:val="22"/>
              </w:rPr>
              <w:t>X</w:t>
            </w:r>
          </w:p>
        </w:tc>
        <w:tc>
          <w:tcPr>
            <w:tcW w:w="650" w:type="pct"/>
          </w:tcPr>
          <w:p w14:paraId="42B7515D" w14:textId="77777777" w:rsidR="000A0B35" w:rsidRPr="00F477B3" w:rsidRDefault="000A0B35" w:rsidP="00C16658">
            <w:pPr>
              <w:spacing w:before="120" w:after="120"/>
              <w:jc w:val="center"/>
              <w:rPr>
                <w:sz w:val="22"/>
                <w:szCs w:val="22"/>
              </w:rPr>
            </w:pPr>
          </w:p>
        </w:tc>
        <w:tc>
          <w:tcPr>
            <w:tcW w:w="650" w:type="pct"/>
          </w:tcPr>
          <w:p w14:paraId="0DB92E89" w14:textId="77777777" w:rsidR="000A0B35" w:rsidRPr="00F477B3" w:rsidRDefault="000A0B35" w:rsidP="00C16658">
            <w:pPr>
              <w:spacing w:before="120" w:after="120"/>
              <w:jc w:val="center"/>
              <w:rPr>
                <w:sz w:val="22"/>
                <w:szCs w:val="22"/>
              </w:rPr>
            </w:pPr>
          </w:p>
        </w:tc>
        <w:tc>
          <w:tcPr>
            <w:tcW w:w="1077" w:type="pct"/>
          </w:tcPr>
          <w:p w14:paraId="143AF7C4" w14:textId="77777777" w:rsidR="000A0B35" w:rsidRPr="00F477B3" w:rsidRDefault="000A0B35" w:rsidP="00F477B3">
            <w:pPr>
              <w:spacing w:before="120" w:after="120"/>
              <w:rPr>
                <w:sz w:val="22"/>
                <w:szCs w:val="22"/>
              </w:rPr>
            </w:pPr>
          </w:p>
        </w:tc>
      </w:tr>
      <w:tr w:rsidR="000A0B35" w:rsidRPr="00F477B3" w14:paraId="4D7BECAF" w14:textId="77777777" w:rsidTr="003D3D2A">
        <w:tc>
          <w:tcPr>
            <w:tcW w:w="674" w:type="pct"/>
            <w:vAlign w:val="bottom"/>
          </w:tcPr>
          <w:p w14:paraId="4877B298" w14:textId="517C06E4" w:rsidR="000A0B35" w:rsidRPr="00F477B3" w:rsidRDefault="000A0B35" w:rsidP="00F477B3">
            <w:pPr>
              <w:spacing w:before="120" w:after="120"/>
              <w:rPr>
                <w:sz w:val="22"/>
                <w:szCs w:val="22"/>
              </w:rPr>
            </w:pPr>
            <w:r w:rsidRPr="00F477B3">
              <w:rPr>
                <w:rFonts w:eastAsia="Times New Roman"/>
                <w:color w:val="000000"/>
                <w:sz w:val="22"/>
                <w:szCs w:val="22"/>
                <w:lang w:eastAsia="tr-TR"/>
              </w:rPr>
              <w:t>A.4.1</w:t>
            </w:r>
          </w:p>
        </w:tc>
        <w:tc>
          <w:tcPr>
            <w:tcW w:w="649" w:type="pct"/>
          </w:tcPr>
          <w:p w14:paraId="330B5A92" w14:textId="77777777" w:rsidR="000A0B35" w:rsidRPr="00F477B3" w:rsidRDefault="000A0B35" w:rsidP="00C16658">
            <w:pPr>
              <w:spacing w:before="120" w:after="120"/>
              <w:jc w:val="center"/>
              <w:rPr>
                <w:sz w:val="22"/>
                <w:szCs w:val="22"/>
              </w:rPr>
            </w:pPr>
          </w:p>
        </w:tc>
        <w:tc>
          <w:tcPr>
            <w:tcW w:w="650" w:type="pct"/>
          </w:tcPr>
          <w:p w14:paraId="559E555A" w14:textId="77777777" w:rsidR="000A0B35" w:rsidRPr="00F477B3" w:rsidRDefault="000A0B35" w:rsidP="00C16658">
            <w:pPr>
              <w:spacing w:before="120" w:after="120"/>
              <w:jc w:val="center"/>
              <w:rPr>
                <w:sz w:val="22"/>
                <w:szCs w:val="22"/>
              </w:rPr>
            </w:pPr>
          </w:p>
        </w:tc>
        <w:tc>
          <w:tcPr>
            <w:tcW w:w="650" w:type="pct"/>
          </w:tcPr>
          <w:p w14:paraId="363D2E05" w14:textId="329FCC9B" w:rsidR="000A0B35" w:rsidRPr="00F477B3" w:rsidRDefault="000A0B35" w:rsidP="00C16658">
            <w:pPr>
              <w:spacing w:before="120" w:after="120"/>
              <w:jc w:val="center"/>
              <w:rPr>
                <w:sz w:val="22"/>
                <w:szCs w:val="22"/>
              </w:rPr>
            </w:pPr>
          </w:p>
        </w:tc>
        <w:tc>
          <w:tcPr>
            <w:tcW w:w="650" w:type="pct"/>
          </w:tcPr>
          <w:p w14:paraId="641B44DD" w14:textId="2934A91F" w:rsidR="000A0B35" w:rsidRPr="00F477B3" w:rsidRDefault="00EE30F3" w:rsidP="00C16658">
            <w:pPr>
              <w:spacing w:before="120" w:after="120"/>
              <w:jc w:val="center"/>
              <w:rPr>
                <w:sz w:val="22"/>
                <w:szCs w:val="22"/>
              </w:rPr>
            </w:pPr>
            <w:r>
              <w:rPr>
                <w:sz w:val="22"/>
                <w:szCs w:val="22"/>
              </w:rPr>
              <w:t>X</w:t>
            </w:r>
          </w:p>
        </w:tc>
        <w:tc>
          <w:tcPr>
            <w:tcW w:w="650" w:type="pct"/>
          </w:tcPr>
          <w:p w14:paraId="052DC454" w14:textId="77777777" w:rsidR="000A0B35" w:rsidRPr="00F477B3" w:rsidRDefault="000A0B35" w:rsidP="00C16658">
            <w:pPr>
              <w:spacing w:before="120" w:after="120"/>
              <w:jc w:val="center"/>
              <w:rPr>
                <w:sz w:val="22"/>
                <w:szCs w:val="22"/>
              </w:rPr>
            </w:pPr>
          </w:p>
        </w:tc>
        <w:tc>
          <w:tcPr>
            <w:tcW w:w="1077" w:type="pct"/>
          </w:tcPr>
          <w:p w14:paraId="47D18F86" w14:textId="77777777" w:rsidR="000A0B35" w:rsidRPr="00F477B3" w:rsidRDefault="000A0B35" w:rsidP="00F477B3">
            <w:pPr>
              <w:spacing w:before="120" w:after="120"/>
              <w:rPr>
                <w:sz w:val="22"/>
                <w:szCs w:val="22"/>
              </w:rPr>
            </w:pPr>
          </w:p>
        </w:tc>
      </w:tr>
      <w:tr w:rsidR="000A0B35" w:rsidRPr="00F477B3" w14:paraId="61425D28" w14:textId="77777777" w:rsidTr="003D3D2A">
        <w:tc>
          <w:tcPr>
            <w:tcW w:w="674" w:type="pct"/>
            <w:vAlign w:val="bottom"/>
          </w:tcPr>
          <w:p w14:paraId="2633C9B8" w14:textId="1E213DC2" w:rsidR="000A0B35" w:rsidRPr="00F477B3" w:rsidRDefault="000A0B35" w:rsidP="00F477B3">
            <w:pPr>
              <w:spacing w:before="120" w:after="120"/>
              <w:rPr>
                <w:sz w:val="22"/>
                <w:szCs w:val="22"/>
              </w:rPr>
            </w:pPr>
            <w:r w:rsidRPr="00F477B3">
              <w:rPr>
                <w:rFonts w:eastAsia="Times New Roman"/>
                <w:color w:val="000000"/>
                <w:sz w:val="22"/>
                <w:szCs w:val="22"/>
                <w:lang w:eastAsia="tr-TR"/>
              </w:rPr>
              <w:t>A.4.2</w:t>
            </w:r>
          </w:p>
        </w:tc>
        <w:tc>
          <w:tcPr>
            <w:tcW w:w="649" w:type="pct"/>
          </w:tcPr>
          <w:p w14:paraId="2BCE7103" w14:textId="77777777" w:rsidR="000A0B35" w:rsidRPr="00F477B3" w:rsidRDefault="000A0B35" w:rsidP="00C16658">
            <w:pPr>
              <w:spacing w:before="120" w:after="120"/>
              <w:jc w:val="center"/>
              <w:rPr>
                <w:sz w:val="22"/>
                <w:szCs w:val="22"/>
              </w:rPr>
            </w:pPr>
          </w:p>
        </w:tc>
        <w:tc>
          <w:tcPr>
            <w:tcW w:w="650" w:type="pct"/>
          </w:tcPr>
          <w:p w14:paraId="29D23969" w14:textId="377935C5" w:rsidR="000A0B35" w:rsidRPr="00F477B3" w:rsidRDefault="000A0B35" w:rsidP="00C16658">
            <w:pPr>
              <w:spacing w:before="120" w:after="120"/>
              <w:jc w:val="center"/>
              <w:rPr>
                <w:sz w:val="22"/>
                <w:szCs w:val="22"/>
              </w:rPr>
            </w:pPr>
          </w:p>
        </w:tc>
        <w:tc>
          <w:tcPr>
            <w:tcW w:w="650" w:type="pct"/>
          </w:tcPr>
          <w:p w14:paraId="00F14944" w14:textId="4B6D6C52" w:rsidR="000A0B35" w:rsidRPr="00F477B3" w:rsidRDefault="000A0B35" w:rsidP="00C16658">
            <w:pPr>
              <w:spacing w:before="120" w:after="120"/>
              <w:jc w:val="center"/>
              <w:rPr>
                <w:sz w:val="22"/>
                <w:szCs w:val="22"/>
              </w:rPr>
            </w:pPr>
          </w:p>
        </w:tc>
        <w:tc>
          <w:tcPr>
            <w:tcW w:w="650" w:type="pct"/>
          </w:tcPr>
          <w:p w14:paraId="43945A31" w14:textId="6448D51D" w:rsidR="000A0B35" w:rsidRPr="00F477B3" w:rsidRDefault="00EE30F3" w:rsidP="00C16658">
            <w:pPr>
              <w:spacing w:before="120" w:after="120"/>
              <w:jc w:val="center"/>
              <w:rPr>
                <w:sz w:val="22"/>
                <w:szCs w:val="22"/>
              </w:rPr>
            </w:pPr>
            <w:r>
              <w:rPr>
                <w:sz w:val="22"/>
                <w:szCs w:val="22"/>
              </w:rPr>
              <w:t>X</w:t>
            </w:r>
          </w:p>
        </w:tc>
        <w:tc>
          <w:tcPr>
            <w:tcW w:w="650" w:type="pct"/>
          </w:tcPr>
          <w:p w14:paraId="2D54F540" w14:textId="77777777" w:rsidR="000A0B35" w:rsidRPr="00F477B3" w:rsidRDefault="000A0B35" w:rsidP="00C16658">
            <w:pPr>
              <w:spacing w:before="120" w:after="120"/>
              <w:jc w:val="center"/>
              <w:rPr>
                <w:sz w:val="22"/>
                <w:szCs w:val="22"/>
              </w:rPr>
            </w:pPr>
          </w:p>
        </w:tc>
        <w:tc>
          <w:tcPr>
            <w:tcW w:w="1077" w:type="pct"/>
          </w:tcPr>
          <w:p w14:paraId="2F516953" w14:textId="77777777" w:rsidR="000A0B35" w:rsidRPr="00F477B3" w:rsidRDefault="000A0B35" w:rsidP="00F477B3">
            <w:pPr>
              <w:spacing w:before="120" w:after="120"/>
              <w:rPr>
                <w:sz w:val="22"/>
                <w:szCs w:val="22"/>
              </w:rPr>
            </w:pPr>
          </w:p>
        </w:tc>
      </w:tr>
      <w:tr w:rsidR="000A0B35" w:rsidRPr="00F477B3" w14:paraId="68F73D39" w14:textId="77777777" w:rsidTr="003D3D2A">
        <w:tc>
          <w:tcPr>
            <w:tcW w:w="674" w:type="pct"/>
            <w:vAlign w:val="bottom"/>
          </w:tcPr>
          <w:p w14:paraId="49FCB6B9" w14:textId="7C4B08A6" w:rsidR="000A0B35" w:rsidRPr="00F477B3" w:rsidRDefault="000A0B35" w:rsidP="00F477B3">
            <w:pPr>
              <w:spacing w:before="120" w:after="120"/>
              <w:rPr>
                <w:sz w:val="22"/>
                <w:szCs w:val="22"/>
              </w:rPr>
            </w:pPr>
            <w:r w:rsidRPr="00F477B3">
              <w:rPr>
                <w:rFonts w:eastAsia="Times New Roman"/>
                <w:color w:val="000000"/>
                <w:sz w:val="22"/>
                <w:szCs w:val="22"/>
                <w:lang w:eastAsia="tr-TR"/>
              </w:rPr>
              <w:t>A.4.3</w:t>
            </w:r>
          </w:p>
        </w:tc>
        <w:tc>
          <w:tcPr>
            <w:tcW w:w="649" w:type="pct"/>
          </w:tcPr>
          <w:p w14:paraId="7EFAC652" w14:textId="77777777" w:rsidR="000A0B35" w:rsidRPr="00F477B3" w:rsidRDefault="000A0B35" w:rsidP="00C16658">
            <w:pPr>
              <w:spacing w:before="120" w:after="120"/>
              <w:jc w:val="center"/>
              <w:rPr>
                <w:sz w:val="22"/>
                <w:szCs w:val="22"/>
              </w:rPr>
            </w:pPr>
          </w:p>
        </w:tc>
        <w:tc>
          <w:tcPr>
            <w:tcW w:w="650" w:type="pct"/>
          </w:tcPr>
          <w:p w14:paraId="7597464D" w14:textId="5924A4FB" w:rsidR="000A0B35" w:rsidRPr="00F477B3" w:rsidRDefault="00EE30F3" w:rsidP="00C16658">
            <w:pPr>
              <w:spacing w:before="120" w:after="120"/>
              <w:jc w:val="center"/>
              <w:rPr>
                <w:sz w:val="22"/>
                <w:szCs w:val="22"/>
              </w:rPr>
            </w:pPr>
            <w:r>
              <w:rPr>
                <w:sz w:val="22"/>
                <w:szCs w:val="22"/>
              </w:rPr>
              <w:t>X</w:t>
            </w:r>
          </w:p>
        </w:tc>
        <w:tc>
          <w:tcPr>
            <w:tcW w:w="650" w:type="pct"/>
          </w:tcPr>
          <w:p w14:paraId="4770E465" w14:textId="3FE1640D" w:rsidR="000A0B35" w:rsidRPr="00F477B3" w:rsidRDefault="000A0B35" w:rsidP="00C16658">
            <w:pPr>
              <w:spacing w:before="120" w:after="120"/>
              <w:jc w:val="center"/>
              <w:rPr>
                <w:sz w:val="22"/>
                <w:szCs w:val="22"/>
              </w:rPr>
            </w:pPr>
          </w:p>
        </w:tc>
        <w:tc>
          <w:tcPr>
            <w:tcW w:w="650" w:type="pct"/>
          </w:tcPr>
          <w:p w14:paraId="50F6CA3C" w14:textId="77777777" w:rsidR="000A0B35" w:rsidRPr="00F477B3" w:rsidRDefault="000A0B35" w:rsidP="00C16658">
            <w:pPr>
              <w:spacing w:before="120" w:after="120"/>
              <w:jc w:val="center"/>
              <w:rPr>
                <w:sz w:val="22"/>
                <w:szCs w:val="22"/>
              </w:rPr>
            </w:pPr>
          </w:p>
        </w:tc>
        <w:tc>
          <w:tcPr>
            <w:tcW w:w="650" w:type="pct"/>
          </w:tcPr>
          <w:p w14:paraId="26B94DF1" w14:textId="77777777" w:rsidR="000A0B35" w:rsidRPr="00F477B3" w:rsidRDefault="000A0B35" w:rsidP="00C16658">
            <w:pPr>
              <w:spacing w:before="120" w:after="120"/>
              <w:jc w:val="center"/>
              <w:rPr>
                <w:sz w:val="22"/>
                <w:szCs w:val="22"/>
              </w:rPr>
            </w:pPr>
          </w:p>
        </w:tc>
        <w:tc>
          <w:tcPr>
            <w:tcW w:w="1077" w:type="pct"/>
          </w:tcPr>
          <w:p w14:paraId="2DEFF0D7" w14:textId="77777777" w:rsidR="000A0B35" w:rsidRPr="00F477B3" w:rsidRDefault="000A0B35" w:rsidP="00F477B3">
            <w:pPr>
              <w:spacing w:before="120" w:after="120"/>
              <w:rPr>
                <w:sz w:val="22"/>
                <w:szCs w:val="22"/>
              </w:rPr>
            </w:pPr>
          </w:p>
        </w:tc>
      </w:tr>
      <w:tr w:rsidR="000A0B35" w:rsidRPr="00F477B3" w14:paraId="64DFC650" w14:textId="77777777" w:rsidTr="003D3D2A">
        <w:tc>
          <w:tcPr>
            <w:tcW w:w="674" w:type="pct"/>
            <w:vAlign w:val="bottom"/>
          </w:tcPr>
          <w:p w14:paraId="6FF49ABB" w14:textId="6597CBF4" w:rsidR="000A0B35" w:rsidRPr="00F477B3" w:rsidRDefault="000A0B35" w:rsidP="00F477B3">
            <w:pPr>
              <w:spacing w:before="120" w:after="120"/>
              <w:rPr>
                <w:sz w:val="22"/>
                <w:szCs w:val="22"/>
              </w:rPr>
            </w:pPr>
            <w:r w:rsidRPr="00F477B3">
              <w:rPr>
                <w:rFonts w:eastAsia="Times New Roman"/>
                <w:color w:val="000000"/>
                <w:sz w:val="22"/>
                <w:szCs w:val="22"/>
                <w:lang w:eastAsia="tr-TR"/>
              </w:rPr>
              <w:t>A.5.1</w:t>
            </w:r>
          </w:p>
        </w:tc>
        <w:tc>
          <w:tcPr>
            <w:tcW w:w="649" w:type="pct"/>
          </w:tcPr>
          <w:p w14:paraId="15E0EEC6" w14:textId="77777777" w:rsidR="000A0B35" w:rsidRPr="00F477B3" w:rsidRDefault="000A0B35" w:rsidP="00C16658">
            <w:pPr>
              <w:spacing w:before="120" w:after="120"/>
              <w:jc w:val="center"/>
              <w:rPr>
                <w:sz w:val="22"/>
                <w:szCs w:val="22"/>
              </w:rPr>
            </w:pPr>
          </w:p>
        </w:tc>
        <w:tc>
          <w:tcPr>
            <w:tcW w:w="650" w:type="pct"/>
          </w:tcPr>
          <w:p w14:paraId="7134D8B3" w14:textId="77777777" w:rsidR="000A0B35" w:rsidRPr="00F477B3" w:rsidRDefault="000A0B35" w:rsidP="00C16658">
            <w:pPr>
              <w:spacing w:before="120" w:after="120"/>
              <w:jc w:val="center"/>
              <w:rPr>
                <w:sz w:val="22"/>
                <w:szCs w:val="22"/>
              </w:rPr>
            </w:pPr>
          </w:p>
        </w:tc>
        <w:tc>
          <w:tcPr>
            <w:tcW w:w="650" w:type="pct"/>
          </w:tcPr>
          <w:p w14:paraId="136A42C4" w14:textId="6DDA1D27" w:rsidR="000A0B35" w:rsidRPr="00F477B3" w:rsidRDefault="00EE30F3" w:rsidP="00C16658">
            <w:pPr>
              <w:spacing w:before="120" w:after="120"/>
              <w:jc w:val="center"/>
              <w:rPr>
                <w:sz w:val="22"/>
                <w:szCs w:val="22"/>
              </w:rPr>
            </w:pPr>
            <w:r>
              <w:rPr>
                <w:sz w:val="22"/>
                <w:szCs w:val="22"/>
              </w:rPr>
              <w:t>X</w:t>
            </w:r>
          </w:p>
        </w:tc>
        <w:tc>
          <w:tcPr>
            <w:tcW w:w="650" w:type="pct"/>
          </w:tcPr>
          <w:p w14:paraId="6E9016DE" w14:textId="77777777" w:rsidR="000A0B35" w:rsidRPr="00F477B3" w:rsidRDefault="000A0B35" w:rsidP="00C16658">
            <w:pPr>
              <w:spacing w:before="120" w:after="120"/>
              <w:jc w:val="center"/>
              <w:rPr>
                <w:sz w:val="22"/>
                <w:szCs w:val="22"/>
              </w:rPr>
            </w:pPr>
          </w:p>
        </w:tc>
        <w:tc>
          <w:tcPr>
            <w:tcW w:w="650" w:type="pct"/>
          </w:tcPr>
          <w:p w14:paraId="28CA2F4C" w14:textId="77777777" w:rsidR="000A0B35" w:rsidRPr="00F477B3" w:rsidRDefault="000A0B35" w:rsidP="00C16658">
            <w:pPr>
              <w:spacing w:before="120" w:after="120"/>
              <w:jc w:val="center"/>
              <w:rPr>
                <w:sz w:val="22"/>
                <w:szCs w:val="22"/>
              </w:rPr>
            </w:pPr>
          </w:p>
        </w:tc>
        <w:tc>
          <w:tcPr>
            <w:tcW w:w="1077" w:type="pct"/>
          </w:tcPr>
          <w:p w14:paraId="6F8538C5" w14:textId="77777777" w:rsidR="000A0B35" w:rsidRPr="00F477B3" w:rsidRDefault="000A0B35" w:rsidP="00F477B3">
            <w:pPr>
              <w:spacing w:before="120" w:after="120"/>
              <w:rPr>
                <w:sz w:val="22"/>
                <w:szCs w:val="22"/>
              </w:rPr>
            </w:pPr>
          </w:p>
        </w:tc>
      </w:tr>
      <w:tr w:rsidR="000A0B35" w:rsidRPr="00F477B3" w14:paraId="13C75E43" w14:textId="77777777" w:rsidTr="003D3D2A">
        <w:tc>
          <w:tcPr>
            <w:tcW w:w="674" w:type="pct"/>
            <w:vAlign w:val="bottom"/>
          </w:tcPr>
          <w:p w14:paraId="77C7E8DD" w14:textId="0B782F07" w:rsidR="000A0B35" w:rsidRPr="00F477B3" w:rsidRDefault="000A0B35" w:rsidP="00F477B3">
            <w:pPr>
              <w:spacing w:before="120" w:after="120"/>
              <w:rPr>
                <w:sz w:val="22"/>
                <w:szCs w:val="22"/>
              </w:rPr>
            </w:pPr>
            <w:r w:rsidRPr="00F477B3">
              <w:rPr>
                <w:rFonts w:eastAsia="Times New Roman"/>
                <w:color w:val="000000"/>
                <w:sz w:val="22"/>
                <w:szCs w:val="22"/>
                <w:lang w:eastAsia="tr-TR"/>
              </w:rPr>
              <w:t>A.5.2</w:t>
            </w:r>
          </w:p>
        </w:tc>
        <w:tc>
          <w:tcPr>
            <w:tcW w:w="649" w:type="pct"/>
          </w:tcPr>
          <w:p w14:paraId="4B3D6583" w14:textId="77777777" w:rsidR="000A0B35" w:rsidRPr="00F477B3" w:rsidRDefault="000A0B35" w:rsidP="00C16658">
            <w:pPr>
              <w:spacing w:before="120" w:after="120"/>
              <w:jc w:val="center"/>
              <w:rPr>
                <w:sz w:val="22"/>
                <w:szCs w:val="22"/>
              </w:rPr>
            </w:pPr>
          </w:p>
        </w:tc>
        <w:tc>
          <w:tcPr>
            <w:tcW w:w="650" w:type="pct"/>
          </w:tcPr>
          <w:p w14:paraId="0D6C3CEB" w14:textId="07D65B8E" w:rsidR="000A0B35" w:rsidRPr="00F477B3" w:rsidRDefault="000A0B35" w:rsidP="00C16658">
            <w:pPr>
              <w:spacing w:before="120" w:after="120"/>
              <w:jc w:val="center"/>
              <w:rPr>
                <w:sz w:val="22"/>
                <w:szCs w:val="22"/>
              </w:rPr>
            </w:pPr>
          </w:p>
        </w:tc>
        <w:tc>
          <w:tcPr>
            <w:tcW w:w="650" w:type="pct"/>
          </w:tcPr>
          <w:p w14:paraId="0C69AD2F" w14:textId="639D578E" w:rsidR="000A0B35" w:rsidRPr="00F477B3" w:rsidRDefault="00EE30F3" w:rsidP="00C16658">
            <w:pPr>
              <w:spacing w:before="120" w:after="120"/>
              <w:jc w:val="center"/>
              <w:rPr>
                <w:sz w:val="22"/>
                <w:szCs w:val="22"/>
              </w:rPr>
            </w:pPr>
            <w:r>
              <w:rPr>
                <w:sz w:val="22"/>
                <w:szCs w:val="22"/>
              </w:rPr>
              <w:t>X</w:t>
            </w:r>
          </w:p>
        </w:tc>
        <w:tc>
          <w:tcPr>
            <w:tcW w:w="650" w:type="pct"/>
          </w:tcPr>
          <w:p w14:paraId="4D25A530" w14:textId="77777777" w:rsidR="000A0B35" w:rsidRPr="00F477B3" w:rsidRDefault="000A0B35" w:rsidP="00C16658">
            <w:pPr>
              <w:spacing w:before="120" w:after="120"/>
              <w:jc w:val="center"/>
              <w:rPr>
                <w:sz w:val="22"/>
                <w:szCs w:val="22"/>
              </w:rPr>
            </w:pPr>
          </w:p>
        </w:tc>
        <w:tc>
          <w:tcPr>
            <w:tcW w:w="650" w:type="pct"/>
          </w:tcPr>
          <w:p w14:paraId="383EF65C" w14:textId="77777777" w:rsidR="000A0B35" w:rsidRPr="00F477B3" w:rsidRDefault="000A0B35" w:rsidP="00C16658">
            <w:pPr>
              <w:spacing w:before="120" w:after="120"/>
              <w:jc w:val="center"/>
              <w:rPr>
                <w:sz w:val="22"/>
                <w:szCs w:val="22"/>
              </w:rPr>
            </w:pPr>
          </w:p>
        </w:tc>
        <w:tc>
          <w:tcPr>
            <w:tcW w:w="1077" w:type="pct"/>
          </w:tcPr>
          <w:p w14:paraId="627DEBAE" w14:textId="77777777" w:rsidR="000A0B35" w:rsidRPr="00F477B3" w:rsidRDefault="000A0B35" w:rsidP="00F477B3">
            <w:pPr>
              <w:spacing w:before="120" w:after="120"/>
              <w:rPr>
                <w:sz w:val="22"/>
                <w:szCs w:val="22"/>
              </w:rPr>
            </w:pPr>
          </w:p>
        </w:tc>
      </w:tr>
      <w:tr w:rsidR="000A0B35" w:rsidRPr="00F477B3" w14:paraId="2BF77DB0" w14:textId="77777777" w:rsidTr="003D3D2A">
        <w:tc>
          <w:tcPr>
            <w:tcW w:w="674" w:type="pct"/>
            <w:vAlign w:val="bottom"/>
          </w:tcPr>
          <w:p w14:paraId="6277E0F7" w14:textId="1CB0DBCA" w:rsidR="000A0B35" w:rsidRPr="00F477B3" w:rsidRDefault="000A0B35" w:rsidP="00F477B3">
            <w:pPr>
              <w:spacing w:before="120" w:after="120"/>
              <w:rPr>
                <w:sz w:val="22"/>
                <w:szCs w:val="22"/>
              </w:rPr>
            </w:pPr>
            <w:r w:rsidRPr="00F477B3">
              <w:rPr>
                <w:rFonts w:eastAsia="Times New Roman"/>
                <w:color w:val="000000"/>
                <w:sz w:val="22"/>
                <w:szCs w:val="22"/>
                <w:lang w:eastAsia="tr-TR"/>
              </w:rPr>
              <w:t>A.5.3</w:t>
            </w:r>
          </w:p>
        </w:tc>
        <w:tc>
          <w:tcPr>
            <w:tcW w:w="649" w:type="pct"/>
          </w:tcPr>
          <w:p w14:paraId="2BFE5F83" w14:textId="77777777" w:rsidR="000A0B35" w:rsidRPr="00F477B3" w:rsidRDefault="000A0B35" w:rsidP="00C16658">
            <w:pPr>
              <w:spacing w:before="120" w:after="120"/>
              <w:jc w:val="center"/>
              <w:rPr>
                <w:sz w:val="22"/>
                <w:szCs w:val="22"/>
              </w:rPr>
            </w:pPr>
          </w:p>
        </w:tc>
        <w:tc>
          <w:tcPr>
            <w:tcW w:w="650" w:type="pct"/>
          </w:tcPr>
          <w:p w14:paraId="58A30120" w14:textId="77777777" w:rsidR="000A0B35" w:rsidRPr="00F477B3" w:rsidRDefault="000A0B35" w:rsidP="00C16658">
            <w:pPr>
              <w:spacing w:before="120" w:after="120"/>
              <w:jc w:val="center"/>
              <w:rPr>
                <w:sz w:val="22"/>
                <w:szCs w:val="22"/>
              </w:rPr>
            </w:pPr>
          </w:p>
        </w:tc>
        <w:tc>
          <w:tcPr>
            <w:tcW w:w="650" w:type="pct"/>
          </w:tcPr>
          <w:p w14:paraId="006F0EFB" w14:textId="2634BC21" w:rsidR="000A0B35" w:rsidRPr="00F477B3" w:rsidRDefault="00EE30F3" w:rsidP="00C16658">
            <w:pPr>
              <w:spacing w:before="120" w:after="120"/>
              <w:jc w:val="center"/>
              <w:rPr>
                <w:sz w:val="22"/>
                <w:szCs w:val="22"/>
              </w:rPr>
            </w:pPr>
            <w:r>
              <w:rPr>
                <w:sz w:val="22"/>
                <w:szCs w:val="22"/>
              </w:rPr>
              <w:t>X</w:t>
            </w:r>
          </w:p>
        </w:tc>
        <w:tc>
          <w:tcPr>
            <w:tcW w:w="650" w:type="pct"/>
          </w:tcPr>
          <w:p w14:paraId="3F9E6B4E" w14:textId="77777777" w:rsidR="000A0B35" w:rsidRPr="00F477B3" w:rsidRDefault="000A0B35" w:rsidP="00C16658">
            <w:pPr>
              <w:spacing w:before="120" w:after="120"/>
              <w:jc w:val="center"/>
              <w:rPr>
                <w:sz w:val="22"/>
                <w:szCs w:val="22"/>
              </w:rPr>
            </w:pPr>
          </w:p>
        </w:tc>
        <w:tc>
          <w:tcPr>
            <w:tcW w:w="650" w:type="pct"/>
          </w:tcPr>
          <w:p w14:paraId="3B876B0D" w14:textId="77777777" w:rsidR="000A0B35" w:rsidRPr="00F477B3" w:rsidRDefault="000A0B35" w:rsidP="00C16658">
            <w:pPr>
              <w:spacing w:before="120" w:after="120"/>
              <w:jc w:val="center"/>
              <w:rPr>
                <w:sz w:val="22"/>
                <w:szCs w:val="22"/>
              </w:rPr>
            </w:pPr>
          </w:p>
        </w:tc>
        <w:tc>
          <w:tcPr>
            <w:tcW w:w="1077" w:type="pct"/>
          </w:tcPr>
          <w:p w14:paraId="55229D40" w14:textId="77777777" w:rsidR="000A0B35" w:rsidRPr="00F477B3" w:rsidRDefault="000A0B35" w:rsidP="00F477B3">
            <w:pPr>
              <w:spacing w:before="120" w:after="120"/>
              <w:rPr>
                <w:sz w:val="22"/>
                <w:szCs w:val="22"/>
              </w:rPr>
            </w:pPr>
          </w:p>
        </w:tc>
      </w:tr>
      <w:tr w:rsidR="0088535D" w:rsidRPr="00F477B3" w14:paraId="301C0B30" w14:textId="77777777" w:rsidTr="003D3D2A">
        <w:tc>
          <w:tcPr>
            <w:tcW w:w="674" w:type="pct"/>
            <w:vAlign w:val="bottom"/>
          </w:tcPr>
          <w:p w14:paraId="509D8FD2" w14:textId="47EC895B" w:rsidR="0088535D" w:rsidRPr="00F477B3" w:rsidRDefault="0088535D" w:rsidP="00F477B3">
            <w:pPr>
              <w:spacing w:before="120" w:after="120"/>
              <w:rPr>
                <w:sz w:val="22"/>
                <w:szCs w:val="22"/>
              </w:rPr>
            </w:pPr>
            <w:r w:rsidRPr="00F477B3">
              <w:rPr>
                <w:rFonts w:eastAsia="Times New Roman"/>
                <w:color w:val="000000"/>
                <w:sz w:val="22"/>
                <w:szCs w:val="22"/>
                <w:lang w:eastAsia="tr-TR"/>
              </w:rPr>
              <w:t>B.1.1</w:t>
            </w:r>
          </w:p>
        </w:tc>
        <w:tc>
          <w:tcPr>
            <w:tcW w:w="649" w:type="pct"/>
          </w:tcPr>
          <w:p w14:paraId="47A33EAF" w14:textId="77777777" w:rsidR="0088535D" w:rsidRPr="00F477B3" w:rsidRDefault="0088535D" w:rsidP="00C16658">
            <w:pPr>
              <w:spacing w:before="120" w:after="120"/>
              <w:jc w:val="center"/>
              <w:rPr>
                <w:sz w:val="22"/>
                <w:szCs w:val="22"/>
              </w:rPr>
            </w:pPr>
          </w:p>
        </w:tc>
        <w:tc>
          <w:tcPr>
            <w:tcW w:w="650" w:type="pct"/>
          </w:tcPr>
          <w:p w14:paraId="5CA89FC8" w14:textId="77777777" w:rsidR="0088535D" w:rsidRPr="00F477B3" w:rsidRDefault="0088535D" w:rsidP="00C16658">
            <w:pPr>
              <w:spacing w:before="120" w:after="120"/>
              <w:jc w:val="center"/>
              <w:rPr>
                <w:sz w:val="22"/>
                <w:szCs w:val="22"/>
              </w:rPr>
            </w:pPr>
          </w:p>
        </w:tc>
        <w:tc>
          <w:tcPr>
            <w:tcW w:w="650" w:type="pct"/>
          </w:tcPr>
          <w:p w14:paraId="4C069E30" w14:textId="4DB30A2B" w:rsidR="0088535D" w:rsidRPr="00F477B3" w:rsidRDefault="0088535D" w:rsidP="00C16658">
            <w:pPr>
              <w:spacing w:before="120" w:after="120"/>
              <w:jc w:val="center"/>
              <w:rPr>
                <w:sz w:val="22"/>
                <w:szCs w:val="22"/>
              </w:rPr>
            </w:pPr>
          </w:p>
        </w:tc>
        <w:tc>
          <w:tcPr>
            <w:tcW w:w="650" w:type="pct"/>
          </w:tcPr>
          <w:p w14:paraId="34EF6BCF" w14:textId="5021F3C9" w:rsidR="0088535D" w:rsidRPr="00F477B3" w:rsidRDefault="00EE30F3" w:rsidP="00C16658">
            <w:pPr>
              <w:spacing w:before="120" w:after="120"/>
              <w:jc w:val="center"/>
              <w:rPr>
                <w:sz w:val="22"/>
                <w:szCs w:val="22"/>
              </w:rPr>
            </w:pPr>
            <w:r>
              <w:rPr>
                <w:sz w:val="22"/>
                <w:szCs w:val="22"/>
              </w:rPr>
              <w:t>X</w:t>
            </w:r>
          </w:p>
        </w:tc>
        <w:tc>
          <w:tcPr>
            <w:tcW w:w="650" w:type="pct"/>
          </w:tcPr>
          <w:p w14:paraId="6007ABE7" w14:textId="77777777" w:rsidR="0088535D" w:rsidRPr="00F477B3" w:rsidRDefault="0088535D" w:rsidP="00C16658">
            <w:pPr>
              <w:spacing w:before="120" w:after="120"/>
              <w:jc w:val="center"/>
              <w:rPr>
                <w:sz w:val="22"/>
                <w:szCs w:val="22"/>
              </w:rPr>
            </w:pPr>
          </w:p>
        </w:tc>
        <w:tc>
          <w:tcPr>
            <w:tcW w:w="1077" w:type="pct"/>
          </w:tcPr>
          <w:p w14:paraId="215AB69B" w14:textId="77777777" w:rsidR="0088535D" w:rsidRPr="00F477B3" w:rsidRDefault="0088535D" w:rsidP="00F477B3">
            <w:pPr>
              <w:spacing w:before="120" w:after="120"/>
              <w:rPr>
                <w:sz w:val="22"/>
                <w:szCs w:val="22"/>
              </w:rPr>
            </w:pPr>
          </w:p>
        </w:tc>
      </w:tr>
      <w:tr w:rsidR="0088535D" w:rsidRPr="00F477B3" w14:paraId="06999775" w14:textId="77777777" w:rsidTr="003D3D2A">
        <w:tc>
          <w:tcPr>
            <w:tcW w:w="674" w:type="pct"/>
            <w:vAlign w:val="bottom"/>
          </w:tcPr>
          <w:p w14:paraId="3EE5F0BA" w14:textId="585E5202" w:rsidR="0088535D" w:rsidRPr="00F477B3" w:rsidRDefault="0088535D" w:rsidP="00F477B3">
            <w:pPr>
              <w:spacing w:before="120" w:after="120"/>
              <w:rPr>
                <w:sz w:val="22"/>
                <w:szCs w:val="22"/>
              </w:rPr>
            </w:pPr>
            <w:r w:rsidRPr="00F477B3">
              <w:rPr>
                <w:rFonts w:eastAsia="Times New Roman"/>
                <w:color w:val="000000"/>
                <w:sz w:val="22"/>
                <w:szCs w:val="22"/>
                <w:lang w:eastAsia="tr-TR"/>
              </w:rPr>
              <w:t>B.1.2</w:t>
            </w:r>
          </w:p>
        </w:tc>
        <w:tc>
          <w:tcPr>
            <w:tcW w:w="649" w:type="pct"/>
          </w:tcPr>
          <w:p w14:paraId="1650E391" w14:textId="77777777" w:rsidR="0088535D" w:rsidRPr="00F477B3" w:rsidRDefault="0088535D" w:rsidP="00C16658">
            <w:pPr>
              <w:spacing w:before="120" w:after="120"/>
              <w:jc w:val="center"/>
              <w:rPr>
                <w:sz w:val="22"/>
                <w:szCs w:val="22"/>
              </w:rPr>
            </w:pPr>
          </w:p>
        </w:tc>
        <w:tc>
          <w:tcPr>
            <w:tcW w:w="650" w:type="pct"/>
          </w:tcPr>
          <w:p w14:paraId="3836FCE8" w14:textId="77777777" w:rsidR="0088535D" w:rsidRPr="00F477B3" w:rsidRDefault="0088535D" w:rsidP="00C16658">
            <w:pPr>
              <w:spacing w:before="120" w:after="120"/>
              <w:jc w:val="center"/>
              <w:rPr>
                <w:sz w:val="22"/>
                <w:szCs w:val="22"/>
              </w:rPr>
            </w:pPr>
          </w:p>
        </w:tc>
        <w:tc>
          <w:tcPr>
            <w:tcW w:w="650" w:type="pct"/>
          </w:tcPr>
          <w:p w14:paraId="309111D8" w14:textId="77777777" w:rsidR="0088535D" w:rsidRPr="00F477B3" w:rsidRDefault="0088535D" w:rsidP="00C16658">
            <w:pPr>
              <w:spacing w:before="120" w:after="120"/>
              <w:jc w:val="center"/>
              <w:rPr>
                <w:sz w:val="22"/>
                <w:szCs w:val="22"/>
              </w:rPr>
            </w:pPr>
          </w:p>
        </w:tc>
        <w:tc>
          <w:tcPr>
            <w:tcW w:w="650" w:type="pct"/>
          </w:tcPr>
          <w:p w14:paraId="486662D6" w14:textId="41924FE5" w:rsidR="0088535D" w:rsidRPr="00F477B3" w:rsidRDefault="00EE30F3" w:rsidP="00C16658">
            <w:pPr>
              <w:spacing w:before="120" w:after="120"/>
              <w:jc w:val="center"/>
              <w:rPr>
                <w:sz w:val="22"/>
                <w:szCs w:val="22"/>
              </w:rPr>
            </w:pPr>
            <w:r>
              <w:rPr>
                <w:sz w:val="22"/>
                <w:szCs w:val="22"/>
              </w:rPr>
              <w:t>X</w:t>
            </w:r>
          </w:p>
        </w:tc>
        <w:tc>
          <w:tcPr>
            <w:tcW w:w="650" w:type="pct"/>
          </w:tcPr>
          <w:p w14:paraId="1AEA7DA4" w14:textId="77777777" w:rsidR="0088535D" w:rsidRPr="00F477B3" w:rsidRDefault="0088535D" w:rsidP="00C16658">
            <w:pPr>
              <w:spacing w:before="120" w:after="120"/>
              <w:jc w:val="center"/>
              <w:rPr>
                <w:sz w:val="22"/>
                <w:szCs w:val="22"/>
              </w:rPr>
            </w:pPr>
          </w:p>
        </w:tc>
        <w:tc>
          <w:tcPr>
            <w:tcW w:w="1077" w:type="pct"/>
          </w:tcPr>
          <w:p w14:paraId="30E2C483" w14:textId="77777777" w:rsidR="0088535D" w:rsidRPr="00F477B3" w:rsidRDefault="0088535D" w:rsidP="00F477B3">
            <w:pPr>
              <w:spacing w:before="120" w:after="120"/>
              <w:rPr>
                <w:sz w:val="22"/>
                <w:szCs w:val="22"/>
              </w:rPr>
            </w:pPr>
          </w:p>
        </w:tc>
      </w:tr>
      <w:tr w:rsidR="0088535D" w:rsidRPr="00F477B3" w14:paraId="1BD5B4CE" w14:textId="77777777" w:rsidTr="003D3D2A">
        <w:tc>
          <w:tcPr>
            <w:tcW w:w="674" w:type="pct"/>
            <w:vAlign w:val="bottom"/>
          </w:tcPr>
          <w:p w14:paraId="4D540A04" w14:textId="357CEA6C" w:rsidR="0088535D" w:rsidRPr="00F477B3" w:rsidRDefault="0088535D" w:rsidP="00F477B3">
            <w:pPr>
              <w:spacing w:before="120" w:after="120"/>
              <w:rPr>
                <w:sz w:val="22"/>
                <w:szCs w:val="22"/>
              </w:rPr>
            </w:pPr>
            <w:r w:rsidRPr="00F477B3">
              <w:rPr>
                <w:rFonts w:eastAsia="Times New Roman"/>
                <w:color w:val="000000"/>
                <w:sz w:val="22"/>
                <w:szCs w:val="22"/>
                <w:lang w:eastAsia="tr-TR"/>
              </w:rPr>
              <w:t>B.1.3</w:t>
            </w:r>
          </w:p>
        </w:tc>
        <w:tc>
          <w:tcPr>
            <w:tcW w:w="649" w:type="pct"/>
          </w:tcPr>
          <w:p w14:paraId="2C11233B" w14:textId="77777777" w:rsidR="0088535D" w:rsidRPr="00F477B3" w:rsidRDefault="0088535D" w:rsidP="00C16658">
            <w:pPr>
              <w:spacing w:before="120" w:after="120"/>
              <w:jc w:val="center"/>
              <w:rPr>
                <w:sz w:val="22"/>
                <w:szCs w:val="22"/>
              </w:rPr>
            </w:pPr>
          </w:p>
        </w:tc>
        <w:tc>
          <w:tcPr>
            <w:tcW w:w="650" w:type="pct"/>
          </w:tcPr>
          <w:p w14:paraId="288157DD" w14:textId="77777777" w:rsidR="0088535D" w:rsidRPr="00F477B3" w:rsidRDefault="0088535D" w:rsidP="00C16658">
            <w:pPr>
              <w:spacing w:before="120" w:after="120"/>
              <w:jc w:val="center"/>
              <w:rPr>
                <w:sz w:val="22"/>
                <w:szCs w:val="22"/>
              </w:rPr>
            </w:pPr>
          </w:p>
        </w:tc>
        <w:tc>
          <w:tcPr>
            <w:tcW w:w="650" w:type="pct"/>
          </w:tcPr>
          <w:p w14:paraId="0514936E" w14:textId="77777777" w:rsidR="0088535D" w:rsidRPr="00F477B3" w:rsidRDefault="0088535D" w:rsidP="00C16658">
            <w:pPr>
              <w:spacing w:before="120" w:after="120"/>
              <w:jc w:val="center"/>
              <w:rPr>
                <w:sz w:val="22"/>
                <w:szCs w:val="22"/>
              </w:rPr>
            </w:pPr>
          </w:p>
        </w:tc>
        <w:tc>
          <w:tcPr>
            <w:tcW w:w="650" w:type="pct"/>
          </w:tcPr>
          <w:p w14:paraId="016883C9" w14:textId="250FD0EC" w:rsidR="0088535D" w:rsidRPr="00F477B3" w:rsidRDefault="00EE30F3" w:rsidP="00C16658">
            <w:pPr>
              <w:spacing w:before="120" w:after="120"/>
              <w:jc w:val="center"/>
              <w:rPr>
                <w:sz w:val="22"/>
                <w:szCs w:val="22"/>
              </w:rPr>
            </w:pPr>
            <w:r>
              <w:rPr>
                <w:sz w:val="22"/>
                <w:szCs w:val="22"/>
              </w:rPr>
              <w:t>X</w:t>
            </w:r>
          </w:p>
        </w:tc>
        <w:tc>
          <w:tcPr>
            <w:tcW w:w="650" w:type="pct"/>
          </w:tcPr>
          <w:p w14:paraId="21945890" w14:textId="77777777" w:rsidR="0088535D" w:rsidRPr="00F477B3" w:rsidRDefault="0088535D" w:rsidP="00C16658">
            <w:pPr>
              <w:spacing w:before="120" w:after="120"/>
              <w:jc w:val="center"/>
              <w:rPr>
                <w:sz w:val="22"/>
                <w:szCs w:val="22"/>
              </w:rPr>
            </w:pPr>
          </w:p>
        </w:tc>
        <w:tc>
          <w:tcPr>
            <w:tcW w:w="1077" w:type="pct"/>
          </w:tcPr>
          <w:p w14:paraId="53165C09" w14:textId="77777777" w:rsidR="0088535D" w:rsidRPr="00F477B3" w:rsidRDefault="0088535D" w:rsidP="00F477B3">
            <w:pPr>
              <w:spacing w:before="120" w:after="120"/>
              <w:rPr>
                <w:sz w:val="22"/>
                <w:szCs w:val="22"/>
              </w:rPr>
            </w:pPr>
          </w:p>
        </w:tc>
      </w:tr>
      <w:tr w:rsidR="0088535D" w:rsidRPr="00F477B3" w14:paraId="1D5B6CE0" w14:textId="77777777" w:rsidTr="003D3D2A">
        <w:tc>
          <w:tcPr>
            <w:tcW w:w="674" w:type="pct"/>
            <w:vAlign w:val="bottom"/>
          </w:tcPr>
          <w:p w14:paraId="7085F170" w14:textId="143A06F5" w:rsidR="0088535D" w:rsidRPr="00F477B3" w:rsidRDefault="0088535D" w:rsidP="00F477B3">
            <w:pPr>
              <w:spacing w:before="120" w:after="120"/>
              <w:rPr>
                <w:sz w:val="22"/>
                <w:szCs w:val="22"/>
              </w:rPr>
            </w:pPr>
            <w:r w:rsidRPr="00F477B3">
              <w:rPr>
                <w:rFonts w:eastAsia="Times New Roman"/>
                <w:color w:val="000000"/>
                <w:sz w:val="22"/>
                <w:szCs w:val="22"/>
                <w:lang w:eastAsia="tr-TR"/>
              </w:rPr>
              <w:t>B.1.4</w:t>
            </w:r>
          </w:p>
        </w:tc>
        <w:tc>
          <w:tcPr>
            <w:tcW w:w="649" w:type="pct"/>
          </w:tcPr>
          <w:p w14:paraId="5D8C5524" w14:textId="77777777" w:rsidR="0088535D" w:rsidRPr="00F477B3" w:rsidRDefault="0088535D" w:rsidP="00C16658">
            <w:pPr>
              <w:spacing w:before="120" w:after="120"/>
              <w:jc w:val="center"/>
              <w:rPr>
                <w:sz w:val="22"/>
                <w:szCs w:val="22"/>
              </w:rPr>
            </w:pPr>
          </w:p>
        </w:tc>
        <w:tc>
          <w:tcPr>
            <w:tcW w:w="650" w:type="pct"/>
          </w:tcPr>
          <w:p w14:paraId="6BAB1EDE" w14:textId="0F76E163" w:rsidR="0088535D" w:rsidRPr="00F477B3" w:rsidRDefault="0088535D" w:rsidP="00C16658">
            <w:pPr>
              <w:spacing w:before="120" w:after="120"/>
              <w:jc w:val="center"/>
              <w:rPr>
                <w:sz w:val="22"/>
                <w:szCs w:val="22"/>
              </w:rPr>
            </w:pPr>
          </w:p>
        </w:tc>
        <w:tc>
          <w:tcPr>
            <w:tcW w:w="650" w:type="pct"/>
          </w:tcPr>
          <w:p w14:paraId="1ECC0DDB" w14:textId="0A0C8F14" w:rsidR="0088535D" w:rsidRPr="00F477B3" w:rsidRDefault="0088535D" w:rsidP="00C16658">
            <w:pPr>
              <w:spacing w:before="120" w:after="120"/>
              <w:jc w:val="center"/>
              <w:rPr>
                <w:sz w:val="22"/>
                <w:szCs w:val="22"/>
              </w:rPr>
            </w:pPr>
          </w:p>
        </w:tc>
        <w:tc>
          <w:tcPr>
            <w:tcW w:w="650" w:type="pct"/>
          </w:tcPr>
          <w:p w14:paraId="153C50EB" w14:textId="6ACEA135" w:rsidR="0088535D" w:rsidRPr="00F477B3" w:rsidRDefault="00EE30F3" w:rsidP="00C16658">
            <w:pPr>
              <w:spacing w:before="120" w:after="120"/>
              <w:jc w:val="center"/>
              <w:rPr>
                <w:sz w:val="22"/>
                <w:szCs w:val="22"/>
              </w:rPr>
            </w:pPr>
            <w:r>
              <w:rPr>
                <w:sz w:val="22"/>
                <w:szCs w:val="22"/>
              </w:rPr>
              <w:t>X</w:t>
            </w:r>
          </w:p>
        </w:tc>
        <w:tc>
          <w:tcPr>
            <w:tcW w:w="650" w:type="pct"/>
          </w:tcPr>
          <w:p w14:paraId="45F9105A" w14:textId="77777777" w:rsidR="0088535D" w:rsidRPr="00F477B3" w:rsidRDefault="0088535D" w:rsidP="00C16658">
            <w:pPr>
              <w:spacing w:before="120" w:after="120"/>
              <w:jc w:val="center"/>
              <w:rPr>
                <w:sz w:val="22"/>
                <w:szCs w:val="22"/>
              </w:rPr>
            </w:pPr>
          </w:p>
        </w:tc>
        <w:tc>
          <w:tcPr>
            <w:tcW w:w="1077" w:type="pct"/>
          </w:tcPr>
          <w:p w14:paraId="7EF52362" w14:textId="77777777" w:rsidR="0088535D" w:rsidRPr="00F477B3" w:rsidRDefault="0088535D" w:rsidP="00F477B3">
            <w:pPr>
              <w:spacing w:before="120" w:after="120"/>
              <w:rPr>
                <w:sz w:val="22"/>
                <w:szCs w:val="22"/>
              </w:rPr>
            </w:pPr>
          </w:p>
        </w:tc>
      </w:tr>
      <w:tr w:rsidR="0088535D" w:rsidRPr="00F477B3" w14:paraId="6EE7C8F8" w14:textId="77777777" w:rsidTr="003D3D2A">
        <w:tc>
          <w:tcPr>
            <w:tcW w:w="674" w:type="pct"/>
            <w:vAlign w:val="bottom"/>
          </w:tcPr>
          <w:p w14:paraId="576C9408" w14:textId="112990B1" w:rsidR="0088535D" w:rsidRPr="00F477B3" w:rsidRDefault="0088535D" w:rsidP="00F477B3">
            <w:pPr>
              <w:spacing w:before="120" w:after="120"/>
              <w:rPr>
                <w:sz w:val="22"/>
                <w:szCs w:val="22"/>
              </w:rPr>
            </w:pPr>
            <w:r w:rsidRPr="00F477B3">
              <w:rPr>
                <w:rFonts w:eastAsia="Times New Roman"/>
                <w:color w:val="000000"/>
                <w:sz w:val="22"/>
                <w:szCs w:val="22"/>
                <w:lang w:eastAsia="tr-TR"/>
              </w:rPr>
              <w:t>B.1.5</w:t>
            </w:r>
          </w:p>
        </w:tc>
        <w:tc>
          <w:tcPr>
            <w:tcW w:w="649" w:type="pct"/>
          </w:tcPr>
          <w:p w14:paraId="7B77DBC2" w14:textId="77777777" w:rsidR="0088535D" w:rsidRPr="00F477B3" w:rsidRDefault="0088535D" w:rsidP="00C16658">
            <w:pPr>
              <w:spacing w:before="120" w:after="120"/>
              <w:jc w:val="center"/>
              <w:rPr>
                <w:sz w:val="22"/>
                <w:szCs w:val="22"/>
              </w:rPr>
            </w:pPr>
          </w:p>
        </w:tc>
        <w:tc>
          <w:tcPr>
            <w:tcW w:w="650" w:type="pct"/>
          </w:tcPr>
          <w:p w14:paraId="40368E0C" w14:textId="44551797" w:rsidR="0088535D" w:rsidRPr="00F477B3" w:rsidRDefault="0088535D" w:rsidP="00C16658">
            <w:pPr>
              <w:spacing w:before="120" w:after="120"/>
              <w:jc w:val="center"/>
              <w:rPr>
                <w:sz w:val="22"/>
                <w:szCs w:val="22"/>
              </w:rPr>
            </w:pPr>
          </w:p>
        </w:tc>
        <w:tc>
          <w:tcPr>
            <w:tcW w:w="650" w:type="pct"/>
          </w:tcPr>
          <w:p w14:paraId="07F443D8" w14:textId="1ED9B6C1" w:rsidR="0088535D" w:rsidRPr="00F477B3" w:rsidRDefault="0088535D" w:rsidP="00C16658">
            <w:pPr>
              <w:spacing w:before="120" w:after="120"/>
              <w:jc w:val="center"/>
              <w:rPr>
                <w:sz w:val="22"/>
                <w:szCs w:val="22"/>
              </w:rPr>
            </w:pPr>
          </w:p>
        </w:tc>
        <w:tc>
          <w:tcPr>
            <w:tcW w:w="650" w:type="pct"/>
          </w:tcPr>
          <w:p w14:paraId="40DB7502" w14:textId="140B664B" w:rsidR="0088535D" w:rsidRPr="00F477B3" w:rsidRDefault="00EE30F3" w:rsidP="00C16658">
            <w:pPr>
              <w:spacing w:before="120" w:after="120"/>
              <w:jc w:val="center"/>
              <w:rPr>
                <w:sz w:val="22"/>
                <w:szCs w:val="22"/>
              </w:rPr>
            </w:pPr>
            <w:r>
              <w:rPr>
                <w:sz w:val="22"/>
                <w:szCs w:val="22"/>
              </w:rPr>
              <w:t>X</w:t>
            </w:r>
          </w:p>
        </w:tc>
        <w:tc>
          <w:tcPr>
            <w:tcW w:w="650" w:type="pct"/>
          </w:tcPr>
          <w:p w14:paraId="3E24A8C4" w14:textId="77777777" w:rsidR="0088535D" w:rsidRPr="00F477B3" w:rsidRDefault="0088535D" w:rsidP="00C16658">
            <w:pPr>
              <w:spacing w:before="120" w:after="120"/>
              <w:jc w:val="center"/>
              <w:rPr>
                <w:sz w:val="22"/>
                <w:szCs w:val="22"/>
              </w:rPr>
            </w:pPr>
          </w:p>
        </w:tc>
        <w:tc>
          <w:tcPr>
            <w:tcW w:w="1077" w:type="pct"/>
          </w:tcPr>
          <w:p w14:paraId="1F6B3548" w14:textId="77777777" w:rsidR="0088535D" w:rsidRPr="00F477B3" w:rsidRDefault="0088535D" w:rsidP="00F477B3">
            <w:pPr>
              <w:spacing w:before="120" w:after="120"/>
              <w:rPr>
                <w:sz w:val="22"/>
                <w:szCs w:val="22"/>
              </w:rPr>
            </w:pPr>
          </w:p>
        </w:tc>
      </w:tr>
      <w:tr w:rsidR="0088535D" w:rsidRPr="00F477B3" w14:paraId="3D0B1847" w14:textId="77777777" w:rsidTr="003D3D2A">
        <w:tc>
          <w:tcPr>
            <w:tcW w:w="674" w:type="pct"/>
            <w:vAlign w:val="bottom"/>
          </w:tcPr>
          <w:p w14:paraId="4D15CCAD" w14:textId="02A085CF" w:rsidR="0088535D" w:rsidRPr="00F477B3" w:rsidRDefault="0088535D" w:rsidP="00F477B3">
            <w:pPr>
              <w:spacing w:before="120" w:after="120"/>
              <w:rPr>
                <w:sz w:val="22"/>
                <w:szCs w:val="22"/>
              </w:rPr>
            </w:pPr>
            <w:r w:rsidRPr="00F477B3">
              <w:rPr>
                <w:rFonts w:eastAsia="Times New Roman"/>
                <w:color w:val="000000"/>
                <w:sz w:val="22"/>
                <w:szCs w:val="22"/>
                <w:lang w:eastAsia="tr-TR"/>
              </w:rPr>
              <w:t>B.1.6</w:t>
            </w:r>
          </w:p>
        </w:tc>
        <w:tc>
          <w:tcPr>
            <w:tcW w:w="649" w:type="pct"/>
          </w:tcPr>
          <w:p w14:paraId="5859E8FB" w14:textId="77777777" w:rsidR="0088535D" w:rsidRPr="00F477B3" w:rsidRDefault="0088535D" w:rsidP="00C16658">
            <w:pPr>
              <w:spacing w:before="120" w:after="120"/>
              <w:jc w:val="center"/>
              <w:rPr>
                <w:sz w:val="22"/>
                <w:szCs w:val="22"/>
              </w:rPr>
            </w:pPr>
          </w:p>
        </w:tc>
        <w:tc>
          <w:tcPr>
            <w:tcW w:w="650" w:type="pct"/>
          </w:tcPr>
          <w:p w14:paraId="0C4BC0C0" w14:textId="4B9C4021" w:rsidR="0088535D" w:rsidRPr="00F477B3" w:rsidRDefault="0088535D" w:rsidP="00C16658">
            <w:pPr>
              <w:spacing w:before="120" w:after="120"/>
              <w:jc w:val="center"/>
              <w:rPr>
                <w:sz w:val="22"/>
                <w:szCs w:val="22"/>
              </w:rPr>
            </w:pPr>
          </w:p>
        </w:tc>
        <w:tc>
          <w:tcPr>
            <w:tcW w:w="650" w:type="pct"/>
          </w:tcPr>
          <w:p w14:paraId="512E37E0" w14:textId="2144BE57" w:rsidR="0088535D" w:rsidRPr="00F477B3" w:rsidRDefault="0088535D" w:rsidP="00C16658">
            <w:pPr>
              <w:spacing w:before="120" w:after="120"/>
              <w:jc w:val="center"/>
              <w:rPr>
                <w:sz w:val="22"/>
                <w:szCs w:val="22"/>
              </w:rPr>
            </w:pPr>
          </w:p>
        </w:tc>
        <w:tc>
          <w:tcPr>
            <w:tcW w:w="650" w:type="pct"/>
          </w:tcPr>
          <w:p w14:paraId="75227A11" w14:textId="145FFE6D" w:rsidR="0088535D" w:rsidRPr="00F477B3" w:rsidRDefault="00EE30F3" w:rsidP="00C16658">
            <w:pPr>
              <w:spacing w:before="120" w:after="120"/>
              <w:jc w:val="center"/>
              <w:rPr>
                <w:sz w:val="22"/>
                <w:szCs w:val="22"/>
              </w:rPr>
            </w:pPr>
            <w:r>
              <w:rPr>
                <w:sz w:val="22"/>
                <w:szCs w:val="22"/>
              </w:rPr>
              <w:t>X</w:t>
            </w:r>
          </w:p>
        </w:tc>
        <w:tc>
          <w:tcPr>
            <w:tcW w:w="650" w:type="pct"/>
          </w:tcPr>
          <w:p w14:paraId="46B1DB62" w14:textId="77777777" w:rsidR="0088535D" w:rsidRPr="00F477B3" w:rsidRDefault="0088535D" w:rsidP="00C16658">
            <w:pPr>
              <w:spacing w:before="120" w:after="120"/>
              <w:jc w:val="center"/>
              <w:rPr>
                <w:sz w:val="22"/>
                <w:szCs w:val="22"/>
              </w:rPr>
            </w:pPr>
          </w:p>
        </w:tc>
        <w:tc>
          <w:tcPr>
            <w:tcW w:w="1077" w:type="pct"/>
          </w:tcPr>
          <w:p w14:paraId="303A0629" w14:textId="77777777" w:rsidR="0088535D" w:rsidRPr="00F477B3" w:rsidRDefault="0088535D" w:rsidP="00F477B3">
            <w:pPr>
              <w:spacing w:before="120" w:after="120"/>
              <w:rPr>
                <w:sz w:val="22"/>
                <w:szCs w:val="22"/>
              </w:rPr>
            </w:pPr>
          </w:p>
        </w:tc>
      </w:tr>
      <w:tr w:rsidR="0088535D" w:rsidRPr="00F477B3" w14:paraId="7D0C1F48" w14:textId="77777777" w:rsidTr="003D3D2A">
        <w:tc>
          <w:tcPr>
            <w:tcW w:w="674" w:type="pct"/>
            <w:vAlign w:val="bottom"/>
          </w:tcPr>
          <w:p w14:paraId="0E4F0978" w14:textId="633A0FD1" w:rsidR="0088535D" w:rsidRPr="00F477B3" w:rsidRDefault="0088535D" w:rsidP="00F477B3">
            <w:pPr>
              <w:spacing w:before="120" w:after="120"/>
              <w:rPr>
                <w:sz w:val="22"/>
                <w:szCs w:val="22"/>
              </w:rPr>
            </w:pPr>
            <w:r w:rsidRPr="00F477B3">
              <w:rPr>
                <w:rFonts w:eastAsia="Times New Roman"/>
                <w:color w:val="000000"/>
                <w:sz w:val="22"/>
                <w:szCs w:val="22"/>
                <w:lang w:eastAsia="tr-TR"/>
              </w:rPr>
              <w:t>B.2.1</w:t>
            </w:r>
          </w:p>
        </w:tc>
        <w:tc>
          <w:tcPr>
            <w:tcW w:w="649" w:type="pct"/>
          </w:tcPr>
          <w:p w14:paraId="092AE8E9" w14:textId="77777777" w:rsidR="0088535D" w:rsidRPr="00F477B3" w:rsidRDefault="0088535D" w:rsidP="00C16658">
            <w:pPr>
              <w:spacing w:before="120" w:after="120"/>
              <w:jc w:val="center"/>
              <w:rPr>
                <w:sz w:val="22"/>
                <w:szCs w:val="22"/>
              </w:rPr>
            </w:pPr>
          </w:p>
        </w:tc>
        <w:tc>
          <w:tcPr>
            <w:tcW w:w="650" w:type="pct"/>
          </w:tcPr>
          <w:p w14:paraId="4E35DB7B" w14:textId="77777777" w:rsidR="0088535D" w:rsidRPr="00F477B3" w:rsidRDefault="0088535D" w:rsidP="00C16658">
            <w:pPr>
              <w:spacing w:before="120" w:after="120"/>
              <w:jc w:val="center"/>
              <w:rPr>
                <w:sz w:val="22"/>
                <w:szCs w:val="22"/>
              </w:rPr>
            </w:pPr>
          </w:p>
        </w:tc>
        <w:tc>
          <w:tcPr>
            <w:tcW w:w="650" w:type="pct"/>
          </w:tcPr>
          <w:p w14:paraId="0331D74D" w14:textId="33291F23" w:rsidR="0088535D" w:rsidRPr="00F477B3" w:rsidRDefault="0088535D" w:rsidP="00C16658">
            <w:pPr>
              <w:spacing w:before="120" w:after="120"/>
              <w:jc w:val="center"/>
              <w:rPr>
                <w:sz w:val="22"/>
                <w:szCs w:val="22"/>
              </w:rPr>
            </w:pPr>
          </w:p>
        </w:tc>
        <w:tc>
          <w:tcPr>
            <w:tcW w:w="650" w:type="pct"/>
          </w:tcPr>
          <w:p w14:paraId="2A1D61BE" w14:textId="41B05165" w:rsidR="0088535D" w:rsidRPr="00F477B3" w:rsidRDefault="00EE30F3" w:rsidP="00C16658">
            <w:pPr>
              <w:spacing w:before="120" w:after="120"/>
              <w:jc w:val="center"/>
              <w:rPr>
                <w:sz w:val="22"/>
                <w:szCs w:val="22"/>
              </w:rPr>
            </w:pPr>
            <w:r>
              <w:rPr>
                <w:sz w:val="22"/>
                <w:szCs w:val="22"/>
              </w:rPr>
              <w:t>X</w:t>
            </w:r>
          </w:p>
        </w:tc>
        <w:tc>
          <w:tcPr>
            <w:tcW w:w="650" w:type="pct"/>
          </w:tcPr>
          <w:p w14:paraId="443B756A" w14:textId="77777777" w:rsidR="0088535D" w:rsidRPr="00F477B3" w:rsidRDefault="0088535D" w:rsidP="00C16658">
            <w:pPr>
              <w:spacing w:before="120" w:after="120"/>
              <w:jc w:val="center"/>
              <w:rPr>
                <w:sz w:val="22"/>
                <w:szCs w:val="22"/>
              </w:rPr>
            </w:pPr>
          </w:p>
        </w:tc>
        <w:tc>
          <w:tcPr>
            <w:tcW w:w="1077" w:type="pct"/>
          </w:tcPr>
          <w:p w14:paraId="3814479D" w14:textId="77777777" w:rsidR="0088535D" w:rsidRPr="00F477B3" w:rsidRDefault="0088535D" w:rsidP="00F477B3">
            <w:pPr>
              <w:spacing w:before="120" w:after="120"/>
              <w:rPr>
                <w:sz w:val="22"/>
                <w:szCs w:val="22"/>
              </w:rPr>
            </w:pPr>
          </w:p>
        </w:tc>
      </w:tr>
      <w:tr w:rsidR="0088535D" w:rsidRPr="00F477B3" w14:paraId="31CA0E93" w14:textId="77777777" w:rsidTr="003D3D2A">
        <w:tc>
          <w:tcPr>
            <w:tcW w:w="674" w:type="pct"/>
            <w:vAlign w:val="bottom"/>
          </w:tcPr>
          <w:p w14:paraId="551917C6" w14:textId="457DB8EB" w:rsidR="0088535D" w:rsidRPr="00F477B3" w:rsidRDefault="0088535D" w:rsidP="00F477B3">
            <w:pPr>
              <w:spacing w:before="120" w:after="120"/>
              <w:rPr>
                <w:sz w:val="22"/>
                <w:szCs w:val="22"/>
              </w:rPr>
            </w:pPr>
            <w:r w:rsidRPr="00F477B3">
              <w:rPr>
                <w:rFonts w:eastAsia="Times New Roman"/>
                <w:color w:val="000000"/>
                <w:sz w:val="22"/>
                <w:szCs w:val="22"/>
                <w:lang w:eastAsia="tr-TR"/>
              </w:rPr>
              <w:t>B.2.2</w:t>
            </w:r>
          </w:p>
        </w:tc>
        <w:tc>
          <w:tcPr>
            <w:tcW w:w="649" w:type="pct"/>
          </w:tcPr>
          <w:p w14:paraId="3EB1E245" w14:textId="77777777" w:rsidR="0088535D" w:rsidRPr="00F477B3" w:rsidRDefault="0088535D" w:rsidP="00C16658">
            <w:pPr>
              <w:spacing w:before="120" w:after="120"/>
              <w:jc w:val="center"/>
              <w:rPr>
                <w:sz w:val="22"/>
                <w:szCs w:val="22"/>
              </w:rPr>
            </w:pPr>
          </w:p>
        </w:tc>
        <w:tc>
          <w:tcPr>
            <w:tcW w:w="650" w:type="pct"/>
          </w:tcPr>
          <w:p w14:paraId="494234A7" w14:textId="77777777" w:rsidR="0088535D" w:rsidRPr="00F477B3" w:rsidRDefault="0088535D" w:rsidP="00C16658">
            <w:pPr>
              <w:spacing w:before="120" w:after="120"/>
              <w:jc w:val="center"/>
              <w:rPr>
                <w:sz w:val="22"/>
                <w:szCs w:val="22"/>
              </w:rPr>
            </w:pPr>
          </w:p>
        </w:tc>
        <w:tc>
          <w:tcPr>
            <w:tcW w:w="650" w:type="pct"/>
          </w:tcPr>
          <w:p w14:paraId="0BEABE5E" w14:textId="6A2F0656" w:rsidR="0088535D" w:rsidRPr="00F477B3" w:rsidRDefault="0088535D" w:rsidP="00C16658">
            <w:pPr>
              <w:spacing w:before="120" w:after="120"/>
              <w:jc w:val="center"/>
              <w:rPr>
                <w:sz w:val="22"/>
                <w:szCs w:val="22"/>
              </w:rPr>
            </w:pPr>
          </w:p>
        </w:tc>
        <w:tc>
          <w:tcPr>
            <w:tcW w:w="650" w:type="pct"/>
          </w:tcPr>
          <w:p w14:paraId="4795CB81" w14:textId="242F7991" w:rsidR="0088535D" w:rsidRPr="00F477B3" w:rsidRDefault="00EE30F3" w:rsidP="00C16658">
            <w:pPr>
              <w:spacing w:before="120" w:after="120"/>
              <w:jc w:val="center"/>
              <w:rPr>
                <w:sz w:val="22"/>
                <w:szCs w:val="22"/>
              </w:rPr>
            </w:pPr>
            <w:r>
              <w:rPr>
                <w:sz w:val="22"/>
                <w:szCs w:val="22"/>
              </w:rPr>
              <w:t>X</w:t>
            </w:r>
          </w:p>
        </w:tc>
        <w:tc>
          <w:tcPr>
            <w:tcW w:w="650" w:type="pct"/>
          </w:tcPr>
          <w:p w14:paraId="58ACE5E9" w14:textId="77777777" w:rsidR="0088535D" w:rsidRPr="00F477B3" w:rsidRDefault="0088535D" w:rsidP="00C16658">
            <w:pPr>
              <w:spacing w:before="120" w:after="120"/>
              <w:jc w:val="center"/>
              <w:rPr>
                <w:sz w:val="22"/>
                <w:szCs w:val="22"/>
              </w:rPr>
            </w:pPr>
          </w:p>
        </w:tc>
        <w:tc>
          <w:tcPr>
            <w:tcW w:w="1077" w:type="pct"/>
          </w:tcPr>
          <w:p w14:paraId="7BFCF182" w14:textId="77777777" w:rsidR="0088535D" w:rsidRPr="00F477B3" w:rsidRDefault="0088535D" w:rsidP="00F477B3">
            <w:pPr>
              <w:spacing w:before="120" w:after="120"/>
              <w:rPr>
                <w:sz w:val="22"/>
                <w:szCs w:val="22"/>
              </w:rPr>
            </w:pPr>
          </w:p>
        </w:tc>
      </w:tr>
      <w:tr w:rsidR="0088535D" w:rsidRPr="00F477B3" w14:paraId="0E462A07" w14:textId="77777777" w:rsidTr="003D3D2A">
        <w:tc>
          <w:tcPr>
            <w:tcW w:w="674" w:type="pct"/>
            <w:vAlign w:val="bottom"/>
          </w:tcPr>
          <w:p w14:paraId="2F9DEB1B" w14:textId="032BE0BF" w:rsidR="0088535D" w:rsidRPr="00F477B3" w:rsidRDefault="0088535D" w:rsidP="00F477B3">
            <w:pPr>
              <w:spacing w:before="120" w:after="120"/>
              <w:rPr>
                <w:sz w:val="22"/>
                <w:szCs w:val="22"/>
              </w:rPr>
            </w:pPr>
            <w:r w:rsidRPr="00F477B3">
              <w:rPr>
                <w:rFonts w:eastAsia="Times New Roman"/>
                <w:color w:val="000000"/>
                <w:sz w:val="22"/>
                <w:szCs w:val="22"/>
                <w:lang w:eastAsia="tr-TR"/>
              </w:rPr>
              <w:t>B.2.3</w:t>
            </w:r>
          </w:p>
        </w:tc>
        <w:tc>
          <w:tcPr>
            <w:tcW w:w="649" w:type="pct"/>
          </w:tcPr>
          <w:p w14:paraId="58512C25" w14:textId="77777777" w:rsidR="0088535D" w:rsidRPr="00F477B3" w:rsidRDefault="0088535D" w:rsidP="00C16658">
            <w:pPr>
              <w:spacing w:before="120" w:after="120"/>
              <w:jc w:val="center"/>
              <w:rPr>
                <w:sz w:val="22"/>
                <w:szCs w:val="22"/>
              </w:rPr>
            </w:pPr>
          </w:p>
        </w:tc>
        <w:tc>
          <w:tcPr>
            <w:tcW w:w="650" w:type="pct"/>
          </w:tcPr>
          <w:p w14:paraId="3D177044" w14:textId="77777777" w:rsidR="0088535D" w:rsidRPr="00F477B3" w:rsidRDefault="0088535D" w:rsidP="00C16658">
            <w:pPr>
              <w:spacing w:before="120" w:after="120"/>
              <w:jc w:val="center"/>
              <w:rPr>
                <w:sz w:val="22"/>
                <w:szCs w:val="22"/>
              </w:rPr>
            </w:pPr>
          </w:p>
        </w:tc>
        <w:tc>
          <w:tcPr>
            <w:tcW w:w="650" w:type="pct"/>
          </w:tcPr>
          <w:p w14:paraId="473ABEF6" w14:textId="29130994" w:rsidR="0088535D" w:rsidRPr="00F477B3" w:rsidRDefault="0088535D" w:rsidP="00C16658">
            <w:pPr>
              <w:spacing w:before="120" w:after="120"/>
              <w:jc w:val="center"/>
              <w:rPr>
                <w:sz w:val="22"/>
                <w:szCs w:val="22"/>
              </w:rPr>
            </w:pPr>
          </w:p>
        </w:tc>
        <w:tc>
          <w:tcPr>
            <w:tcW w:w="650" w:type="pct"/>
          </w:tcPr>
          <w:p w14:paraId="33BCD08A" w14:textId="77777777" w:rsidR="0088535D" w:rsidRPr="00F477B3" w:rsidRDefault="0088535D" w:rsidP="00C16658">
            <w:pPr>
              <w:spacing w:before="120" w:after="120"/>
              <w:jc w:val="center"/>
              <w:rPr>
                <w:sz w:val="22"/>
                <w:szCs w:val="22"/>
              </w:rPr>
            </w:pPr>
          </w:p>
        </w:tc>
        <w:tc>
          <w:tcPr>
            <w:tcW w:w="650" w:type="pct"/>
          </w:tcPr>
          <w:p w14:paraId="6D990A8F" w14:textId="4C577C67" w:rsidR="0088535D" w:rsidRPr="00F477B3" w:rsidRDefault="00EE30F3" w:rsidP="00C16658">
            <w:pPr>
              <w:spacing w:before="120" w:after="120"/>
              <w:jc w:val="center"/>
              <w:rPr>
                <w:sz w:val="22"/>
                <w:szCs w:val="22"/>
              </w:rPr>
            </w:pPr>
            <w:r>
              <w:rPr>
                <w:sz w:val="22"/>
                <w:szCs w:val="22"/>
              </w:rPr>
              <w:t>X</w:t>
            </w:r>
          </w:p>
        </w:tc>
        <w:tc>
          <w:tcPr>
            <w:tcW w:w="1077" w:type="pct"/>
          </w:tcPr>
          <w:p w14:paraId="2336F448" w14:textId="77777777" w:rsidR="0088535D" w:rsidRPr="00F477B3" w:rsidRDefault="0088535D" w:rsidP="00F477B3">
            <w:pPr>
              <w:spacing w:before="120" w:after="120"/>
              <w:rPr>
                <w:sz w:val="22"/>
                <w:szCs w:val="22"/>
              </w:rPr>
            </w:pPr>
          </w:p>
        </w:tc>
      </w:tr>
      <w:tr w:rsidR="0088535D" w:rsidRPr="00F477B3" w14:paraId="0C7D24AB" w14:textId="77777777" w:rsidTr="003D3D2A">
        <w:tc>
          <w:tcPr>
            <w:tcW w:w="674" w:type="pct"/>
            <w:vAlign w:val="bottom"/>
          </w:tcPr>
          <w:p w14:paraId="34C7070A" w14:textId="4559BCE7" w:rsidR="0088535D" w:rsidRPr="00F477B3" w:rsidRDefault="0088535D" w:rsidP="00F477B3">
            <w:pPr>
              <w:spacing w:before="120" w:after="120"/>
              <w:rPr>
                <w:sz w:val="22"/>
                <w:szCs w:val="22"/>
              </w:rPr>
            </w:pPr>
            <w:r w:rsidRPr="00F477B3">
              <w:rPr>
                <w:rFonts w:eastAsia="Times New Roman"/>
                <w:color w:val="000000"/>
                <w:sz w:val="22"/>
                <w:szCs w:val="22"/>
                <w:lang w:eastAsia="tr-TR"/>
              </w:rPr>
              <w:lastRenderedPageBreak/>
              <w:t>B.2.4</w:t>
            </w:r>
          </w:p>
        </w:tc>
        <w:tc>
          <w:tcPr>
            <w:tcW w:w="649" w:type="pct"/>
          </w:tcPr>
          <w:p w14:paraId="5265E2D3" w14:textId="77777777" w:rsidR="0088535D" w:rsidRPr="00F477B3" w:rsidRDefault="0088535D" w:rsidP="00C16658">
            <w:pPr>
              <w:spacing w:before="120" w:after="120"/>
              <w:jc w:val="center"/>
              <w:rPr>
                <w:sz w:val="22"/>
                <w:szCs w:val="22"/>
              </w:rPr>
            </w:pPr>
          </w:p>
        </w:tc>
        <w:tc>
          <w:tcPr>
            <w:tcW w:w="650" w:type="pct"/>
          </w:tcPr>
          <w:p w14:paraId="29BB8A7A" w14:textId="77777777" w:rsidR="0088535D" w:rsidRPr="00F477B3" w:rsidRDefault="0088535D" w:rsidP="00C16658">
            <w:pPr>
              <w:spacing w:before="120" w:after="120"/>
              <w:jc w:val="center"/>
              <w:rPr>
                <w:sz w:val="22"/>
                <w:szCs w:val="22"/>
              </w:rPr>
            </w:pPr>
          </w:p>
        </w:tc>
        <w:tc>
          <w:tcPr>
            <w:tcW w:w="650" w:type="pct"/>
          </w:tcPr>
          <w:p w14:paraId="1ABC2B49" w14:textId="5A6341AA" w:rsidR="0088535D" w:rsidRPr="00F477B3" w:rsidRDefault="0088535D" w:rsidP="00C16658">
            <w:pPr>
              <w:spacing w:before="120" w:after="120"/>
              <w:jc w:val="center"/>
              <w:rPr>
                <w:sz w:val="22"/>
                <w:szCs w:val="22"/>
              </w:rPr>
            </w:pPr>
          </w:p>
        </w:tc>
        <w:tc>
          <w:tcPr>
            <w:tcW w:w="650" w:type="pct"/>
          </w:tcPr>
          <w:p w14:paraId="3FD55581" w14:textId="77777777" w:rsidR="0088535D" w:rsidRPr="00F477B3" w:rsidRDefault="0088535D" w:rsidP="00C16658">
            <w:pPr>
              <w:spacing w:before="120" w:after="120"/>
              <w:jc w:val="center"/>
              <w:rPr>
                <w:sz w:val="22"/>
                <w:szCs w:val="22"/>
              </w:rPr>
            </w:pPr>
          </w:p>
        </w:tc>
        <w:tc>
          <w:tcPr>
            <w:tcW w:w="650" w:type="pct"/>
          </w:tcPr>
          <w:p w14:paraId="763E025D" w14:textId="534C5542" w:rsidR="0088535D" w:rsidRPr="00F477B3" w:rsidRDefault="00EE30F3" w:rsidP="00C16658">
            <w:pPr>
              <w:spacing w:before="120" w:after="120"/>
              <w:jc w:val="center"/>
              <w:rPr>
                <w:sz w:val="22"/>
                <w:szCs w:val="22"/>
              </w:rPr>
            </w:pPr>
            <w:r>
              <w:rPr>
                <w:sz w:val="22"/>
                <w:szCs w:val="22"/>
              </w:rPr>
              <w:t>X</w:t>
            </w:r>
          </w:p>
        </w:tc>
        <w:tc>
          <w:tcPr>
            <w:tcW w:w="1077" w:type="pct"/>
          </w:tcPr>
          <w:p w14:paraId="43ED9515" w14:textId="77777777" w:rsidR="0088535D" w:rsidRPr="00F477B3" w:rsidRDefault="0088535D" w:rsidP="00F477B3">
            <w:pPr>
              <w:spacing w:before="120" w:after="120"/>
              <w:rPr>
                <w:sz w:val="22"/>
                <w:szCs w:val="22"/>
              </w:rPr>
            </w:pPr>
          </w:p>
        </w:tc>
      </w:tr>
      <w:tr w:rsidR="0088535D" w:rsidRPr="00F477B3" w14:paraId="057804DA" w14:textId="77777777" w:rsidTr="003D3D2A">
        <w:tc>
          <w:tcPr>
            <w:tcW w:w="674" w:type="pct"/>
            <w:vAlign w:val="bottom"/>
          </w:tcPr>
          <w:p w14:paraId="37F46606" w14:textId="1EB0C8A2" w:rsidR="0088535D" w:rsidRPr="00F477B3" w:rsidRDefault="0088535D" w:rsidP="00F477B3">
            <w:pPr>
              <w:spacing w:before="120" w:after="120"/>
              <w:rPr>
                <w:sz w:val="22"/>
                <w:szCs w:val="22"/>
              </w:rPr>
            </w:pPr>
            <w:r w:rsidRPr="00F477B3">
              <w:rPr>
                <w:rFonts w:eastAsia="Times New Roman"/>
                <w:color w:val="000000"/>
                <w:sz w:val="22"/>
                <w:szCs w:val="22"/>
                <w:lang w:eastAsia="tr-TR"/>
              </w:rPr>
              <w:t>B.3.1</w:t>
            </w:r>
          </w:p>
        </w:tc>
        <w:tc>
          <w:tcPr>
            <w:tcW w:w="649" w:type="pct"/>
          </w:tcPr>
          <w:p w14:paraId="35FACCF8" w14:textId="77777777" w:rsidR="0088535D" w:rsidRPr="00F477B3" w:rsidRDefault="0088535D" w:rsidP="00C16658">
            <w:pPr>
              <w:spacing w:before="120" w:after="120"/>
              <w:jc w:val="center"/>
              <w:rPr>
                <w:sz w:val="22"/>
                <w:szCs w:val="22"/>
              </w:rPr>
            </w:pPr>
          </w:p>
        </w:tc>
        <w:tc>
          <w:tcPr>
            <w:tcW w:w="650" w:type="pct"/>
          </w:tcPr>
          <w:p w14:paraId="7196294C" w14:textId="2CDAFADD" w:rsidR="0088535D" w:rsidRPr="00F477B3" w:rsidRDefault="0088535D" w:rsidP="00C16658">
            <w:pPr>
              <w:spacing w:before="120" w:after="120"/>
              <w:jc w:val="center"/>
              <w:rPr>
                <w:sz w:val="22"/>
                <w:szCs w:val="22"/>
              </w:rPr>
            </w:pPr>
          </w:p>
        </w:tc>
        <w:tc>
          <w:tcPr>
            <w:tcW w:w="650" w:type="pct"/>
          </w:tcPr>
          <w:p w14:paraId="28BB3555" w14:textId="77777777" w:rsidR="0088535D" w:rsidRPr="00F477B3" w:rsidRDefault="0088535D" w:rsidP="00C16658">
            <w:pPr>
              <w:spacing w:before="120" w:after="120"/>
              <w:jc w:val="center"/>
              <w:rPr>
                <w:sz w:val="22"/>
                <w:szCs w:val="22"/>
              </w:rPr>
            </w:pPr>
          </w:p>
        </w:tc>
        <w:tc>
          <w:tcPr>
            <w:tcW w:w="650" w:type="pct"/>
          </w:tcPr>
          <w:p w14:paraId="30F9C6EF" w14:textId="326F96A6" w:rsidR="0088535D" w:rsidRPr="00F477B3" w:rsidRDefault="00EE30F3" w:rsidP="00C16658">
            <w:pPr>
              <w:spacing w:before="120" w:after="120"/>
              <w:jc w:val="center"/>
              <w:rPr>
                <w:sz w:val="22"/>
                <w:szCs w:val="22"/>
              </w:rPr>
            </w:pPr>
            <w:r>
              <w:rPr>
                <w:sz w:val="22"/>
                <w:szCs w:val="22"/>
              </w:rPr>
              <w:t>X</w:t>
            </w:r>
          </w:p>
        </w:tc>
        <w:tc>
          <w:tcPr>
            <w:tcW w:w="650" w:type="pct"/>
          </w:tcPr>
          <w:p w14:paraId="79519C7B" w14:textId="77777777" w:rsidR="0088535D" w:rsidRPr="00F477B3" w:rsidRDefault="0088535D" w:rsidP="00F477B3">
            <w:pPr>
              <w:spacing w:before="120" w:after="120"/>
              <w:rPr>
                <w:sz w:val="22"/>
                <w:szCs w:val="22"/>
              </w:rPr>
            </w:pPr>
          </w:p>
        </w:tc>
        <w:tc>
          <w:tcPr>
            <w:tcW w:w="1077" w:type="pct"/>
          </w:tcPr>
          <w:p w14:paraId="4AED1CD5" w14:textId="77777777" w:rsidR="0088535D" w:rsidRPr="00F477B3" w:rsidRDefault="0088535D" w:rsidP="00F477B3">
            <w:pPr>
              <w:spacing w:before="120" w:after="120"/>
              <w:rPr>
                <w:sz w:val="22"/>
                <w:szCs w:val="22"/>
              </w:rPr>
            </w:pPr>
          </w:p>
        </w:tc>
      </w:tr>
      <w:tr w:rsidR="0088535D" w:rsidRPr="00F477B3" w14:paraId="28D837E1" w14:textId="77777777" w:rsidTr="003D3D2A">
        <w:tc>
          <w:tcPr>
            <w:tcW w:w="674" w:type="pct"/>
            <w:vAlign w:val="bottom"/>
          </w:tcPr>
          <w:p w14:paraId="685EE121" w14:textId="7F0DA9BE" w:rsidR="0088535D" w:rsidRPr="00F477B3" w:rsidRDefault="0088535D" w:rsidP="00F477B3">
            <w:pPr>
              <w:spacing w:before="120" w:after="120"/>
              <w:rPr>
                <w:sz w:val="22"/>
                <w:szCs w:val="22"/>
              </w:rPr>
            </w:pPr>
            <w:r w:rsidRPr="00F477B3">
              <w:rPr>
                <w:rFonts w:eastAsia="Times New Roman"/>
                <w:color w:val="000000"/>
                <w:sz w:val="22"/>
                <w:szCs w:val="22"/>
                <w:lang w:eastAsia="tr-TR"/>
              </w:rPr>
              <w:t>B.3.2</w:t>
            </w:r>
          </w:p>
        </w:tc>
        <w:tc>
          <w:tcPr>
            <w:tcW w:w="649" w:type="pct"/>
          </w:tcPr>
          <w:p w14:paraId="1AEFA933" w14:textId="77777777" w:rsidR="0088535D" w:rsidRPr="00F477B3" w:rsidRDefault="0088535D" w:rsidP="00C16658">
            <w:pPr>
              <w:spacing w:before="120" w:after="120"/>
              <w:jc w:val="center"/>
              <w:rPr>
                <w:sz w:val="22"/>
                <w:szCs w:val="22"/>
              </w:rPr>
            </w:pPr>
          </w:p>
        </w:tc>
        <w:tc>
          <w:tcPr>
            <w:tcW w:w="650" w:type="pct"/>
          </w:tcPr>
          <w:p w14:paraId="773AC6D1" w14:textId="77777777" w:rsidR="0088535D" w:rsidRPr="00F477B3" w:rsidRDefault="0088535D" w:rsidP="00C16658">
            <w:pPr>
              <w:spacing w:before="120" w:after="120"/>
              <w:jc w:val="center"/>
              <w:rPr>
                <w:sz w:val="22"/>
                <w:szCs w:val="22"/>
              </w:rPr>
            </w:pPr>
          </w:p>
        </w:tc>
        <w:tc>
          <w:tcPr>
            <w:tcW w:w="650" w:type="pct"/>
          </w:tcPr>
          <w:p w14:paraId="24EA3018" w14:textId="1F643AC1" w:rsidR="0088535D" w:rsidRPr="00F477B3" w:rsidRDefault="0088535D" w:rsidP="00C16658">
            <w:pPr>
              <w:spacing w:before="120" w:after="120"/>
              <w:jc w:val="center"/>
              <w:rPr>
                <w:sz w:val="22"/>
                <w:szCs w:val="22"/>
              </w:rPr>
            </w:pPr>
          </w:p>
        </w:tc>
        <w:tc>
          <w:tcPr>
            <w:tcW w:w="650" w:type="pct"/>
          </w:tcPr>
          <w:p w14:paraId="4743DF69" w14:textId="7DF337B1" w:rsidR="0088535D" w:rsidRPr="00F477B3" w:rsidRDefault="00EE30F3" w:rsidP="00C16658">
            <w:pPr>
              <w:spacing w:before="120" w:after="120"/>
              <w:jc w:val="center"/>
              <w:rPr>
                <w:sz w:val="22"/>
                <w:szCs w:val="22"/>
              </w:rPr>
            </w:pPr>
            <w:r>
              <w:rPr>
                <w:sz w:val="22"/>
                <w:szCs w:val="22"/>
              </w:rPr>
              <w:t>X</w:t>
            </w:r>
          </w:p>
        </w:tc>
        <w:tc>
          <w:tcPr>
            <w:tcW w:w="650" w:type="pct"/>
          </w:tcPr>
          <w:p w14:paraId="11DE9F0E" w14:textId="77777777" w:rsidR="0088535D" w:rsidRPr="00F477B3" w:rsidRDefault="0088535D" w:rsidP="00F477B3">
            <w:pPr>
              <w:spacing w:before="120" w:after="120"/>
              <w:rPr>
                <w:sz w:val="22"/>
                <w:szCs w:val="22"/>
              </w:rPr>
            </w:pPr>
          </w:p>
        </w:tc>
        <w:tc>
          <w:tcPr>
            <w:tcW w:w="1077" w:type="pct"/>
          </w:tcPr>
          <w:p w14:paraId="2488A2BF" w14:textId="77777777" w:rsidR="0088535D" w:rsidRPr="00F477B3" w:rsidRDefault="0088535D" w:rsidP="00F477B3">
            <w:pPr>
              <w:spacing w:before="120" w:after="120"/>
              <w:rPr>
                <w:sz w:val="22"/>
                <w:szCs w:val="22"/>
              </w:rPr>
            </w:pPr>
          </w:p>
        </w:tc>
      </w:tr>
      <w:tr w:rsidR="0088535D" w:rsidRPr="00F477B3" w14:paraId="5D0667B1" w14:textId="77777777" w:rsidTr="003D3D2A">
        <w:tc>
          <w:tcPr>
            <w:tcW w:w="674" w:type="pct"/>
            <w:vAlign w:val="bottom"/>
          </w:tcPr>
          <w:p w14:paraId="09E478F3" w14:textId="4A35D562" w:rsidR="0088535D" w:rsidRPr="00F477B3" w:rsidRDefault="0088535D" w:rsidP="00F477B3">
            <w:pPr>
              <w:spacing w:before="120" w:after="120"/>
              <w:rPr>
                <w:sz w:val="22"/>
                <w:szCs w:val="22"/>
              </w:rPr>
            </w:pPr>
            <w:r w:rsidRPr="00F477B3">
              <w:rPr>
                <w:rFonts w:eastAsia="Times New Roman"/>
                <w:color w:val="000000"/>
                <w:sz w:val="22"/>
                <w:szCs w:val="22"/>
                <w:lang w:eastAsia="tr-TR"/>
              </w:rPr>
              <w:t>B.3.3</w:t>
            </w:r>
          </w:p>
        </w:tc>
        <w:tc>
          <w:tcPr>
            <w:tcW w:w="649" w:type="pct"/>
          </w:tcPr>
          <w:p w14:paraId="1D00BD53" w14:textId="77777777" w:rsidR="0088535D" w:rsidRPr="00F477B3" w:rsidRDefault="0088535D" w:rsidP="00C16658">
            <w:pPr>
              <w:spacing w:before="120" w:after="120"/>
              <w:jc w:val="center"/>
              <w:rPr>
                <w:sz w:val="22"/>
                <w:szCs w:val="22"/>
              </w:rPr>
            </w:pPr>
          </w:p>
        </w:tc>
        <w:tc>
          <w:tcPr>
            <w:tcW w:w="650" w:type="pct"/>
          </w:tcPr>
          <w:p w14:paraId="406BD1B9" w14:textId="77777777" w:rsidR="0088535D" w:rsidRPr="00F477B3" w:rsidRDefault="0088535D" w:rsidP="00C16658">
            <w:pPr>
              <w:spacing w:before="120" w:after="120"/>
              <w:jc w:val="center"/>
              <w:rPr>
                <w:sz w:val="22"/>
                <w:szCs w:val="22"/>
              </w:rPr>
            </w:pPr>
          </w:p>
        </w:tc>
        <w:tc>
          <w:tcPr>
            <w:tcW w:w="650" w:type="pct"/>
          </w:tcPr>
          <w:p w14:paraId="0359855F" w14:textId="77777777" w:rsidR="0088535D" w:rsidRPr="00F477B3" w:rsidRDefault="0088535D" w:rsidP="00C16658">
            <w:pPr>
              <w:spacing w:before="120" w:after="120"/>
              <w:jc w:val="center"/>
              <w:rPr>
                <w:sz w:val="22"/>
                <w:szCs w:val="22"/>
              </w:rPr>
            </w:pPr>
          </w:p>
        </w:tc>
        <w:tc>
          <w:tcPr>
            <w:tcW w:w="650" w:type="pct"/>
          </w:tcPr>
          <w:p w14:paraId="1C5E34DA" w14:textId="76AC75E3" w:rsidR="0088535D" w:rsidRPr="00F477B3" w:rsidRDefault="00EE30F3" w:rsidP="00C16658">
            <w:pPr>
              <w:spacing w:before="120" w:after="120"/>
              <w:jc w:val="center"/>
              <w:rPr>
                <w:sz w:val="22"/>
                <w:szCs w:val="22"/>
              </w:rPr>
            </w:pPr>
            <w:r>
              <w:rPr>
                <w:sz w:val="22"/>
                <w:szCs w:val="22"/>
              </w:rPr>
              <w:t>X</w:t>
            </w:r>
          </w:p>
        </w:tc>
        <w:tc>
          <w:tcPr>
            <w:tcW w:w="650" w:type="pct"/>
          </w:tcPr>
          <w:p w14:paraId="651E5088" w14:textId="77777777" w:rsidR="0088535D" w:rsidRPr="00F477B3" w:rsidRDefault="0088535D" w:rsidP="00F477B3">
            <w:pPr>
              <w:spacing w:before="120" w:after="120"/>
              <w:rPr>
                <w:sz w:val="22"/>
                <w:szCs w:val="22"/>
              </w:rPr>
            </w:pPr>
          </w:p>
        </w:tc>
        <w:tc>
          <w:tcPr>
            <w:tcW w:w="1077" w:type="pct"/>
          </w:tcPr>
          <w:p w14:paraId="57045A3B" w14:textId="34321506" w:rsidR="0088535D" w:rsidRPr="00F477B3" w:rsidRDefault="0088535D" w:rsidP="00F477B3">
            <w:pPr>
              <w:spacing w:before="120" w:after="120"/>
              <w:rPr>
                <w:sz w:val="22"/>
                <w:szCs w:val="22"/>
              </w:rPr>
            </w:pPr>
          </w:p>
        </w:tc>
      </w:tr>
      <w:tr w:rsidR="0088535D" w:rsidRPr="00F477B3" w14:paraId="32A30D53" w14:textId="77777777" w:rsidTr="003D3D2A">
        <w:tc>
          <w:tcPr>
            <w:tcW w:w="674" w:type="pct"/>
            <w:vAlign w:val="bottom"/>
          </w:tcPr>
          <w:p w14:paraId="59C4DE78" w14:textId="0E47F815" w:rsidR="0088535D" w:rsidRPr="00F477B3" w:rsidRDefault="0088535D" w:rsidP="00F477B3">
            <w:pPr>
              <w:spacing w:before="120" w:after="120"/>
              <w:rPr>
                <w:sz w:val="22"/>
                <w:szCs w:val="22"/>
              </w:rPr>
            </w:pPr>
            <w:r w:rsidRPr="00F477B3">
              <w:rPr>
                <w:rFonts w:eastAsia="Times New Roman"/>
                <w:color w:val="000000"/>
                <w:sz w:val="22"/>
                <w:szCs w:val="22"/>
                <w:lang w:eastAsia="tr-TR"/>
              </w:rPr>
              <w:t>B.3.4</w:t>
            </w:r>
          </w:p>
        </w:tc>
        <w:tc>
          <w:tcPr>
            <w:tcW w:w="649" w:type="pct"/>
          </w:tcPr>
          <w:p w14:paraId="70979462" w14:textId="77777777" w:rsidR="0088535D" w:rsidRPr="00F477B3" w:rsidRDefault="0088535D" w:rsidP="00C16658">
            <w:pPr>
              <w:spacing w:before="120" w:after="120"/>
              <w:jc w:val="center"/>
              <w:rPr>
                <w:sz w:val="22"/>
                <w:szCs w:val="22"/>
              </w:rPr>
            </w:pPr>
          </w:p>
        </w:tc>
        <w:tc>
          <w:tcPr>
            <w:tcW w:w="650" w:type="pct"/>
          </w:tcPr>
          <w:p w14:paraId="022457EF" w14:textId="77777777" w:rsidR="0088535D" w:rsidRPr="00F477B3" w:rsidRDefault="0088535D" w:rsidP="00C16658">
            <w:pPr>
              <w:spacing w:before="120" w:after="120"/>
              <w:jc w:val="center"/>
              <w:rPr>
                <w:sz w:val="22"/>
                <w:szCs w:val="22"/>
              </w:rPr>
            </w:pPr>
          </w:p>
        </w:tc>
        <w:tc>
          <w:tcPr>
            <w:tcW w:w="650" w:type="pct"/>
          </w:tcPr>
          <w:p w14:paraId="474E27B1" w14:textId="77777777" w:rsidR="0088535D" w:rsidRPr="00F477B3" w:rsidRDefault="0088535D" w:rsidP="00C16658">
            <w:pPr>
              <w:spacing w:before="120" w:after="120"/>
              <w:jc w:val="center"/>
              <w:rPr>
                <w:sz w:val="22"/>
                <w:szCs w:val="22"/>
              </w:rPr>
            </w:pPr>
          </w:p>
        </w:tc>
        <w:tc>
          <w:tcPr>
            <w:tcW w:w="650" w:type="pct"/>
          </w:tcPr>
          <w:p w14:paraId="1C55902A" w14:textId="51337794" w:rsidR="0088535D" w:rsidRPr="00F477B3" w:rsidRDefault="00EE30F3" w:rsidP="00C16658">
            <w:pPr>
              <w:spacing w:before="120" w:after="120"/>
              <w:jc w:val="center"/>
              <w:rPr>
                <w:sz w:val="22"/>
                <w:szCs w:val="22"/>
              </w:rPr>
            </w:pPr>
            <w:r>
              <w:rPr>
                <w:sz w:val="22"/>
                <w:szCs w:val="22"/>
              </w:rPr>
              <w:t>X</w:t>
            </w:r>
          </w:p>
        </w:tc>
        <w:tc>
          <w:tcPr>
            <w:tcW w:w="650" w:type="pct"/>
          </w:tcPr>
          <w:p w14:paraId="19886417" w14:textId="77777777" w:rsidR="0088535D" w:rsidRPr="00F477B3" w:rsidRDefault="0088535D" w:rsidP="00F477B3">
            <w:pPr>
              <w:spacing w:before="120" w:after="120"/>
              <w:rPr>
                <w:sz w:val="22"/>
                <w:szCs w:val="22"/>
              </w:rPr>
            </w:pPr>
          </w:p>
        </w:tc>
        <w:tc>
          <w:tcPr>
            <w:tcW w:w="1077" w:type="pct"/>
          </w:tcPr>
          <w:p w14:paraId="20748F1D" w14:textId="77777777" w:rsidR="0088535D" w:rsidRPr="00F477B3" w:rsidRDefault="0088535D" w:rsidP="00F477B3">
            <w:pPr>
              <w:spacing w:before="120" w:after="120"/>
              <w:rPr>
                <w:sz w:val="22"/>
                <w:szCs w:val="22"/>
              </w:rPr>
            </w:pPr>
          </w:p>
        </w:tc>
      </w:tr>
      <w:tr w:rsidR="0088535D" w:rsidRPr="00F477B3" w14:paraId="06AAC11B" w14:textId="77777777" w:rsidTr="003D3D2A">
        <w:tc>
          <w:tcPr>
            <w:tcW w:w="674" w:type="pct"/>
            <w:vAlign w:val="bottom"/>
          </w:tcPr>
          <w:p w14:paraId="3442EF10" w14:textId="7A04EB2F" w:rsidR="0088535D" w:rsidRPr="00F477B3" w:rsidRDefault="0088535D" w:rsidP="00F477B3">
            <w:pPr>
              <w:spacing w:before="120" w:after="120"/>
              <w:rPr>
                <w:sz w:val="22"/>
                <w:szCs w:val="22"/>
              </w:rPr>
            </w:pPr>
            <w:r w:rsidRPr="00F477B3">
              <w:rPr>
                <w:rFonts w:eastAsia="Times New Roman"/>
                <w:color w:val="000000"/>
                <w:sz w:val="22"/>
                <w:szCs w:val="22"/>
                <w:lang w:eastAsia="tr-TR"/>
              </w:rPr>
              <w:t>B.3.5</w:t>
            </w:r>
          </w:p>
        </w:tc>
        <w:tc>
          <w:tcPr>
            <w:tcW w:w="649" w:type="pct"/>
          </w:tcPr>
          <w:p w14:paraId="06D9FE5A" w14:textId="77777777" w:rsidR="0088535D" w:rsidRPr="00F477B3" w:rsidRDefault="0088535D" w:rsidP="00C16658">
            <w:pPr>
              <w:spacing w:before="120" w:after="120"/>
              <w:jc w:val="center"/>
              <w:rPr>
                <w:sz w:val="22"/>
                <w:szCs w:val="22"/>
              </w:rPr>
            </w:pPr>
          </w:p>
        </w:tc>
        <w:tc>
          <w:tcPr>
            <w:tcW w:w="650" w:type="pct"/>
          </w:tcPr>
          <w:p w14:paraId="73FF6562" w14:textId="77777777" w:rsidR="0088535D" w:rsidRPr="00F477B3" w:rsidRDefault="0088535D" w:rsidP="00C16658">
            <w:pPr>
              <w:spacing w:before="120" w:after="120"/>
              <w:jc w:val="center"/>
              <w:rPr>
                <w:sz w:val="22"/>
                <w:szCs w:val="22"/>
              </w:rPr>
            </w:pPr>
          </w:p>
        </w:tc>
        <w:tc>
          <w:tcPr>
            <w:tcW w:w="650" w:type="pct"/>
          </w:tcPr>
          <w:p w14:paraId="27E164A1" w14:textId="4C74DCD5" w:rsidR="0088535D" w:rsidRPr="00F477B3" w:rsidRDefault="0088535D" w:rsidP="00C16658">
            <w:pPr>
              <w:spacing w:before="120" w:after="120"/>
              <w:jc w:val="center"/>
              <w:rPr>
                <w:sz w:val="22"/>
                <w:szCs w:val="22"/>
              </w:rPr>
            </w:pPr>
          </w:p>
        </w:tc>
        <w:tc>
          <w:tcPr>
            <w:tcW w:w="650" w:type="pct"/>
          </w:tcPr>
          <w:p w14:paraId="0CDE2A11" w14:textId="3E7F5B2E" w:rsidR="0088535D" w:rsidRPr="00F477B3" w:rsidRDefault="00EE30F3" w:rsidP="00C16658">
            <w:pPr>
              <w:spacing w:before="120" w:after="120"/>
              <w:jc w:val="center"/>
              <w:rPr>
                <w:sz w:val="22"/>
                <w:szCs w:val="22"/>
              </w:rPr>
            </w:pPr>
            <w:r>
              <w:rPr>
                <w:sz w:val="22"/>
                <w:szCs w:val="22"/>
              </w:rPr>
              <w:t>X</w:t>
            </w:r>
          </w:p>
        </w:tc>
        <w:tc>
          <w:tcPr>
            <w:tcW w:w="650" w:type="pct"/>
          </w:tcPr>
          <w:p w14:paraId="42007CC8" w14:textId="77777777" w:rsidR="0088535D" w:rsidRPr="00F477B3" w:rsidRDefault="0088535D" w:rsidP="00F477B3">
            <w:pPr>
              <w:spacing w:before="120" w:after="120"/>
              <w:rPr>
                <w:sz w:val="22"/>
                <w:szCs w:val="22"/>
              </w:rPr>
            </w:pPr>
          </w:p>
        </w:tc>
        <w:tc>
          <w:tcPr>
            <w:tcW w:w="1077" w:type="pct"/>
          </w:tcPr>
          <w:p w14:paraId="27BFDDBF" w14:textId="77777777" w:rsidR="0088535D" w:rsidRPr="00F477B3" w:rsidRDefault="0088535D" w:rsidP="00F477B3">
            <w:pPr>
              <w:spacing w:before="120" w:after="120"/>
              <w:rPr>
                <w:sz w:val="22"/>
                <w:szCs w:val="22"/>
              </w:rPr>
            </w:pPr>
          </w:p>
        </w:tc>
      </w:tr>
      <w:tr w:rsidR="0088535D" w:rsidRPr="00F477B3" w14:paraId="520E23C0" w14:textId="77777777" w:rsidTr="003D3D2A">
        <w:tc>
          <w:tcPr>
            <w:tcW w:w="674" w:type="pct"/>
            <w:vAlign w:val="bottom"/>
          </w:tcPr>
          <w:p w14:paraId="5FBEDEAE" w14:textId="29BF54B3" w:rsidR="0088535D" w:rsidRPr="00F477B3" w:rsidRDefault="0088535D" w:rsidP="00F477B3">
            <w:pPr>
              <w:spacing w:before="120" w:after="120"/>
              <w:rPr>
                <w:sz w:val="22"/>
                <w:szCs w:val="22"/>
              </w:rPr>
            </w:pPr>
            <w:r w:rsidRPr="00F477B3">
              <w:rPr>
                <w:rFonts w:eastAsia="Times New Roman"/>
                <w:color w:val="000000"/>
                <w:sz w:val="22"/>
                <w:szCs w:val="22"/>
                <w:lang w:eastAsia="tr-TR"/>
              </w:rPr>
              <w:t>B.4.1</w:t>
            </w:r>
          </w:p>
        </w:tc>
        <w:tc>
          <w:tcPr>
            <w:tcW w:w="649" w:type="pct"/>
          </w:tcPr>
          <w:p w14:paraId="3871AA0E" w14:textId="77777777" w:rsidR="0088535D" w:rsidRPr="00F477B3" w:rsidRDefault="0088535D" w:rsidP="00C16658">
            <w:pPr>
              <w:spacing w:before="120" w:after="120"/>
              <w:jc w:val="center"/>
              <w:rPr>
                <w:sz w:val="22"/>
                <w:szCs w:val="22"/>
              </w:rPr>
            </w:pPr>
          </w:p>
        </w:tc>
        <w:tc>
          <w:tcPr>
            <w:tcW w:w="650" w:type="pct"/>
          </w:tcPr>
          <w:p w14:paraId="7B95A3B0" w14:textId="77777777" w:rsidR="0088535D" w:rsidRPr="00F477B3" w:rsidRDefault="0088535D" w:rsidP="00C16658">
            <w:pPr>
              <w:spacing w:before="120" w:after="120"/>
              <w:jc w:val="center"/>
              <w:rPr>
                <w:sz w:val="22"/>
                <w:szCs w:val="22"/>
              </w:rPr>
            </w:pPr>
          </w:p>
        </w:tc>
        <w:tc>
          <w:tcPr>
            <w:tcW w:w="650" w:type="pct"/>
          </w:tcPr>
          <w:p w14:paraId="36B59784" w14:textId="51584577" w:rsidR="0088535D" w:rsidRPr="00F477B3" w:rsidRDefault="0088535D" w:rsidP="00C16658">
            <w:pPr>
              <w:spacing w:before="120" w:after="120"/>
              <w:jc w:val="center"/>
              <w:rPr>
                <w:sz w:val="22"/>
                <w:szCs w:val="22"/>
              </w:rPr>
            </w:pPr>
          </w:p>
        </w:tc>
        <w:tc>
          <w:tcPr>
            <w:tcW w:w="650" w:type="pct"/>
          </w:tcPr>
          <w:p w14:paraId="6F82711A" w14:textId="36D9DB90" w:rsidR="0088535D" w:rsidRPr="00F477B3" w:rsidRDefault="00EE30F3" w:rsidP="00C16658">
            <w:pPr>
              <w:spacing w:before="120" w:after="120"/>
              <w:jc w:val="center"/>
              <w:rPr>
                <w:sz w:val="22"/>
                <w:szCs w:val="22"/>
              </w:rPr>
            </w:pPr>
            <w:r>
              <w:rPr>
                <w:sz w:val="22"/>
                <w:szCs w:val="22"/>
              </w:rPr>
              <w:t>X</w:t>
            </w:r>
          </w:p>
        </w:tc>
        <w:tc>
          <w:tcPr>
            <w:tcW w:w="650" w:type="pct"/>
          </w:tcPr>
          <w:p w14:paraId="7A39DD97" w14:textId="77777777" w:rsidR="0088535D" w:rsidRPr="00F477B3" w:rsidRDefault="0088535D" w:rsidP="00F477B3">
            <w:pPr>
              <w:spacing w:before="120" w:after="120"/>
              <w:rPr>
                <w:sz w:val="22"/>
                <w:szCs w:val="22"/>
              </w:rPr>
            </w:pPr>
          </w:p>
        </w:tc>
        <w:tc>
          <w:tcPr>
            <w:tcW w:w="1077" w:type="pct"/>
          </w:tcPr>
          <w:p w14:paraId="18F6E078" w14:textId="77777777" w:rsidR="0088535D" w:rsidRPr="00F477B3" w:rsidRDefault="0088535D" w:rsidP="00F477B3">
            <w:pPr>
              <w:spacing w:before="120" w:after="120"/>
              <w:rPr>
                <w:sz w:val="22"/>
                <w:szCs w:val="22"/>
              </w:rPr>
            </w:pPr>
          </w:p>
        </w:tc>
      </w:tr>
      <w:tr w:rsidR="0088535D" w:rsidRPr="00F477B3" w14:paraId="15032EF3" w14:textId="77777777" w:rsidTr="003D3D2A">
        <w:tc>
          <w:tcPr>
            <w:tcW w:w="674" w:type="pct"/>
            <w:vAlign w:val="bottom"/>
          </w:tcPr>
          <w:p w14:paraId="037E5385" w14:textId="2C211CCA" w:rsidR="0088535D" w:rsidRPr="00F477B3" w:rsidRDefault="0088535D" w:rsidP="00F477B3">
            <w:pPr>
              <w:spacing w:before="120" w:after="120"/>
              <w:rPr>
                <w:sz w:val="22"/>
                <w:szCs w:val="22"/>
              </w:rPr>
            </w:pPr>
            <w:r w:rsidRPr="00F477B3">
              <w:rPr>
                <w:rFonts w:eastAsia="Times New Roman"/>
                <w:color w:val="000000"/>
                <w:sz w:val="22"/>
                <w:szCs w:val="22"/>
                <w:lang w:eastAsia="tr-TR"/>
              </w:rPr>
              <w:t>B.4.2</w:t>
            </w:r>
          </w:p>
        </w:tc>
        <w:tc>
          <w:tcPr>
            <w:tcW w:w="649" w:type="pct"/>
          </w:tcPr>
          <w:p w14:paraId="2056D5D5" w14:textId="77777777" w:rsidR="0088535D" w:rsidRPr="00F477B3" w:rsidRDefault="0088535D" w:rsidP="00C16658">
            <w:pPr>
              <w:spacing w:before="120" w:after="120"/>
              <w:jc w:val="center"/>
              <w:rPr>
                <w:sz w:val="22"/>
                <w:szCs w:val="22"/>
              </w:rPr>
            </w:pPr>
          </w:p>
        </w:tc>
        <w:tc>
          <w:tcPr>
            <w:tcW w:w="650" w:type="pct"/>
          </w:tcPr>
          <w:p w14:paraId="3E560EEA" w14:textId="77777777" w:rsidR="0088535D" w:rsidRPr="00F477B3" w:rsidRDefault="0088535D" w:rsidP="00C16658">
            <w:pPr>
              <w:spacing w:before="120" w:after="120"/>
              <w:jc w:val="center"/>
              <w:rPr>
                <w:sz w:val="22"/>
                <w:szCs w:val="22"/>
              </w:rPr>
            </w:pPr>
          </w:p>
        </w:tc>
        <w:tc>
          <w:tcPr>
            <w:tcW w:w="650" w:type="pct"/>
          </w:tcPr>
          <w:p w14:paraId="06870C3D" w14:textId="5EC8F3B6" w:rsidR="0088535D" w:rsidRPr="00F477B3" w:rsidRDefault="00EE30F3" w:rsidP="00C16658">
            <w:pPr>
              <w:spacing w:before="120" w:after="120"/>
              <w:jc w:val="center"/>
              <w:rPr>
                <w:sz w:val="22"/>
                <w:szCs w:val="22"/>
              </w:rPr>
            </w:pPr>
            <w:r>
              <w:rPr>
                <w:sz w:val="22"/>
                <w:szCs w:val="22"/>
              </w:rPr>
              <w:t>X</w:t>
            </w:r>
          </w:p>
        </w:tc>
        <w:tc>
          <w:tcPr>
            <w:tcW w:w="650" w:type="pct"/>
          </w:tcPr>
          <w:p w14:paraId="05ED42DA" w14:textId="3A48BAB7" w:rsidR="0088535D" w:rsidRPr="00F477B3" w:rsidRDefault="0088535D" w:rsidP="00C16658">
            <w:pPr>
              <w:spacing w:before="120" w:after="120"/>
              <w:jc w:val="center"/>
              <w:rPr>
                <w:sz w:val="22"/>
                <w:szCs w:val="22"/>
              </w:rPr>
            </w:pPr>
          </w:p>
        </w:tc>
        <w:tc>
          <w:tcPr>
            <w:tcW w:w="650" w:type="pct"/>
          </w:tcPr>
          <w:p w14:paraId="7A2A4BA1" w14:textId="77777777" w:rsidR="0088535D" w:rsidRPr="00F477B3" w:rsidRDefault="0088535D" w:rsidP="00F477B3">
            <w:pPr>
              <w:spacing w:before="120" w:after="120"/>
              <w:rPr>
                <w:sz w:val="22"/>
                <w:szCs w:val="22"/>
              </w:rPr>
            </w:pPr>
          </w:p>
        </w:tc>
        <w:tc>
          <w:tcPr>
            <w:tcW w:w="1077" w:type="pct"/>
          </w:tcPr>
          <w:p w14:paraId="43A466A9" w14:textId="41AE4ED0" w:rsidR="0088535D" w:rsidRPr="00F477B3" w:rsidRDefault="0088535D" w:rsidP="00F477B3">
            <w:pPr>
              <w:spacing w:before="120" w:after="120"/>
              <w:rPr>
                <w:sz w:val="22"/>
                <w:szCs w:val="22"/>
              </w:rPr>
            </w:pPr>
          </w:p>
        </w:tc>
      </w:tr>
      <w:tr w:rsidR="0088535D" w:rsidRPr="00F477B3" w14:paraId="7BF34218" w14:textId="77777777" w:rsidTr="003D3D2A">
        <w:tc>
          <w:tcPr>
            <w:tcW w:w="674" w:type="pct"/>
            <w:vAlign w:val="bottom"/>
          </w:tcPr>
          <w:p w14:paraId="362CD3AE" w14:textId="0D5A28FC" w:rsidR="0088535D" w:rsidRPr="00F477B3" w:rsidRDefault="0088535D" w:rsidP="00F477B3">
            <w:pPr>
              <w:spacing w:before="120" w:after="120"/>
              <w:rPr>
                <w:sz w:val="22"/>
                <w:szCs w:val="22"/>
              </w:rPr>
            </w:pPr>
            <w:r w:rsidRPr="00F477B3">
              <w:rPr>
                <w:rFonts w:eastAsia="Times New Roman"/>
                <w:color w:val="000000"/>
                <w:sz w:val="22"/>
                <w:szCs w:val="22"/>
                <w:lang w:eastAsia="tr-TR"/>
              </w:rPr>
              <w:t>B.4.3</w:t>
            </w:r>
          </w:p>
        </w:tc>
        <w:tc>
          <w:tcPr>
            <w:tcW w:w="649" w:type="pct"/>
          </w:tcPr>
          <w:p w14:paraId="70C184E9" w14:textId="77777777" w:rsidR="0088535D" w:rsidRPr="00F477B3" w:rsidRDefault="0088535D" w:rsidP="00C16658">
            <w:pPr>
              <w:spacing w:before="120" w:after="120"/>
              <w:jc w:val="center"/>
              <w:rPr>
                <w:sz w:val="22"/>
                <w:szCs w:val="22"/>
              </w:rPr>
            </w:pPr>
          </w:p>
        </w:tc>
        <w:tc>
          <w:tcPr>
            <w:tcW w:w="650" w:type="pct"/>
          </w:tcPr>
          <w:p w14:paraId="4B14E285" w14:textId="5E3A6322" w:rsidR="0088535D" w:rsidRPr="00F477B3" w:rsidRDefault="00EE30F3" w:rsidP="00C16658">
            <w:pPr>
              <w:spacing w:before="120" w:after="120"/>
              <w:jc w:val="center"/>
              <w:rPr>
                <w:sz w:val="22"/>
                <w:szCs w:val="22"/>
              </w:rPr>
            </w:pPr>
            <w:r>
              <w:rPr>
                <w:sz w:val="22"/>
                <w:szCs w:val="22"/>
              </w:rPr>
              <w:t>X</w:t>
            </w:r>
          </w:p>
        </w:tc>
        <w:tc>
          <w:tcPr>
            <w:tcW w:w="650" w:type="pct"/>
          </w:tcPr>
          <w:p w14:paraId="7B42D62A" w14:textId="09A76A9C" w:rsidR="0088535D" w:rsidRPr="00F477B3" w:rsidRDefault="0088535D" w:rsidP="00C16658">
            <w:pPr>
              <w:spacing w:before="120" w:after="120"/>
              <w:jc w:val="center"/>
              <w:rPr>
                <w:sz w:val="22"/>
                <w:szCs w:val="22"/>
              </w:rPr>
            </w:pPr>
          </w:p>
        </w:tc>
        <w:tc>
          <w:tcPr>
            <w:tcW w:w="650" w:type="pct"/>
          </w:tcPr>
          <w:p w14:paraId="4E1EFEE5" w14:textId="77777777" w:rsidR="0088535D" w:rsidRPr="00F477B3" w:rsidRDefault="0088535D" w:rsidP="00C16658">
            <w:pPr>
              <w:spacing w:before="120" w:after="120"/>
              <w:jc w:val="center"/>
              <w:rPr>
                <w:sz w:val="22"/>
                <w:szCs w:val="22"/>
              </w:rPr>
            </w:pPr>
          </w:p>
        </w:tc>
        <w:tc>
          <w:tcPr>
            <w:tcW w:w="650" w:type="pct"/>
          </w:tcPr>
          <w:p w14:paraId="162577ED" w14:textId="77777777" w:rsidR="0088535D" w:rsidRPr="00F477B3" w:rsidRDefault="0088535D" w:rsidP="00F477B3">
            <w:pPr>
              <w:spacing w:before="120" w:after="120"/>
              <w:rPr>
                <w:sz w:val="22"/>
                <w:szCs w:val="22"/>
              </w:rPr>
            </w:pPr>
          </w:p>
        </w:tc>
        <w:tc>
          <w:tcPr>
            <w:tcW w:w="1077" w:type="pct"/>
          </w:tcPr>
          <w:p w14:paraId="367685AE" w14:textId="77777777" w:rsidR="0088535D" w:rsidRPr="00F477B3" w:rsidRDefault="0088535D" w:rsidP="00F477B3">
            <w:pPr>
              <w:spacing w:before="120" w:after="120"/>
              <w:rPr>
                <w:sz w:val="22"/>
                <w:szCs w:val="22"/>
              </w:rPr>
            </w:pPr>
          </w:p>
        </w:tc>
      </w:tr>
      <w:tr w:rsidR="0088535D" w:rsidRPr="00F477B3" w14:paraId="67801BA0" w14:textId="77777777" w:rsidTr="003D3D2A">
        <w:tc>
          <w:tcPr>
            <w:tcW w:w="674" w:type="pct"/>
            <w:vAlign w:val="bottom"/>
          </w:tcPr>
          <w:p w14:paraId="3E3B8369" w14:textId="56E2F67B" w:rsidR="0088535D" w:rsidRPr="00F477B3" w:rsidRDefault="0088535D" w:rsidP="00F477B3">
            <w:pPr>
              <w:spacing w:before="120" w:after="120"/>
              <w:rPr>
                <w:sz w:val="22"/>
                <w:szCs w:val="22"/>
              </w:rPr>
            </w:pPr>
            <w:r w:rsidRPr="00F477B3">
              <w:rPr>
                <w:rFonts w:eastAsia="Times New Roman"/>
                <w:color w:val="000000"/>
                <w:sz w:val="22"/>
                <w:szCs w:val="22"/>
                <w:lang w:eastAsia="tr-TR"/>
              </w:rPr>
              <w:t>C.1.1</w:t>
            </w:r>
          </w:p>
        </w:tc>
        <w:tc>
          <w:tcPr>
            <w:tcW w:w="649" w:type="pct"/>
          </w:tcPr>
          <w:p w14:paraId="0C2D342E" w14:textId="77777777" w:rsidR="0088535D" w:rsidRPr="00F477B3" w:rsidRDefault="0088535D" w:rsidP="00C16658">
            <w:pPr>
              <w:spacing w:before="120" w:after="120"/>
              <w:jc w:val="center"/>
              <w:rPr>
                <w:sz w:val="22"/>
                <w:szCs w:val="22"/>
              </w:rPr>
            </w:pPr>
          </w:p>
        </w:tc>
        <w:tc>
          <w:tcPr>
            <w:tcW w:w="650" w:type="pct"/>
          </w:tcPr>
          <w:p w14:paraId="3D3784CE" w14:textId="77777777" w:rsidR="0088535D" w:rsidRPr="00F477B3" w:rsidRDefault="0088535D" w:rsidP="00C16658">
            <w:pPr>
              <w:spacing w:before="120" w:after="120"/>
              <w:jc w:val="center"/>
              <w:rPr>
                <w:sz w:val="22"/>
                <w:szCs w:val="22"/>
              </w:rPr>
            </w:pPr>
          </w:p>
        </w:tc>
        <w:tc>
          <w:tcPr>
            <w:tcW w:w="650" w:type="pct"/>
          </w:tcPr>
          <w:p w14:paraId="15EEA03D" w14:textId="00F9FD47" w:rsidR="0088535D" w:rsidRPr="00F477B3" w:rsidRDefault="00EE30F3" w:rsidP="00C16658">
            <w:pPr>
              <w:spacing w:before="120" w:after="120"/>
              <w:jc w:val="center"/>
              <w:rPr>
                <w:sz w:val="22"/>
                <w:szCs w:val="22"/>
              </w:rPr>
            </w:pPr>
            <w:r>
              <w:rPr>
                <w:sz w:val="22"/>
                <w:szCs w:val="22"/>
              </w:rPr>
              <w:t>X</w:t>
            </w:r>
          </w:p>
        </w:tc>
        <w:tc>
          <w:tcPr>
            <w:tcW w:w="650" w:type="pct"/>
          </w:tcPr>
          <w:p w14:paraId="7E860FFC" w14:textId="77777777" w:rsidR="0088535D" w:rsidRPr="00F477B3" w:rsidRDefault="0088535D" w:rsidP="00C16658">
            <w:pPr>
              <w:spacing w:before="120" w:after="120"/>
              <w:jc w:val="center"/>
              <w:rPr>
                <w:sz w:val="22"/>
                <w:szCs w:val="22"/>
              </w:rPr>
            </w:pPr>
          </w:p>
        </w:tc>
        <w:tc>
          <w:tcPr>
            <w:tcW w:w="650" w:type="pct"/>
          </w:tcPr>
          <w:p w14:paraId="78202FDA" w14:textId="77777777" w:rsidR="0088535D" w:rsidRPr="00F477B3" w:rsidRDefault="0088535D" w:rsidP="00F477B3">
            <w:pPr>
              <w:spacing w:before="120" w:after="120"/>
              <w:rPr>
                <w:sz w:val="22"/>
                <w:szCs w:val="22"/>
              </w:rPr>
            </w:pPr>
          </w:p>
        </w:tc>
        <w:tc>
          <w:tcPr>
            <w:tcW w:w="1077" w:type="pct"/>
          </w:tcPr>
          <w:p w14:paraId="05D8C166" w14:textId="77777777" w:rsidR="0088535D" w:rsidRPr="00F477B3" w:rsidRDefault="0088535D" w:rsidP="00F477B3">
            <w:pPr>
              <w:spacing w:before="120" w:after="120"/>
              <w:rPr>
                <w:sz w:val="22"/>
                <w:szCs w:val="22"/>
              </w:rPr>
            </w:pPr>
          </w:p>
        </w:tc>
      </w:tr>
      <w:tr w:rsidR="0088535D" w:rsidRPr="00F477B3" w14:paraId="1D96B54C" w14:textId="77777777" w:rsidTr="003D3D2A">
        <w:tc>
          <w:tcPr>
            <w:tcW w:w="674" w:type="pct"/>
            <w:vAlign w:val="bottom"/>
          </w:tcPr>
          <w:p w14:paraId="38B0C475" w14:textId="5C16A998" w:rsidR="0088535D" w:rsidRPr="00F477B3" w:rsidRDefault="0088535D" w:rsidP="00F477B3">
            <w:pPr>
              <w:spacing w:before="120" w:after="120"/>
              <w:rPr>
                <w:sz w:val="22"/>
                <w:szCs w:val="22"/>
              </w:rPr>
            </w:pPr>
            <w:r w:rsidRPr="00F477B3">
              <w:rPr>
                <w:rFonts w:eastAsia="Times New Roman"/>
                <w:color w:val="000000"/>
                <w:sz w:val="22"/>
                <w:szCs w:val="22"/>
                <w:lang w:eastAsia="tr-TR"/>
              </w:rPr>
              <w:t>C.1.2</w:t>
            </w:r>
          </w:p>
        </w:tc>
        <w:tc>
          <w:tcPr>
            <w:tcW w:w="649" w:type="pct"/>
          </w:tcPr>
          <w:p w14:paraId="706D9597" w14:textId="77777777" w:rsidR="0088535D" w:rsidRPr="00F477B3" w:rsidRDefault="0088535D" w:rsidP="00C16658">
            <w:pPr>
              <w:spacing w:before="120" w:after="120"/>
              <w:jc w:val="center"/>
              <w:rPr>
                <w:sz w:val="22"/>
                <w:szCs w:val="22"/>
              </w:rPr>
            </w:pPr>
          </w:p>
        </w:tc>
        <w:tc>
          <w:tcPr>
            <w:tcW w:w="650" w:type="pct"/>
          </w:tcPr>
          <w:p w14:paraId="3710C0EF" w14:textId="77777777" w:rsidR="0088535D" w:rsidRPr="00F477B3" w:rsidRDefault="0088535D" w:rsidP="00C16658">
            <w:pPr>
              <w:spacing w:before="120" w:after="120"/>
              <w:jc w:val="center"/>
              <w:rPr>
                <w:sz w:val="22"/>
                <w:szCs w:val="22"/>
              </w:rPr>
            </w:pPr>
          </w:p>
        </w:tc>
        <w:tc>
          <w:tcPr>
            <w:tcW w:w="650" w:type="pct"/>
          </w:tcPr>
          <w:p w14:paraId="18C66D10" w14:textId="11762BD1" w:rsidR="0088535D" w:rsidRPr="00F477B3" w:rsidRDefault="00EE30F3" w:rsidP="00C16658">
            <w:pPr>
              <w:spacing w:before="120" w:after="120"/>
              <w:jc w:val="center"/>
              <w:rPr>
                <w:sz w:val="22"/>
                <w:szCs w:val="22"/>
              </w:rPr>
            </w:pPr>
            <w:r>
              <w:rPr>
                <w:sz w:val="22"/>
                <w:szCs w:val="22"/>
              </w:rPr>
              <w:t>X</w:t>
            </w:r>
          </w:p>
        </w:tc>
        <w:tc>
          <w:tcPr>
            <w:tcW w:w="650" w:type="pct"/>
          </w:tcPr>
          <w:p w14:paraId="0F52C94B" w14:textId="143C141A" w:rsidR="0088535D" w:rsidRPr="00F477B3" w:rsidRDefault="0088535D" w:rsidP="00C16658">
            <w:pPr>
              <w:spacing w:before="120" w:after="120"/>
              <w:jc w:val="center"/>
              <w:rPr>
                <w:sz w:val="22"/>
                <w:szCs w:val="22"/>
              </w:rPr>
            </w:pPr>
          </w:p>
        </w:tc>
        <w:tc>
          <w:tcPr>
            <w:tcW w:w="650" w:type="pct"/>
          </w:tcPr>
          <w:p w14:paraId="76010AD9" w14:textId="77777777" w:rsidR="0088535D" w:rsidRPr="00F477B3" w:rsidRDefault="0088535D" w:rsidP="00F477B3">
            <w:pPr>
              <w:spacing w:before="120" w:after="120"/>
              <w:rPr>
                <w:sz w:val="22"/>
                <w:szCs w:val="22"/>
              </w:rPr>
            </w:pPr>
          </w:p>
        </w:tc>
        <w:tc>
          <w:tcPr>
            <w:tcW w:w="1077" w:type="pct"/>
          </w:tcPr>
          <w:p w14:paraId="210A2769" w14:textId="77777777" w:rsidR="0088535D" w:rsidRPr="00F477B3" w:rsidRDefault="0088535D" w:rsidP="00F477B3">
            <w:pPr>
              <w:spacing w:before="120" w:after="120"/>
              <w:rPr>
                <w:sz w:val="22"/>
                <w:szCs w:val="22"/>
              </w:rPr>
            </w:pPr>
          </w:p>
        </w:tc>
      </w:tr>
      <w:tr w:rsidR="0088535D" w:rsidRPr="00F477B3" w14:paraId="7FAEC5F2" w14:textId="77777777" w:rsidTr="003D3D2A">
        <w:tc>
          <w:tcPr>
            <w:tcW w:w="674" w:type="pct"/>
            <w:vAlign w:val="bottom"/>
          </w:tcPr>
          <w:p w14:paraId="39B5E965" w14:textId="6C750F0C" w:rsidR="0088535D" w:rsidRPr="00F477B3" w:rsidRDefault="0088535D" w:rsidP="00F477B3">
            <w:pPr>
              <w:spacing w:before="120" w:after="120"/>
              <w:rPr>
                <w:sz w:val="22"/>
                <w:szCs w:val="22"/>
              </w:rPr>
            </w:pPr>
            <w:r w:rsidRPr="00F477B3">
              <w:rPr>
                <w:rFonts w:eastAsia="Times New Roman"/>
                <w:color w:val="000000"/>
                <w:sz w:val="22"/>
                <w:szCs w:val="22"/>
                <w:lang w:eastAsia="tr-TR"/>
              </w:rPr>
              <w:t>C.1.3</w:t>
            </w:r>
          </w:p>
        </w:tc>
        <w:tc>
          <w:tcPr>
            <w:tcW w:w="649" w:type="pct"/>
          </w:tcPr>
          <w:p w14:paraId="12C797CB" w14:textId="77777777" w:rsidR="0088535D" w:rsidRPr="00F477B3" w:rsidRDefault="0088535D" w:rsidP="00C16658">
            <w:pPr>
              <w:spacing w:before="120" w:after="120"/>
              <w:jc w:val="center"/>
              <w:rPr>
                <w:sz w:val="22"/>
                <w:szCs w:val="22"/>
              </w:rPr>
            </w:pPr>
          </w:p>
        </w:tc>
        <w:tc>
          <w:tcPr>
            <w:tcW w:w="650" w:type="pct"/>
          </w:tcPr>
          <w:p w14:paraId="0E1700E5" w14:textId="77777777" w:rsidR="0088535D" w:rsidRPr="00F477B3" w:rsidRDefault="0088535D" w:rsidP="00C16658">
            <w:pPr>
              <w:spacing w:before="120" w:after="120"/>
              <w:jc w:val="center"/>
              <w:rPr>
                <w:sz w:val="22"/>
                <w:szCs w:val="22"/>
              </w:rPr>
            </w:pPr>
          </w:p>
        </w:tc>
        <w:tc>
          <w:tcPr>
            <w:tcW w:w="650" w:type="pct"/>
          </w:tcPr>
          <w:p w14:paraId="238A02DF" w14:textId="12CEC1DF" w:rsidR="0088535D" w:rsidRPr="00F477B3" w:rsidRDefault="0088535D" w:rsidP="00C16658">
            <w:pPr>
              <w:spacing w:before="120" w:after="120"/>
              <w:jc w:val="center"/>
              <w:rPr>
                <w:sz w:val="22"/>
                <w:szCs w:val="22"/>
              </w:rPr>
            </w:pPr>
          </w:p>
        </w:tc>
        <w:tc>
          <w:tcPr>
            <w:tcW w:w="650" w:type="pct"/>
          </w:tcPr>
          <w:p w14:paraId="009CE8E7" w14:textId="268ECC73" w:rsidR="0088535D" w:rsidRPr="00F477B3" w:rsidRDefault="00EE30F3" w:rsidP="00C16658">
            <w:pPr>
              <w:spacing w:before="120" w:after="120"/>
              <w:jc w:val="center"/>
              <w:rPr>
                <w:sz w:val="22"/>
                <w:szCs w:val="22"/>
              </w:rPr>
            </w:pPr>
            <w:r>
              <w:rPr>
                <w:sz w:val="22"/>
                <w:szCs w:val="22"/>
              </w:rPr>
              <w:t>X</w:t>
            </w:r>
          </w:p>
        </w:tc>
        <w:tc>
          <w:tcPr>
            <w:tcW w:w="650" w:type="pct"/>
          </w:tcPr>
          <w:p w14:paraId="1E9F88C3" w14:textId="77777777" w:rsidR="0088535D" w:rsidRPr="00F477B3" w:rsidRDefault="0088535D" w:rsidP="00F477B3">
            <w:pPr>
              <w:spacing w:before="120" w:after="120"/>
              <w:rPr>
                <w:sz w:val="22"/>
                <w:szCs w:val="22"/>
              </w:rPr>
            </w:pPr>
          </w:p>
        </w:tc>
        <w:tc>
          <w:tcPr>
            <w:tcW w:w="1077" w:type="pct"/>
          </w:tcPr>
          <w:p w14:paraId="694E6613" w14:textId="77777777" w:rsidR="0088535D" w:rsidRPr="00F477B3" w:rsidRDefault="0088535D" w:rsidP="00F477B3">
            <w:pPr>
              <w:spacing w:before="120" w:after="120"/>
              <w:rPr>
                <w:sz w:val="22"/>
                <w:szCs w:val="22"/>
              </w:rPr>
            </w:pPr>
          </w:p>
        </w:tc>
      </w:tr>
      <w:tr w:rsidR="0088535D" w:rsidRPr="00F477B3" w14:paraId="7988E8F2" w14:textId="77777777" w:rsidTr="003D3D2A">
        <w:tc>
          <w:tcPr>
            <w:tcW w:w="674" w:type="pct"/>
            <w:vAlign w:val="bottom"/>
          </w:tcPr>
          <w:p w14:paraId="6EECD1BE" w14:textId="61CF2F9A" w:rsidR="0088535D" w:rsidRPr="00F477B3" w:rsidRDefault="0088535D" w:rsidP="00F477B3">
            <w:pPr>
              <w:spacing w:before="120" w:after="120"/>
              <w:rPr>
                <w:sz w:val="22"/>
                <w:szCs w:val="22"/>
              </w:rPr>
            </w:pPr>
            <w:r w:rsidRPr="00F477B3">
              <w:rPr>
                <w:rFonts w:eastAsia="Times New Roman"/>
                <w:color w:val="000000"/>
                <w:sz w:val="22"/>
                <w:szCs w:val="22"/>
                <w:lang w:eastAsia="tr-TR"/>
              </w:rPr>
              <w:t>C.2.1</w:t>
            </w:r>
          </w:p>
        </w:tc>
        <w:tc>
          <w:tcPr>
            <w:tcW w:w="649" w:type="pct"/>
          </w:tcPr>
          <w:p w14:paraId="0E37578B" w14:textId="77777777" w:rsidR="0088535D" w:rsidRPr="00F477B3" w:rsidRDefault="0088535D" w:rsidP="00C16658">
            <w:pPr>
              <w:spacing w:before="120" w:after="120"/>
              <w:jc w:val="center"/>
              <w:rPr>
                <w:sz w:val="22"/>
                <w:szCs w:val="22"/>
              </w:rPr>
            </w:pPr>
          </w:p>
        </w:tc>
        <w:tc>
          <w:tcPr>
            <w:tcW w:w="650" w:type="pct"/>
          </w:tcPr>
          <w:p w14:paraId="7C262A29" w14:textId="77777777" w:rsidR="0088535D" w:rsidRPr="00F477B3" w:rsidRDefault="0088535D" w:rsidP="00C16658">
            <w:pPr>
              <w:spacing w:before="120" w:after="120"/>
              <w:jc w:val="center"/>
              <w:rPr>
                <w:sz w:val="22"/>
                <w:szCs w:val="22"/>
              </w:rPr>
            </w:pPr>
          </w:p>
        </w:tc>
        <w:tc>
          <w:tcPr>
            <w:tcW w:w="650" w:type="pct"/>
          </w:tcPr>
          <w:p w14:paraId="5F2C6FB6" w14:textId="20F03B7D" w:rsidR="0088535D" w:rsidRPr="00F477B3" w:rsidRDefault="0088535D" w:rsidP="00C16658">
            <w:pPr>
              <w:spacing w:before="120" w:after="120"/>
              <w:jc w:val="center"/>
              <w:rPr>
                <w:sz w:val="22"/>
                <w:szCs w:val="22"/>
              </w:rPr>
            </w:pPr>
          </w:p>
        </w:tc>
        <w:tc>
          <w:tcPr>
            <w:tcW w:w="650" w:type="pct"/>
          </w:tcPr>
          <w:p w14:paraId="46C68D08" w14:textId="41E919C7" w:rsidR="0088535D" w:rsidRPr="00F477B3" w:rsidRDefault="00EE30F3" w:rsidP="00C16658">
            <w:pPr>
              <w:spacing w:before="120" w:after="120"/>
              <w:jc w:val="center"/>
              <w:rPr>
                <w:sz w:val="22"/>
                <w:szCs w:val="22"/>
              </w:rPr>
            </w:pPr>
            <w:r>
              <w:rPr>
                <w:sz w:val="22"/>
                <w:szCs w:val="22"/>
              </w:rPr>
              <w:t>X</w:t>
            </w:r>
          </w:p>
        </w:tc>
        <w:tc>
          <w:tcPr>
            <w:tcW w:w="650" w:type="pct"/>
          </w:tcPr>
          <w:p w14:paraId="4A1D45AC" w14:textId="77777777" w:rsidR="0088535D" w:rsidRPr="00F477B3" w:rsidRDefault="0088535D" w:rsidP="00F477B3">
            <w:pPr>
              <w:spacing w:before="120" w:after="120"/>
              <w:rPr>
                <w:sz w:val="22"/>
                <w:szCs w:val="22"/>
              </w:rPr>
            </w:pPr>
          </w:p>
        </w:tc>
        <w:tc>
          <w:tcPr>
            <w:tcW w:w="1077" w:type="pct"/>
          </w:tcPr>
          <w:p w14:paraId="6006A230" w14:textId="77777777" w:rsidR="0088535D" w:rsidRPr="00F477B3" w:rsidRDefault="0088535D" w:rsidP="00F477B3">
            <w:pPr>
              <w:spacing w:before="120" w:after="120"/>
              <w:rPr>
                <w:sz w:val="22"/>
                <w:szCs w:val="22"/>
              </w:rPr>
            </w:pPr>
          </w:p>
        </w:tc>
      </w:tr>
      <w:tr w:rsidR="0088535D" w:rsidRPr="00F477B3" w14:paraId="52229A53" w14:textId="77777777" w:rsidTr="003D3D2A">
        <w:tc>
          <w:tcPr>
            <w:tcW w:w="674" w:type="pct"/>
            <w:vAlign w:val="bottom"/>
          </w:tcPr>
          <w:p w14:paraId="145D8021" w14:textId="646204AE" w:rsidR="0088535D" w:rsidRPr="00F477B3" w:rsidRDefault="0088535D" w:rsidP="00F477B3">
            <w:pPr>
              <w:spacing w:before="120" w:after="120"/>
              <w:rPr>
                <w:sz w:val="22"/>
                <w:szCs w:val="22"/>
              </w:rPr>
            </w:pPr>
            <w:r w:rsidRPr="00F477B3">
              <w:rPr>
                <w:rFonts w:eastAsia="Times New Roman"/>
                <w:color w:val="000000"/>
                <w:sz w:val="22"/>
                <w:szCs w:val="22"/>
                <w:lang w:eastAsia="tr-TR"/>
              </w:rPr>
              <w:t>C.2.2</w:t>
            </w:r>
          </w:p>
        </w:tc>
        <w:tc>
          <w:tcPr>
            <w:tcW w:w="649" w:type="pct"/>
          </w:tcPr>
          <w:p w14:paraId="62094156" w14:textId="28000896" w:rsidR="0088535D" w:rsidRPr="00F477B3" w:rsidRDefault="0088535D" w:rsidP="00C16658">
            <w:pPr>
              <w:spacing w:before="120" w:after="120"/>
              <w:jc w:val="center"/>
              <w:rPr>
                <w:sz w:val="22"/>
                <w:szCs w:val="22"/>
              </w:rPr>
            </w:pPr>
          </w:p>
        </w:tc>
        <w:tc>
          <w:tcPr>
            <w:tcW w:w="650" w:type="pct"/>
          </w:tcPr>
          <w:p w14:paraId="181C67CC" w14:textId="77777777" w:rsidR="0088535D" w:rsidRPr="00F477B3" w:rsidRDefault="0088535D" w:rsidP="00C16658">
            <w:pPr>
              <w:spacing w:before="120" w:after="120"/>
              <w:jc w:val="center"/>
              <w:rPr>
                <w:sz w:val="22"/>
                <w:szCs w:val="22"/>
              </w:rPr>
            </w:pPr>
          </w:p>
        </w:tc>
        <w:tc>
          <w:tcPr>
            <w:tcW w:w="650" w:type="pct"/>
          </w:tcPr>
          <w:p w14:paraId="14C6B1A3" w14:textId="4F46137F" w:rsidR="0088535D" w:rsidRPr="00F477B3" w:rsidRDefault="00EE30F3" w:rsidP="00C16658">
            <w:pPr>
              <w:spacing w:before="120" w:after="120"/>
              <w:jc w:val="center"/>
              <w:rPr>
                <w:sz w:val="22"/>
                <w:szCs w:val="22"/>
              </w:rPr>
            </w:pPr>
            <w:r>
              <w:rPr>
                <w:sz w:val="22"/>
                <w:szCs w:val="22"/>
              </w:rPr>
              <w:t>X</w:t>
            </w:r>
          </w:p>
        </w:tc>
        <w:tc>
          <w:tcPr>
            <w:tcW w:w="650" w:type="pct"/>
          </w:tcPr>
          <w:p w14:paraId="25997A5B" w14:textId="3B26FC15" w:rsidR="0088535D" w:rsidRPr="00F477B3" w:rsidRDefault="0088535D" w:rsidP="00C16658">
            <w:pPr>
              <w:spacing w:before="120" w:after="120"/>
              <w:jc w:val="center"/>
              <w:rPr>
                <w:sz w:val="22"/>
                <w:szCs w:val="22"/>
              </w:rPr>
            </w:pPr>
          </w:p>
        </w:tc>
        <w:tc>
          <w:tcPr>
            <w:tcW w:w="650" w:type="pct"/>
          </w:tcPr>
          <w:p w14:paraId="0BF7BB1F" w14:textId="77777777" w:rsidR="0088535D" w:rsidRPr="00F477B3" w:rsidRDefault="0088535D" w:rsidP="00F477B3">
            <w:pPr>
              <w:spacing w:before="120" w:after="120"/>
              <w:rPr>
                <w:sz w:val="22"/>
                <w:szCs w:val="22"/>
              </w:rPr>
            </w:pPr>
          </w:p>
        </w:tc>
        <w:tc>
          <w:tcPr>
            <w:tcW w:w="1077" w:type="pct"/>
          </w:tcPr>
          <w:p w14:paraId="39D2415F" w14:textId="77777777" w:rsidR="0088535D" w:rsidRPr="00F477B3" w:rsidRDefault="0088535D" w:rsidP="00F477B3">
            <w:pPr>
              <w:spacing w:before="120" w:after="120"/>
              <w:rPr>
                <w:sz w:val="22"/>
                <w:szCs w:val="22"/>
              </w:rPr>
            </w:pPr>
          </w:p>
        </w:tc>
      </w:tr>
      <w:tr w:rsidR="0088535D" w:rsidRPr="00F477B3" w14:paraId="5447AF8D" w14:textId="77777777" w:rsidTr="003D3D2A">
        <w:tc>
          <w:tcPr>
            <w:tcW w:w="674" w:type="pct"/>
            <w:vAlign w:val="bottom"/>
          </w:tcPr>
          <w:p w14:paraId="14874091" w14:textId="1F5A69F8" w:rsidR="0088535D" w:rsidRPr="00F477B3" w:rsidRDefault="0088535D" w:rsidP="00F477B3">
            <w:pPr>
              <w:spacing w:before="120" w:after="120"/>
              <w:rPr>
                <w:sz w:val="22"/>
                <w:szCs w:val="22"/>
              </w:rPr>
            </w:pPr>
            <w:r w:rsidRPr="00F477B3">
              <w:rPr>
                <w:rFonts w:eastAsia="Times New Roman"/>
                <w:color w:val="000000"/>
                <w:sz w:val="22"/>
                <w:szCs w:val="22"/>
                <w:lang w:eastAsia="tr-TR"/>
              </w:rPr>
              <w:t>C.3.1</w:t>
            </w:r>
          </w:p>
        </w:tc>
        <w:tc>
          <w:tcPr>
            <w:tcW w:w="649" w:type="pct"/>
          </w:tcPr>
          <w:p w14:paraId="23C4A90F" w14:textId="77777777" w:rsidR="0088535D" w:rsidRPr="00F477B3" w:rsidRDefault="0088535D" w:rsidP="00C16658">
            <w:pPr>
              <w:spacing w:before="120" w:after="120"/>
              <w:jc w:val="center"/>
              <w:rPr>
                <w:sz w:val="22"/>
                <w:szCs w:val="22"/>
              </w:rPr>
            </w:pPr>
          </w:p>
        </w:tc>
        <w:tc>
          <w:tcPr>
            <w:tcW w:w="650" w:type="pct"/>
          </w:tcPr>
          <w:p w14:paraId="4A9668A2" w14:textId="24563BA9" w:rsidR="0088535D" w:rsidRPr="00F477B3" w:rsidRDefault="0088535D" w:rsidP="00C16658">
            <w:pPr>
              <w:spacing w:before="120" w:after="120"/>
              <w:jc w:val="center"/>
              <w:rPr>
                <w:sz w:val="22"/>
                <w:szCs w:val="22"/>
              </w:rPr>
            </w:pPr>
          </w:p>
        </w:tc>
        <w:tc>
          <w:tcPr>
            <w:tcW w:w="650" w:type="pct"/>
          </w:tcPr>
          <w:p w14:paraId="0738F3EF" w14:textId="4E66C00F" w:rsidR="0088535D" w:rsidRPr="00F477B3" w:rsidRDefault="00EE30F3" w:rsidP="00C16658">
            <w:pPr>
              <w:spacing w:before="120" w:after="120"/>
              <w:jc w:val="center"/>
              <w:rPr>
                <w:sz w:val="22"/>
                <w:szCs w:val="22"/>
              </w:rPr>
            </w:pPr>
            <w:r>
              <w:rPr>
                <w:sz w:val="22"/>
                <w:szCs w:val="22"/>
              </w:rPr>
              <w:t>X</w:t>
            </w:r>
          </w:p>
        </w:tc>
        <w:tc>
          <w:tcPr>
            <w:tcW w:w="650" w:type="pct"/>
          </w:tcPr>
          <w:p w14:paraId="2EF2CC93" w14:textId="77777777" w:rsidR="0088535D" w:rsidRPr="00F477B3" w:rsidRDefault="0088535D" w:rsidP="00C16658">
            <w:pPr>
              <w:spacing w:before="120" w:after="120"/>
              <w:jc w:val="center"/>
              <w:rPr>
                <w:sz w:val="22"/>
                <w:szCs w:val="22"/>
              </w:rPr>
            </w:pPr>
          </w:p>
        </w:tc>
        <w:tc>
          <w:tcPr>
            <w:tcW w:w="650" w:type="pct"/>
          </w:tcPr>
          <w:p w14:paraId="339EF872" w14:textId="77777777" w:rsidR="0088535D" w:rsidRPr="00F477B3" w:rsidRDefault="0088535D" w:rsidP="00F477B3">
            <w:pPr>
              <w:spacing w:before="120" w:after="120"/>
              <w:rPr>
                <w:sz w:val="22"/>
                <w:szCs w:val="22"/>
              </w:rPr>
            </w:pPr>
          </w:p>
        </w:tc>
        <w:tc>
          <w:tcPr>
            <w:tcW w:w="1077" w:type="pct"/>
          </w:tcPr>
          <w:p w14:paraId="74AE0D78" w14:textId="77777777" w:rsidR="0088535D" w:rsidRPr="00F477B3" w:rsidRDefault="0088535D" w:rsidP="00F477B3">
            <w:pPr>
              <w:spacing w:before="120" w:after="120"/>
              <w:rPr>
                <w:sz w:val="22"/>
                <w:szCs w:val="22"/>
              </w:rPr>
            </w:pPr>
          </w:p>
        </w:tc>
      </w:tr>
      <w:tr w:rsidR="0088535D" w:rsidRPr="00F477B3" w14:paraId="20446FCC" w14:textId="77777777" w:rsidTr="003D3D2A">
        <w:tc>
          <w:tcPr>
            <w:tcW w:w="674" w:type="pct"/>
            <w:vAlign w:val="bottom"/>
          </w:tcPr>
          <w:p w14:paraId="5D2690E8" w14:textId="6AA01201" w:rsidR="0088535D" w:rsidRPr="00F477B3" w:rsidRDefault="0088535D" w:rsidP="00F477B3">
            <w:pPr>
              <w:spacing w:before="120" w:after="120"/>
              <w:rPr>
                <w:sz w:val="22"/>
                <w:szCs w:val="22"/>
              </w:rPr>
            </w:pPr>
            <w:r w:rsidRPr="00F477B3">
              <w:rPr>
                <w:rFonts w:eastAsia="Times New Roman"/>
                <w:color w:val="000000"/>
                <w:sz w:val="22"/>
                <w:szCs w:val="22"/>
                <w:lang w:eastAsia="tr-TR"/>
              </w:rPr>
              <w:t>C.3.2</w:t>
            </w:r>
          </w:p>
        </w:tc>
        <w:tc>
          <w:tcPr>
            <w:tcW w:w="649" w:type="pct"/>
          </w:tcPr>
          <w:p w14:paraId="2B920892" w14:textId="1B3B7BB8" w:rsidR="0088535D" w:rsidRPr="00F477B3" w:rsidRDefault="0088535D" w:rsidP="00C16658">
            <w:pPr>
              <w:spacing w:before="120" w:after="120"/>
              <w:jc w:val="center"/>
              <w:rPr>
                <w:sz w:val="22"/>
                <w:szCs w:val="22"/>
              </w:rPr>
            </w:pPr>
          </w:p>
        </w:tc>
        <w:tc>
          <w:tcPr>
            <w:tcW w:w="650" w:type="pct"/>
          </w:tcPr>
          <w:p w14:paraId="1C5F9F49" w14:textId="77777777" w:rsidR="0088535D" w:rsidRPr="00F477B3" w:rsidRDefault="0088535D" w:rsidP="00C16658">
            <w:pPr>
              <w:spacing w:before="120" w:after="120"/>
              <w:jc w:val="center"/>
              <w:rPr>
                <w:sz w:val="22"/>
                <w:szCs w:val="22"/>
              </w:rPr>
            </w:pPr>
          </w:p>
        </w:tc>
        <w:tc>
          <w:tcPr>
            <w:tcW w:w="650" w:type="pct"/>
          </w:tcPr>
          <w:p w14:paraId="1B6E699F" w14:textId="56E2DFE1" w:rsidR="0088535D" w:rsidRPr="00F477B3" w:rsidRDefault="00EE30F3" w:rsidP="00C16658">
            <w:pPr>
              <w:spacing w:before="120" w:after="120"/>
              <w:jc w:val="center"/>
              <w:rPr>
                <w:sz w:val="22"/>
                <w:szCs w:val="22"/>
              </w:rPr>
            </w:pPr>
            <w:r>
              <w:rPr>
                <w:sz w:val="22"/>
                <w:szCs w:val="22"/>
              </w:rPr>
              <w:t>X</w:t>
            </w:r>
          </w:p>
        </w:tc>
        <w:tc>
          <w:tcPr>
            <w:tcW w:w="650" w:type="pct"/>
          </w:tcPr>
          <w:p w14:paraId="75D6B1C7" w14:textId="77777777" w:rsidR="0088535D" w:rsidRPr="00F477B3" w:rsidRDefault="0088535D" w:rsidP="00C16658">
            <w:pPr>
              <w:spacing w:before="120" w:after="120"/>
              <w:jc w:val="center"/>
              <w:rPr>
                <w:sz w:val="22"/>
                <w:szCs w:val="22"/>
              </w:rPr>
            </w:pPr>
          </w:p>
        </w:tc>
        <w:tc>
          <w:tcPr>
            <w:tcW w:w="650" w:type="pct"/>
          </w:tcPr>
          <w:p w14:paraId="486F2843" w14:textId="77777777" w:rsidR="0088535D" w:rsidRPr="00F477B3" w:rsidRDefault="0088535D" w:rsidP="00F477B3">
            <w:pPr>
              <w:spacing w:before="120" w:after="120"/>
              <w:rPr>
                <w:sz w:val="22"/>
                <w:szCs w:val="22"/>
              </w:rPr>
            </w:pPr>
          </w:p>
        </w:tc>
        <w:tc>
          <w:tcPr>
            <w:tcW w:w="1077" w:type="pct"/>
          </w:tcPr>
          <w:p w14:paraId="6B686DAD" w14:textId="77777777" w:rsidR="0088535D" w:rsidRPr="00F477B3" w:rsidRDefault="0088535D" w:rsidP="00F477B3">
            <w:pPr>
              <w:spacing w:before="120" w:after="120"/>
              <w:rPr>
                <w:sz w:val="22"/>
                <w:szCs w:val="22"/>
              </w:rPr>
            </w:pPr>
          </w:p>
        </w:tc>
      </w:tr>
      <w:tr w:rsidR="0088535D" w:rsidRPr="00F477B3" w14:paraId="1AE8504E" w14:textId="77777777" w:rsidTr="003D3D2A">
        <w:tc>
          <w:tcPr>
            <w:tcW w:w="674" w:type="pct"/>
            <w:vAlign w:val="bottom"/>
          </w:tcPr>
          <w:p w14:paraId="7C81B8F3" w14:textId="19DF9213" w:rsidR="0088535D" w:rsidRPr="00F477B3" w:rsidRDefault="0088535D" w:rsidP="00F477B3">
            <w:pPr>
              <w:spacing w:before="120" w:after="120"/>
              <w:rPr>
                <w:sz w:val="22"/>
                <w:szCs w:val="22"/>
              </w:rPr>
            </w:pPr>
            <w:r w:rsidRPr="00F477B3">
              <w:rPr>
                <w:rFonts w:eastAsia="Times New Roman"/>
                <w:color w:val="000000"/>
                <w:sz w:val="22"/>
                <w:szCs w:val="22"/>
                <w:lang w:eastAsia="tr-TR"/>
              </w:rPr>
              <w:t>D.1.1</w:t>
            </w:r>
          </w:p>
        </w:tc>
        <w:tc>
          <w:tcPr>
            <w:tcW w:w="649" w:type="pct"/>
          </w:tcPr>
          <w:p w14:paraId="17A14C4C" w14:textId="77777777" w:rsidR="0088535D" w:rsidRPr="00F477B3" w:rsidRDefault="0088535D" w:rsidP="00C16658">
            <w:pPr>
              <w:spacing w:before="120" w:after="120"/>
              <w:jc w:val="center"/>
              <w:rPr>
                <w:sz w:val="22"/>
                <w:szCs w:val="22"/>
              </w:rPr>
            </w:pPr>
          </w:p>
        </w:tc>
        <w:tc>
          <w:tcPr>
            <w:tcW w:w="650" w:type="pct"/>
          </w:tcPr>
          <w:p w14:paraId="21F8C991" w14:textId="77777777" w:rsidR="0088535D" w:rsidRPr="00F477B3" w:rsidRDefault="0088535D" w:rsidP="00C16658">
            <w:pPr>
              <w:spacing w:before="120" w:after="120"/>
              <w:jc w:val="center"/>
              <w:rPr>
                <w:sz w:val="22"/>
                <w:szCs w:val="22"/>
              </w:rPr>
            </w:pPr>
          </w:p>
        </w:tc>
        <w:tc>
          <w:tcPr>
            <w:tcW w:w="650" w:type="pct"/>
          </w:tcPr>
          <w:p w14:paraId="60597DDD" w14:textId="58B3B22C" w:rsidR="0088535D" w:rsidRPr="00F477B3" w:rsidRDefault="00EE30F3" w:rsidP="00C16658">
            <w:pPr>
              <w:spacing w:before="120" w:after="120"/>
              <w:jc w:val="center"/>
              <w:rPr>
                <w:sz w:val="22"/>
                <w:szCs w:val="22"/>
              </w:rPr>
            </w:pPr>
            <w:r>
              <w:rPr>
                <w:sz w:val="22"/>
                <w:szCs w:val="22"/>
              </w:rPr>
              <w:t>X</w:t>
            </w:r>
          </w:p>
        </w:tc>
        <w:tc>
          <w:tcPr>
            <w:tcW w:w="650" w:type="pct"/>
          </w:tcPr>
          <w:p w14:paraId="643E7E58" w14:textId="77777777" w:rsidR="0088535D" w:rsidRPr="00F477B3" w:rsidRDefault="0088535D" w:rsidP="00C16658">
            <w:pPr>
              <w:spacing w:before="120" w:after="120"/>
              <w:jc w:val="center"/>
              <w:rPr>
                <w:sz w:val="22"/>
                <w:szCs w:val="22"/>
              </w:rPr>
            </w:pPr>
          </w:p>
        </w:tc>
        <w:tc>
          <w:tcPr>
            <w:tcW w:w="650" w:type="pct"/>
          </w:tcPr>
          <w:p w14:paraId="4C81E7DC" w14:textId="77777777" w:rsidR="0088535D" w:rsidRPr="00F477B3" w:rsidRDefault="0088535D" w:rsidP="00F477B3">
            <w:pPr>
              <w:spacing w:before="120" w:after="120"/>
              <w:rPr>
                <w:sz w:val="22"/>
                <w:szCs w:val="22"/>
              </w:rPr>
            </w:pPr>
          </w:p>
        </w:tc>
        <w:tc>
          <w:tcPr>
            <w:tcW w:w="1077" w:type="pct"/>
          </w:tcPr>
          <w:p w14:paraId="2EA8C05C" w14:textId="77777777" w:rsidR="0088535D" w:rsidRPr="00F477B3" w:rsidRDefault="0088535D" w:rsidP="00F477B3">
            <w:pPr>
              <w:spacing w:before="120" w:after="120"/>
              <w:rPr>
                <w:sz w:val="22"/>
                <w:szCs w:val="22"/>
              </w:rPr>
            </w:pPr>
          </w:p>
        </w:tc>
      </w:tr>
      <w:tr w:rsidR="0088535D" w:rsidRPr="00F477B3" w14:paraId="796D9EC8" w14:textId="77777777" w:rsidTr="003D3D2A">
        <w:tc>
          <w:tcPr>
            <w:tcW w:w="674" w:type="pct"/>
            <w:vAlign w:val="bottom"/>
          </w:tcPr>
          <w:p w14:paraId="5D5D93BB" w14:textId="30F390FC" w:rsidR="0088535D" w:rsidRPr="00F477B3" w:rsidRDefault="0088535D" w:rsidP="00F477B3">
            <w:pPr>
              <w:spacing w:before="120" w:after="120"/>
              <w:rPr>
                <w:sz w:val="22"/>
                <w:szCs w:val="22"/>
              </w:rPr>
            </w:pPr>
            <w:r w:rsidRPr="00F477B3">
              <w:rPr>
                <w:rFonts w:eastAsia="Times New Roman"/>
                <w:color w:val="000000"/>
                <w:sz w:val="22"/>
                <w:szCs w:val="22"/>
                <w:lang w:eastAsia="tr-TR"/>
              </w:rPr>
              <w:t>D.1.2</w:t>
            </w:r>
          </w:p>
        </w:tc>
        <w:tc>
          <w:tcPr>
            <w:tcW w:w="649" w:type="pct"/>
          </w:tcPr>
          <w:p w14:paraId="69F94D24" w14:textId="77777777" w:rsidR="0088535D" w:rsidRPr="00F477B3" w:rsidRDefault="0088535D" w:rsidP="00C16658">
            <w:pPr>
              <w:spacing w:before="120" w:after="120"/>
              <w:jc w:val="center"/>
              <w:rPr>
                <w:sz w:val="22"/>
                <w:szCs w:val="22"/>
              </w:rPr>
            </w:pPr>
          </w:p>
        </w:tc>
        <w:tc>
          <w:tcPr>
            <w:tcW w:w="650" w:type="pct"/>
          </w:tcPr>
          <w:p w14:paraId="1C11409D" w14:textId="7368D3B9" w:rsidR="0088535D" w:rsidRPr="00F477B3" w:rsidRDefault="0088535D" w:rsidP="00C16658">
            <w:pPr>
              <w:spacing w:before="120" w:after="120"/>
              <w:jc w:val="center"/>
              <w:rPr>
                <w:sz w:val="22"/>
                <w:szCs w:val="22"/>
              </w:rPr>
            </w:pPr>
          </w:p>
        </w:tc>
        <w:tc>
          <w:tcPr>
            <w:tcW w:w="650" w:type="pct"/>
          </w:tcPr>
          <w:p w14:paraId="5CE8750A" w14:textId="00C7305C" w:rsidR="0088535D" w:rsidRPr="00F477B3" w:rsidRDefault="00EE30F3" w:rsidP="00C16658">
            <w:pPr>
              <w:spacing w:before="120" w:after="120"/>
              <w:jc w:val="center"/>
              <w:rPr>
                <w:sz w:val="22"/>
                <w:szCs w:val="22"/>
              </w:rPr>
            </w:pPr>
            <w:r>
              <w:rPr>
                <w:sz w:val="22"/>
                <w:szCs w:val="22"/>
              </w:rPr>
              <w:t>X</w:t>
            </w:r>
          </w:p>
        </w:tc>
        <w:tc>
          <w:tcPr>
            <w:tcW w:w="650" w:type="pct"/>
          </w:tcPr>
          <w:p w14:paraId="5CDEEEB3" w14:textId="77777777" w:rsidR="0088535D" w:rsidRPr="00F477B3" w:rsidRDefault="0088535D" w:rsidP="00C16658">
            <w:pPr>
              <w:spacing w:before="120" w:after="120"/>
              <w:jc w:val="center"/>
              <w:rPr>
                <w:sz w:val="22"/>
                <w:szCs w:val="22"/>
              </w:rPr>
            </w:pPr>
          </w:p>
        </w:tc>
        <w:tc>
          <w:tcPr>
            <w:tcW w:w="650" w:type="pct"/>
          </w:tcPr>
          <w:p w14:paraId="6F7842B5" w14:textId="77777777" w:rsidR="0088535D" w:rsidRPr="00F477B3" w:rsidRDefault="0088535D" w:rsidP="00F477B3">
            <w:pPr>
              <w:spacing w:before="120" w:after="120"/>
              <w:rPr>
                <w:sz w:val="22"/>
                <w:szCs w:val="22"/>
              </w:rPr>
            </w:pPr>
          </w:p>
        </w:tc>
        <w:tc>
          <w:tcPr>
            <w:tcW w:w="1077" w:type="pct"/>
          </w:tcPr>
          <w:p w14:paraId="73A4195B" w14:textId="77777777" w:rsidR="0088535D" w:rsidRPr="00F477B3" w:rsidRDefault="0088535D" w:rsidP="00F477B3">
            <w:pPr>
              <w:spacing w:before="120" w:after="120"/>
              <w:rPr>
                <w:sz w:val="22"/>
                <w:szCs w:val="22"/>
              </w:rPr>
            </w:pPr>
          </w:p>
        </w:tc>
      </w:tr>
      <w:tr w:rsidR="0088535D" w:rsidRPr="00F477B3" w14:paraId="292A3446" w14:textId="77777777" w:rsidTr="003D3D2A">
        <w:tc>
          <w:tcPr>
            <w:tcW w:w="674" w:type="pct"/>
            <w:vAlign w:val="bottom"/>
          </w:tcPr>
          <w:p w14:paraId="7D71600E" w14:textId="0B0DE23A" w:rsidR="0088535D" w:rsidRPr="00F477B3" w:rsidRDefault="0088535D" w:rsidP="00F477B3">
            <w:pPr>
              <w:spacing w:before="120" w:after="120"/>
              <w:rPr>
                <w:sz w:val="22"/>
                <w:szCs w:val="22"/>
              </w:rPr>
            </w:pPr>
            <w:r w:rsidRPr="00F477B3">
              <w:rPr>
                <w:rFonts w:eastAsia="Times New Roman"/>
                <w:color w:val="000000"/>
                <w:sz w:val="22"/>
                <w:szCs w:val="22"/>
                <w:lang w:eastAsia="tr-TR"/>
              </w:rPr>
              <w:t>D.2.1</w:t>
            </w:r>
          </w:p>
        </w:tc>
        <w:tc>
          <w:tcPr>
            <w:tcW w:w="649" w:type="pct"/>
          </w:tcPr>
          <w:p w14:paraId="017EED9B" w14:textId="77777777" w:rsidR="0088535D" w:rsidRPr="00F477B3" w:rsidRDefault="0088535D" w:rsidP="00C16658">
            <w:pPr>
              <w:spacing w:before="120" w:after="120"/>
              <w:jc w:val="center"/>
              <w:rPr>
                <w:sz w:val="22"/>
                <w:szCs w:val="22"/>
              </w:rPr>
            </w:pPr>
          </w:p>
        </w:tc>
        <w:tc>
          <w:tcPr>
            <w:tcW w:w="650" w:type="pct"/>
          </w:tcPr>
          <w:p w14:paraId="7D6DF1CD" w14:textId="178F6775" w:rsidR="0088535D" w:rsidRPr="00F477B3" w:rsidRDefault="0088535D" w:rsidP="00C16658">
            <w:pPr>
              <w:spacing w:before="120" w:after="120"/>
              <w:jc w:val="center"/>
              <w:rPr>
                <w:sz w:val="22"/>
                <w:szCs w:val="22"/>
              </w:rPr>
            </w:pPr>
          </w:p>
        </w:tc>
        <w:tc>
          <w:tcPr>
            <w:tcW w:w="650" w:type="pct"/>
          </w:tcPr>
          <w:p w14:paraId="7DE242E6" w14:textId="7496DBE3" w:rsidR="0088535D" w:rsidRPr="00F477B3" w:rsidRDefault="00EE30F3" w:rsidP="00C16658">
            <w:pPr>
              <w:spacing w:before="120" w:after="120"/>
              <w:jc w:val="center"/>
              <w:rPr>
                <w:sz w:val="22"/>
                <w:szCs w:val="22"/>
              </w:rPr>
            </w:pPr>
            <w:r>
              <w:rPr>
                <w:sz w:val="22"/>
                <w:szCs w:val="22"/>
              </w:rPr>
              <w:t>X</w:t>
            </w:r>
          </w:p>
        </w:tc>
        <w:tc>
          <w:tcPr>
            <w:tcW w:w="650" w:type="pct"/>
          </w:tcPr>
          <w:p w14:paraId="6C2D7FD7" w14:textId="77777777" w:rsidR="0088535D" w:rsidRPr="00F477B3" w:rsidRDefault="0088535D" w:rsidP="00C16658">
            <w:pPr>
              <w:spacing w:before="120" w:after="120"/>
              <w:jc w:val="center"/>
              <w:rPr>
                <w:sz w:val="22"/>
                <w:szCs w:val="22"/>
              </w:rPr>
            </w:pPr>
          </w:p>
        </w:tc>
        <w:tc>
          <w:tcPr>
            <w:tcW w:w="650" w:type="pct"/>
          </w:tcPr>
          <w:p w14:paraId="288E58E9" w14:textId="77777777" w:rsidR="0088535D" w:rsidRPr="00F477B3" w:rsidRDefault="0088535D" w:rsidP="00F477B3">
            <w:pPr>
              <w:spacing w:before="120" w:after="120"/>
              <w:rPr>
                <w:sz w:val="22"/>
                <w:szCs w:val="22"/>
              </w:rPr>
            </w:pPr>
          </w:p>
        </w:tc>
        <w:tc>
          <w:tcPr>
            <w:tcW w:w="1077" w:type="pct"/>
          </w:tcPr>
          <w:p w14:paraId="77F5BB95" w14:textId="77777777" w:rsidR="0088535D" w:rsidRPr="00F477B3" w:rsidRDefault="0088535D" w:rsidP="00F477B3">
            <w:pPr>
              <w:spacing w:before="120" w:after="120"/>
              <w:rPr>
                <w:sz w:val="22"/>
                <w:szCs w:val="22"/>
              </w:rPr>
            </w:pPr>
          </w:p>
        </w:tc>
      </w:tr>
    </w:tbl>
    <w:p w14:paraId="6E91E708" w14:textId="77777777" w:rsidR="000A0B35" w:rsidRPr="00F477B3" w:rsidRDefault="000A0B35" w:rsidP="00F477B3">
      <w:pPr>
        <w:spacing w:before="120" w:after="120"/>
        <w:rPr>
          <w:rFonts w:cs="Times New Roman"/>
          <w:b/>
          <w:bCs/>
          <w:szCs w:val="24"/>
        </w:rPr>
      </w:pPr>
    </w:p>
    <w:sectPr w:rsidR="000A0B35" w:rsidRPr="00F477B3" w:rsidSect="00FB7509">
      <w:footerReference w:type="default" r:id="rId26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619CF" w14:textId="77777777" w:rsidR="00ED4A73" w:rsidRDefault="00ED4A73" w:rsidP="003729C7">
      <w:pPr>
        <w:spacing w:after="0"/>
      </w:pPr>
      <w:r>
        <w:separator/>
      </w:r>
    </w:p>
  </w:endnote>
  <w:endnote w:type="continuationSeparator" w:id="0">
    <w:p w14:paraId="79AB1A8C" w14:textId="77777777" w:rsidR="00ED4A73" w:rsidRDefault="00ED4A73" w:rsidP="003729C7">
      <w:pPr>
        <w:spacing w:after="0"/>
      </w:pPr>
      <w:r>
        <w:continuationSeparator/>
      </w:r>
    </w:p>
  </w:endnote>
  <w:endnote w:type="continuationNotice" w:id="1">
    <w:p w14:paraId="40C59579" w14:textId="77777777" w:rsidR="00ED4A73" w:rsidRDefault="00ED4A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9E88" w14:textId="2DE7C334" w:rsidR="00A23FC6" w:rsidRDefault="00A23FC6">
    <w:pPr>
      <w:pStyle w:val="AltBilgi"/>
      <w:jc w:val="center"/>
    </w:pPr>
  </w:p>
  <w:p w14:paraId="1BBE96FC" w14:textId="77777777" w:rsidR="00A23FC6" w:rsidRDefault="00A23FC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314854"/>
      <w:docPartObj>
        <w:docPartGallery w:val="Page Numbers (Bottom of Page)"/>
        <w:docPartUnique/>
      </w:docPartObj>
    </w:sdtPr>
    <w:sdtContent>
      <w:p w14:paraId="5348F19B" w14:textId="01F0462C" w:rsidR="00A23FC6" w:rsidRDefault="00A23FC6">
        <w:pPr>
          <w:pStyle w:val="AltBilgi"/>
          <w:jc w:val="center"/>
        </w:pPr>
        <w:r>
          <w:fldChar w:fldCharType="begin"/>
        </w:r>
        <w:r>
          <w:instrText>PAGE   \* MERGEFORMAT</w:instrText>
        </w:r>
        <w:r>
          <w:fldChar w:fldCharType="separate"/>
        </w:r>
        <w:r w:rsidR="00C53E8A">
          <w:rPr>
            <w:noProof/>
          </w:rPr>
          <w:t>43</w:t>
        </w:r>
        <w:r>
          <w:fldChar w:fldCharType="end"/>
        </w:r>
      </w:p>
    </w:sdtContent>
  </w:sdt>
  <w:p w14:paraId="3069A1C0" w14:textId="77777777" w:rsidR="00A23FC6" w:rsidRDefault="00A23FC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A72A8" w14:textId="77777777" w:rsidR="00ED4A73" w:rsidRDefault="00ED4A73" w:rsidP="003729C7">
      <w:pPr>
        <w:spacing w:after="0"/>
      </w:pPr>
      <w:r>
        <w:separator/>
      </w:r>
    </w:p>
  </w:footnote>
  <w:footnote w:type="continuationSeparator" w:id="0">
    <w:p w14:paraId="09FB9187" w14:textId="77777777" w:rsidR="00ED4A73" w:rsidRDefault="00ED4A73" w:rsidP="003729C7">
      <w:pPr>
        <w:spacing w:after="0"/>
      </w:pPr>
      <w:r>
        <w:continuationSeparator/>
      </w:r>
    </w:p>
  </w:footnote>
  <w:footnote w:type="continuationNotice" w:id="1">
    <w:p w14:paraId="1B75728A" w14:textId="77777777" w:rsidR="00ED4A73" w:rsidRDefault="00ED4A7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179D"/>
    <w:multiLevelType w:val="multilevel"/>
    <w:tmpl w:val="1E84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DF2B6D"/>
    <w:multiLevelType w:val="hybridMultilevel"/>
    <w:tmpl w:val="45F2A3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5C65AE6"/>
    <w:multiLevelType w:val="multilevel"/>
    <w:tmpl w:val="CF78D692"/>
    <w:lvl w:ilvl="0">
      <w:start w:val="1"/>
      <w:numFmt w:val="upperLetter"/>
      <w:lvlText w:val="%1."/>
      <w:lvlJc w:val="left"/>
      <w:pPr>
        <w:ind w:left="720" w:hanging="360"/>
      </w:pPr>
      <w:rPr>
        <w:rFonts w:ascii="Times New Roman" w:hAnsi="Times New Roman" w:hint="default"/>
        <w:b/>
        <w:bCs/>
        <w:i w:val="0"/>
        <w:color w:val="auto"/>
        <w:sz w:val="24"/>
      </w:rPr>
    </w:lvl>
    <w:lvl w:ilvl="1">
      <w:start w:val="1"/>
      <w:numFmt w:val="decimal"/>
      <w:lvlText w:val="%1.%2."/>
      <w:lvlJc w:val="left"/>
      <w:pPr>
        <w:ind w:left="720" w:hanging="363"/>
      </w:pPr>
      <w:rPr>
        <w:rFonts w:ascii="Times New Roman" w:hAnsi="Times New Roman" w:hint="default"/>
        <w:b/>
        <w:i w:val="0"/>
        <w:sz w:val="24"/>
      </w:rPr>
    </w:lvl>
    <w:lvl w:ilvl="2">
      <w:start w:val="1"/>
      <w:numFmt w:val="decimal"/>
      <w:lvlText w:val="%1.%2.%3."/>
      <w:lvlJc w:val="left"/>
      <w:pPr>
        <w:ind w:left="363" w:hanging="363"/>
      </w:pPr>
      <w:rPr>
        <w:rFonts w:ascii="Times New Roman" w:hAnsi="Times New Roman"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EA774AE"/>
    <w:multiLevelType w:val="hybridMultilevel"/>
    <w:tmpl w:val="0E3EA6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5CA4B87"/>
    <w:multiLevelType w:val="multilevel"/>
    <w:tmpl w:val="80E4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4F48D0"/>
    <w:multiLevelType w:val="multilevel"/>
    <w:tmpl w:val="51B03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BA37F27"/>
    <w:multiLevelType w:val="multilevel"/>
    <w:tmpl w:val="A77CA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5864696">
    <w:abstractNumId w:val="2"/>
  </w:num>
  <w:num w:numId="2" w16cid:durableId="2119905859">
    <w:abstractNumId w:val="6"/>
  </w:num>
  <w:num w:numId="3" w16cid:durableId="430246483">
    <w:abstractNumId w:val="4"/>
  </w:num>
  <w:num w:numId="4" w16cid:durableId="1958441678">
    <w:abstractNumId w:val="0"/>
  </w:num>
  <w:num w:numId="5" w16cid:durableId="1119757857">
    <w:abstractNumId w:val="5"/>
  </w:num>
  <w:num w:numId="6" w16cid:durableId="1677269300">
    <w:abstractNumId w:val="3"/>
  </w:num>
  <w:num w:numId="7" w16cid:durableId="185337489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C8"/>
    <w:rsid w:val="00000C6E"/>
    <w:rsid w:val="0000101C"/>
    <w:rsid w:val="00001F8C"/>
    <w:rsid w:val="00002DE9"/>
    <w:rsid w:val="000060E0"/>
    <w:rsid w:val="00006511"/>
    <w:rsid w:val="00006A38"/>
    <w:rsid w:val="00012164"/>
    <w:rsid w:val="00012929"/>
    <w:rsid w:val="00013D53"/>
    <w:rsid w:val="000151D8"/>
    <w:rsid w:val="000161F8"/>
    <w:rsid w:val="000178DD"/>
    <w:rsid w:val="00017E1A"/>
    <w:rsid w:val="00020F8B"/>
    <w:rsid w:val="0002322E"/>
    <w:rsid w:val="00024074"/>
    <w:rsid w:val="00026D71"/>
    <w:rsid w:val="00027D4B"/>
    <w:rsid w:val="000319E3"/>
    <w:rsid w:val="00032505"/>
    <w:rsid w:val="0003341D"/>
    <w:rsid w:val="00033657"/>
    <w:rsid w:val="000348EF"/>
    <w:rsid w:val="00034A88"/>
    <w:rsid w:val="000353B9"/>
    <w:rsid w:val="000361BF"/>
    <w:rsid w:val="0003638F"/>
    <w:rsid w:val="00037285"/>
    <w:rsid w:val="00037425"/>
    <w:rsid w:val="00041644"/>
    <w:rsid w:val="000416C3"/>
    <w:rsid w:val="000417EB"/>
    <w:rsid w:val="00041FF8"/>
    <w:rsid w:val="0004390C"/>
    <w:rsid w:val="00044BCE"/>
    <w:rsid w:val="00045543"/>
    <w:rsid w:val="00045781"/>
    <w:rsid w:val="00046900"/>
    <w:rsid w:val="00047B7A"/>
    <w:rsid w:val="00050574"/>
    <w:rsid w:val="00053144"/>
    <w:rsid w:val="000543D4"/>
    <w:rsid w:val="00054B83"/>
    <w:rsid w:val="000558E9"/>
    <w:rsid w:val="00055F9F"/>
    <w:rsid w:val="00061523"/>
    <w:rsid w:val="00063CF2"/>
    <w:rsid w:val="0006521F"/>
    <w:rsid w:val="00066412"/>
    <w:rsid w:val="0006749D"/>
    <w:rsid w:val="00070C8B"/>
    <w:rsid w:val="00071F0F"/>
    <w:rsid w:val="0007533E"/>
    <w:rsid w:val="00075E8E"/>
    <w:rsid w:val="000823DB"/>
    <w:rsid w:val="00082B08"/>
    <w:rsid w:val="000859DE"/>
    <w:rsid w:val="00086B0D"/>
    <w:rsid w:val="00090DFA"/>
    <w:rsid w:val="000915AA"/>
    <w:rsid w:val="000917D4"/>
    <w:rsid w:val="000929A6"/>
    <w:rsid w:val="000939E9"/>
    <w:rsid w:val="00093A97"/>
    <w:rsid w:val="000958ED"/>
    <w:rsid w:val="00096C62"/>
    <w:rsid w:val="000A09A1"/>
    <w:rsid w:val="000A0B35"/>
    <w:rsid w:val="000A2266"/>
    <w:rsid w:val="000A244D"/>
    <w:rsid w:val="000A4608"/>
    <w:rsid w:val="000A6745"/>
    <w:rsid w:val="000A6929"/>
    <w:rsid w:val="000B09DA"/>
    <w:rsid w:val="000B124F"/>
    <w:rsid w:val="000B1A61"/>
    <w:rsid w:val="000B2761"/>
    <w:rsid w:val="000B2770"/>
    <w:rsid w:val="000B3190"/>
    <w:rsid w:val="000B4091"/>
    <w:rsid w:val="000B4D05"/>
    <w:rsid w:val="000B6E21"/>
    <w:rsid w:val="000B710C"/>
    <w:rsid w:val="000C1E82"/>
    <w:rsid w:val="000C29CC"/>
    <w:rsid w:val="000C6242"/>
    <w:rsid w:val="000C7613"/>
    <w:rsid w:val="000D0462"/>
    <w:rsid w:val="000D20A7"/>
    <w:rsid w:val="000D2483"/>
    <w:rsid w:val="000D2E44"/>
    <w:rsid w:val="000D35CF"/>
    <w:rsid w:val="000D6F68"/>
    <w:rsid w:val="000D7AC8"/>
    <w:rsid w:val="000D7DE3"/>
    <w:rsid w:val="000D7DE5"/>
    <w:rsid w:val="000E034B"/>
    <w:rsid w:val="000E0D8A"/>
    <w:rsid w:val="000E1A27"/>
    <w:rsid w:val="000E204D"/>
    <w:rsid w:val="000E38E8"/>
    <w:rsid w:val="000E4A28"/>
    <w:rsid w:val="000E5AB8"/>
    <w:rsid w:val="000F1415"/>
    <w:rsid w:val="000F1841"/>
    <w:rsid w:val="000F436B"/>
    <w:rsid w:val="000F5154"/>
    <w:rsid w:val="000F5B3B"/>
    <w:rsid w:val="000F6279"/>
    <w:rsid w:val="000F632D"/>
    <w:rsid w:val="000F70F6"/>
    <w:rsid w:val="0010124A"/>
    <w:rsid w:val="00103DA5"/>
    <w:rsid w:val="00104298"/>
    <w:rsid w:val="0010455F"/>
    <w:rsid w:val="00105381"/>
    <w:rsid w:val="0010646A"/>
    <w:rsid w:val="00107573"/>
    <w:rsid w:val="00107777"/>
    <w:rsid w:val="001101A5"/>
    <w:rsid w:val="001109A6"/>
    <w:rsid w:val="00111F72"/>
    <w:rsid w:val="00113144"/>
    <w:rsid w:val="00113253"/>
    <w:rsid w:val="00115288"/>
    <w:rsid w:val="00123155"/>
    <w:rsid w:val="00126A0F"/>
    <w:rsid w:val="00131971"/>
    <w:rsid w:val="00132846"/>
    <w:rsid w:val="00132E88"/>
    <w:rsid w:val="00133FEB"/>
    <w:rsid w:val="0013572F"/>
    <w:rsid w:val="00135F3A"/>
    <w:rsid w:val="00136D64"/>
    <w:rsid w:val="00136FD3"/>
    <w:rsid w:val="001376C4"/>
    <w:rsid w:val="00141277"/>
    <w:rsid w:val="00143262"/>
    <w:rsid w:val="0014397E"/>
    <w:rsid w:val="00144ACB"/>
    <w:rsid w:val="001451FF"/>
    <w:rsid w:val="00146771"/>
    <w:rsid w:val="001467ED"/>
    <w:rsid w:val="00150830"/>
    <w:rsid w:val="001509A7"/>
    <w:rsid w:val="00151B55"/>
    <w:rsid w:val="00153036"/>
    <w:rsid w:val="00155140"/>
    <w:rsid w:val="001575A7"/>
    <w:rsid w:val="001603CA"/>
    <w:rsid w:val="00162E32"/>
    <w:rsid w:val="00162F0B"/>
    <w:rsid w:val="00163521"/>
    <w:rsid w:val="001664A7"/>
    <w:rsid w:val="0016792F"/>
    <w:rsid w:val="001703A0"/>
    <w:rsid w:val="00171B1F"/>
    <w:rsid w:val="00173281"/>
    <w:rsid w:val="00174486"/>
    <w:rsid w:val="001751FB"/>
    <w:rsid w:val="00176636"/>
    <w:rsid w:val="00176766"/>
    <w:rsid w:val="001772F7"/>
    <w:rsid w:val="00180480"/>
    <w:rsid w:val="00181C69"/>
    <w:rsid w:val="0018227E"/>
    <w:rsid w:val="00182C69"/>
    <w:rsid w:val="001830F5"/>
    <w:rsid w:val="00183777"/>
    <w:rsid w:val="001866C0"/>
    <w:rsid w:val="00187303"/>
    <w:rsid w:val="00187979"/>
    <w:rsid w:val="00191297"/>
    <w:rsid w:val="00191852"/>
    <w:rsid w:val="00192CC9"/>
    <w:rsid w:val="001932A0"/>
    <w:rsid w:val="00193E03"/>
    <w:rsid w:val="00195207"/>
    <w:rsid w:val="00196054"/>
    <w:rsid w:val="00196397"/>
    <w:rsid w:val="00197302"/>
    <w:rsid w:val="001A0B01"/>
    <w:rsid w:val="001A1766"/>
    <w:rsid w:val="001A399A"/>
    <w:rsid w:val="001A5884"/>
    <w:rsid w:val="001A5DF6"/>
    <w:rsid w:val="001A6301"/>
    <w:rsid w:val="001B0255"/>
    <w:rsid w:val="001B07FE"/>
    <w:rsid w:val="001B08AF"/>
    <w:rsid w:val="001B4077"/>
    <w:rsid w:val="001B52CC"/>
    <w:rsid w:val="001B7639"/>
    <w:rsid w:val="001B7D55"/>
    <w:rsid w:val="001B7F17"/>
    <w:rsid w:val="001C1CDA"/>
    <w:rsid w:val="001C2BF7"/>
    <w:rsid w:val="001C4178"/>
    <w:rsid w:val="001D05E1"/>
    <w:rsid w:val="001D14D3"/>
    <w:rsid w:val="001D31CF"/>
    <w:rsid w:val="001D4819"/>
    <w:rsid w:val="001E0D6F"/>
    <w:rsid w:val="001E1EFF"/>
    <w:rsid w:val="001E2BC4"/>
    <w:rsid w:val="001E2EFB"/>
    <w:rsid w:val="001E5101"/>
    <w:rsid w:val="001E6C67"/>
    <w:rsid w:val="001F009C"/>
    <w:rsid w:val="001F13C9"/>
    <w:rsid w:val="001F38AA"/>
    <w:rsid w:val="001F4E36"/>
    <w:rsid w:val="001F5C6C"/>
    <w:rsid w:val="001F6143"/>
    <w:rsid w:val="001F7991"/>
    <w:rsid w:val="00200E75"/>
    <w:rsid w:val="00201252"/>
    <w:rsid w:val="00201610"/>
    <w:rsid w:val="00202BB9"/>
    <w:rsid w:val="00204F10"/>
    <w:rsid w:val="0020686E"/>
    <w:rsid w:val="0021042D"/>
    <w:rsid w:val="002107F9"/>
    <w:rsid w:val="00212898"/>
    <w:rsid w:val="00212904"/>
    <w:rsid w:val="0021744F"/>
    <w:rsid w:val="00217EA6"/>
    <w:rsid w:val="00221827"/>
    <w:rsid w:val="00221B65"/>
    <w:rsid w:val="00221FF0"/>
    <w:rsid w:val="00222CA1"/>
    <w:rsid w:val="00223629"/>
    <w:rsid w:val="00224FC2"/>
    <w:rsid w:val="002258EC"/>
    <w:rsid w:val="00226C31"/>
    <w:rsid w:val="00227611"/>
    <w:rsid w:val="00231DC6"/>
    <w:rsid w:val="00232D4B"/>
    <w:rsid w:val="00233734"/>
    <w:rsid w:val="00233DC6"/>
    <w:rsid w:val="00234071"/>
    <w:rsid w:val="0023561A"/>
    <w:rsid w:val="00236D05"/>
    <w:rsid w:val="00237CBF"/>
    <w:rsid w:val="00241E72"/>
    <w:rsid w:val="00243601"/>
    <w:rsid w:val="00243BA0"/>
    <w:rsid w:val="00244616"/>
    <w:rsid w:val="00244F56"/>
    <w:rsid w:val="002461D7"/>
    <w:rsid w:val="0024663D"/>
    <w:rsid w:val="00247182"/>
    <w:rsid w:val="00247C01"/>
    <w:rsid w:val="00250438"/>
    <w:rsid w:val="00250F5F"/>
    <w:rsid w:val="002511F3"/>
    <w:rsid w:val="002515FC"/>
    <w:rsid w:val="002519CF"/>
    <w:rsid w:val="002540C0"/>
    <w:rsid w:val="002548A9"/>
    <w:rsid w:val="00256E2A"/>
    <w:rsid w:val="00260590"/>
    <w:rsid w:val="00260BA0"/>
    <w:rsid w:val="002629EA"/>
    <w:rsid w:val="00263F80"/>
    <w:rsid w:val="00270774"/>
    <w:rsid w:val="00270F6C"/>
    <w:rsid w:val="00271768"/>
    <w:rsid w:val="00271CD8"/>
    <w:rsid w:val="0027214B"/>
    <w:rsid w:val="00275499"/>
    <w:rsid w:val="00275E5A"/>
    <w:rsid w:val="002772BC"/>
    <w:rsid w:val="00277B86"/>
    <w:rsid w:val="00280478"/>
    <w:rsid w:val="0028286D"/>
    <w:rsid w:val="00283BFE"/>
    <w:rsid w:val="002862F1"/>
    <w:rsid w:val="00291378"/>
    <w:rsid w:val="00293CE9"/>
    <w:rsid w:val="00296BE8"/>
    <w:rsid w:val="0029705D"/>
    <w:rsid w:val="002A32EC"/>
    <w:rsid w:val="002A3638"/>
    <w:rsid w:val="002A3E09"/>
    <w:rsid w:val="002A45BD"/>
    <w:rsid w:val="002A4DEE"/>
    <w:rsid w:val="002A6B5C"/>
    <w:rsid w:val="002B52E5"/>
    <w:rsid w:val="002B69EC"/>
    <w:rsid w:val="002C1F6C"/>
    <w:rsid w:val="002C34D1"/>
    <w:rsid w:val="002C3D00"/>
    <w:rsid w:val="002C3F06"/>
    <w:rsid w:val="002C4143"/>
    <w:rsid w:val="002C5132"/>
    <w:rsid w:val="002C5555"/>
    <w:rsid w:val="002C61BD"/>
    <w:rsid w:val="002D0052"/>
    <w:rsid w:val="002D5570"/>
    <w:rsid w:val="002D7610"/>
    <w:rsid w:val="002E01B3"/>
    <w:rsid w:val="002E0BD4"/>
    <w:rsid w:val="002E1ADD"/>
    <w:rsid w:val="002E3516"/>
    <w:rsid w:val="002E4AF9"/>
    <w:rsid w:val="002E7286"/>
    <w:rsid w:val="002E741E"/>
    <w:rsid w:val="002E7495"/>
    <w:rsid w:val="002E7E1D"/>
    <w:rsid w:val="002F1AFB"/>
    <w:rsid w:val="002F28AC"/>
    <w:rsid w:val="002F3BCD"/>
    <w:rsid w:val="002F6892"/>
    <w:rsid w:val="002F71E2"/>
    <w:rsid w:val="0030004B"/>
    <w:rsid w:val="00301481"/>
    <w:rsid w:val="00301FBE"/>
    <w:rsid w:val="003024B7"/>
    <w:rsid w:val="003047CA"/>
    <w:rsid w:val="00304F5F"/>
    <w:rsid w:val="00305912"/>
    <w:rsid w:val="00306FA5"/>
    <w:rsid w:val="0031051F"/>
    <w:rsid w:val="00312AB7"/>
    <w:rsid w:val="00312BBC"/>
    <w:rsid w:val="00313517"/>
    <w:rsid w:val="003141C3"/>
    <w:rsid w:val="003150A2"/>
    <w:rsid w:val="00315EBE"/>
    <w:rsid w:val="00315F1A"/>
    <w:rsid w:val="00320B46"/>
    <w:rsid w:val="00321A83"/>
    <w:rsid w:val="00322ABC"/>
    <w:rsid w:val="0032347E"/>
    <w:rsid w:val="003250C5"/>
    <w:rsid w:val="00326B48"/>
    <w:rsid w:val="00331223"/>
    <w:rsid w:val="0033154B"/>
    <w:rsid w:val="003329C5"/>
    <w:rsid w:val="003336DF"/>
    <w:rsid w:val="00333F09"/>
    <w:rsid w:val="003375D6"/>
    <w:rsid w:val="00337BA3"/>
    <w:rsid w:val="0034115C"/>
    <w:rsid w:val="00341211"/>
    <w:rsid w:val="00342940"/>
    <w:rsid w:val="00342D75"/>
    <w:rsid w:val="0034738F"/>
    <w:rsid w:val="00347EAF"/>
    <w:rsid w:val="003527D5"/>
    <w:rsid w:val="003542A8"/>
    <w:rsid w:val="00354F8E"/>
    <w:rsid w:val="00356308"/>
    <w:rsid w:val="0035759C"/>
    <w:rsid w:val="00357985"/>
    <w:rsid w:val="00360AF1"/>
    <w:rsid w:val="00360B00"/>
    <w:rsid w:val="00361193"/>
    <w:rsid w:val="003614A3"/>
    <w:rsid w:val="00364303"/>
    <w:rsid w:val="00365F0A"/>
    <w:rsid w:val="00366DA1"/>
    <w:rsid w:val="00370347"/>
    <w:rsid w:val="00370963"/>
    <w:rsid w:val="00370D74"/>
    <w:rsid w:val="00371D74"/>
    <w:rsid w:val="003729C7"/>
    <w:rsid w:val="00372A05"/>
    <w:rsid w:val="003733E2"/>
    <w:rsid w:val="003740A0"/>
    <w:rsid w:val="00374EA3"/>
    <w:rsid w:val="003760B9"/>
    <w:rsid w:val="0037769D"/>
    <w:rsid w:val="00377D40"/>
    <w:rsid w:val="00377FF7"/>
    <w:rsid w:val="0038085B"/>
    <w:rsid w:val="00381238"/>
    <w:rsid w:val="00381F52"/>
    <w:rsid w:val="00382AAA"/>
    <w:rsid w:val="003852CE"/>
    <w:rsid w:val="00385885"/>
    <w:rsid w:val="00386104"/>
    <w:rsid w:val="003865FA"/>
    <w:rsid w:val="0038736F"/>
    <w:rsid w:val="003874AF"/>
    <w:rsid w:val="003913D4"/>
    <w:rsid w:val="003916AF"/>
    <w:rsid w:val="00392397"/>
    <w:rsid w:val="00395486"/>
    <w:rsid w:val="00396F24"/>
    <w:rsid w:val="003970C1"/>
    <w:rsid w:val="0039790A"/>
    <w:rsid w:val="003A4658"/>
    <w:rsid w:val="003A475C"/>
    <w:rsid w:val="003A616A"/>
    <w:rsid w:val="003A63EE"/>
    <w:rsid w:val="003B1851"/>
    <w:rsid w:val="003B193D"/>
    <w:rsid w:val="003B23E2"/>
    <w:rsid w:val="003B263B"/>
    <w:rsid w:val="003B2865"/>
    <w:rsid w:val="003B2AC7"/>
    <w:rsid w:val="003C0E62"/>
    <w:rsid w:val="003C13A0"/>
    <w:rsid w:val="003C1B1D"/>
    <w:rsid w:val="003C2242"/>
    <w:rsid w:val="003C2BB1"/>
    <w:rsid w:val="003C4AFB"/>
    <w:rsid w:val="003C4BB8"/>
    <w:rsid w:val="003C4CFC"/>
    <w:rsid w:val="003C5363"/>
    <w:rsid w:val="003C5DDF"/>
    <w:rsid w:val="003D02DE"/>
    <w:rsid w:val="003D1F5C"/>
    <w:rsid w:val="003D36E2"/>
    <w:rsid w:val="003D36E9"/>
    <w:rsid w:val="003D3D2A"/>
    <w:rsid w:val="003D43AE"/>
    <w:rsid w:val="003D6121"/>
    <w:rsid w:val="003D61AD"/>
    <w:rsid w:val="003D69AD"/>
    <w:rsid w:val="003D6BB1"/>
    <w:rsid w:val="003D7DA1"/>
    <w:rsid w:val="003E028A"/>
    <w:rsid w:val="003E3765"/>
    <w:rsid w:val="003E5B88"/>
    <w:rsid w:val="003E77D4"/>
    <w:rsid w:val="003F071A"/>
    <w:rsid w:val="003F19AD"/>
    <w:rsid w:val="003F232E"/>
    <w:rsid w:val="003F4466"/>
    <w:rsid w:val="003F4E21"/>
    <w:rsid w:val="003F589D"/>
    <w:rsid w:val="003F6030"/>
    <w:rsid w:val="003F6B83"/>
    <w:rsid w:val="003F70FB"/>
    <w:rsid w:val="003F7877"/>
    <w:rsid w:val="004000A7"/>
    <w:rsid w:val="0040242B"/>
    <w:rsid w:val="00403047"/>
    <w:rsid w:val="00405ECF"/>
    <w:rsid w:val="004111B5"/>
    <w:rsid w:val="00413554"/>
    <w:rsid w:val="004139E1"/>
    <w:rsid w:val="004147F2"/>
    <w:rsid w:val="004164BC"/>
    <w:rsid w:val="004173A3"/>
    <w:rsid w:val="00417754"/>
    <w:rsid w:val="004266A4"/>
    <w:rsid w:val="00426DC3"/>
    <w:rsid w:val="00431C89"/>
    <w:rsid w:val="00432E1A"/>
    <w:rsid w:val="00433681"/>
    <w:rsid w:val="004338D8"/>
    <w:rsid w:val="004356FB"/>
    <w:rsid w:val="0043574E"/>
    <w:rsid w:val="00436AE5"/>
    <w:rsid w:val="00440A8F"/>
    <w:rsid w:val="00440B7F"/>
    <w:rsid w:val="00441713"/>
    <w:rsid w:val="00441CF6"/>
    <w:rsid w:val="00443D15"/>
    <w:rsid w:val="00445135"/>
    <w:rsid w:val="004465B5"/>
    <w:rsid w:val="00446970"/>
    <w:rsid w:val="0044731F"/>
    <w:rsid w:val="0044799F"/>
    <w:rsid w:val="004500DE"/>
    <w:rsid w:val="004527D3"/>
    <w:rsid w:val="0045571E"/>
    <w:rsid w:val="0045672B"/>
    <w:rsid w:val="00457214"/>
    <w:rsid w:val="00463006"/>
    <w:rsid w:val="0046425A"/>
    <w:rsid w:val="004665F1"/>
    <w:rsid w:val="00466C42"/>
    <w:rsid w:val="00466FE8"/>
    <w:rsid w:val="004703AC"/>
    <w:rsid w:val="004708E8"/>
    <w:rsid w:val="00470E3D"/>
    <w:rsid w:val="0047240E"/>
    <w:rsid w:val="004805C1"/>
    <w:rsid w:val="00481488"/>
    <w:rsid w:val="00481D50"/>
    <w:rsid w:val="00481EFC"/>
    <w:rsid w:val="004820CE"/>
    <w:rsid w:val="004820D3"/>
    <w:rsid w:val="00482960"/>
    <w:rsid w:val="004829D4"/>
    <w:rsid w:val="0048309E"/>
    <w:rsid w:val="00483DBF"/>
    <w:rsid w:val="0048663F"/>
    <w:rsid w:val="00486ABC"/>
    <w:rsid w:val="00486F49"/>
    <w:rsid w:val="00487EDB"/>
    <w:rsid w:val="00490C20"/>
    <w:rsid w:val="00491528"/>
    <w:rsid w:val="00491BC3"/>
    <w:rsid w:val="00492235"/>
    <w:rsid w:val="0049264D"/>
    <w:rsid w:val="00494AC2"/>
    <w:rsid w:val="00496A4C"/>
    <w:rsid w:val="00496B9C"/>
    <w:rsid w:val="004975E1"/>
    <w:rsid w:val="004A1065"/>
    <w:rsid w:val="004A162D"/>
    <w:rsid w:val="004A23FF"/>
    <w:rsid w:val="004A25C6"/>
    <w:rsid w:val="004A2691"/>
    <w:rsid w:val="004B0D2F"/>
    <w:rsid w:val="004B1793"/>
    <w:rsid w:val="004B1FF3"/>
    <w:rsid w:val="004B40A1"/>
    <w:rsid w:val="004B5347"/>
    <w:rsid w:val="004C2C14"/>
    <w:rsid w:val="004C3F28"/>
    <w:rsid w:val="004C6C9E"/>
    <w:rsid w:val="004D1EB5"/>
    <w:rsid w:val="004D2D33"/>
    <w:rsid w:val="004D469E"/>
    <w:rsid w:val="004D4903"/>
    <w:rsid w:val="004D6862"/>
    <w:rsid w:val="004D695C"/>
    <w:rsid w:val="004E2C37"/>
    <w:rsid w:val="004F198E"/>
    <w:rsid w:val="004F1BCA"/>
    <w:rsid w:val="004F2750"/>
    <w:rsid w:val="004F2F21"/>
    <w:rsid w:val="004F44A2"/>
    <w:rsid w:val="004F46A4"/>
    <w:rsid w:val="004F4CA5"/>
    <w:rsid w:val="004F536B"/>
    <w:rsid w:val="004F5B3F"/>
    <w:rsid w:val="004F617D"/>
    <w:rsid w:val="004F7928"/>
    <w:rsid w:val="004F7EC1"/>
    <w:rsid w:val="00500C47"/>
    <w:rsid w:val="005016E5"/>
    <w:rsid w:val="00501CC6"/>
    <w:rsid w:val="005031AF"/>
    <w:rsid w:val="00503200"/>
    <w:rsid w:val="00503B1C"/>
    <w:rsid w:val="00504416"/>
    <w:rsid w:val="005054D0"/>
    <w:rsid w:val="00505980"/>
    <w:rsid w:val="0050623E"/>
    <w:rsid w:val="00506649"/>
    <w:rsid w:val="005107C5"/>
    <w:rsid w:val="00511B3C"/>
    <w:rsid w:val="00514E54"/>
    <w:rsid w:val="00515092"/>
    <w:rsid w:val="005150FE"/>
    <w:rsid w:val="00517724"/>
    <w:rsid w:val="00520002"/>
    <w:rsid w:val="00520285"/>
    <w:rsid w:val="00520BDF"/>
    <w:rsid w:val="00521EEF"/>
    <w:rsid w:val="005221AF"/>
    <w:rsid w:val="00525D87"/>
    <w:rsid w:val="00526712"/>
    <w:rsid w:val="00526B83"/>
    <w:rsid w:val="00526BA3"/>
    <w:rsid w:val="00530309"/>
    <w:rsid w:val="00530E31"/>
    <w:rsid w:val="005311A8"/>
    <w:rsid w:val="00534AB9"/>
    <w:rsid w:val="00540D5D"/>
    <w:rsid w:val="00541091"/>
    <w:rsid w:val="005439E4"/>
    <w:rsid w:val="00544074"/>
    <w:rsid w:val="005441DE"/>
    <w:rsid w:val="0054478A"/>
    <w:rsid w:val="0054610C"/>
    <w:rsid w:val="005463BA"/>
    <w:rsid w:val="005466BE"/>
    <w:rsid w:val="0055055D"/>
    <w:rsid w:val="00550770"/>
    <w:rsid w:val="00550A90"/>
    <w:rsid w:val="00551C1D"/>
    <w:rsid w:val="005529C4"/>
    <w:rsid w:val="00552B6A"/>
    <w:rsid w:val="005534B1"/>
    <w:rsid w:val="00555622"/>
    <w:rsid w:val="0056032D"/>
    <w:rsid w:val="00562296"/>
    <w:rsid w:val="00563B94"/>
    <w:rsid w:val="005642F7"/>
    <w:rsid w:val="00564637"/>
    <w:rsid w:val="00566A71"/>
    <w:rsid w:val="00566B28"/>
    <w:rsid w:val="005672B7"/>
    <w:rsid w:val="00567563"/>
    <w:rsid w:val="00572080"/>
    <w:rsid w:val="005775B9"/>
    <w:rsid w:val="00577935"/>
    <w:rsid w:val="005807A4"/>
    <w:rsid w:val="00584A45"/>
    <w:rsid w:val="005851E9"/>
    <w:rsid w:val="005863B2"/>
    <w:rsid w:val="00590AF2"/>
    <w:rsid w:val="00592833"/>
    <w:rsid w:val="00592CCB"/>
    <w:rsid w:val="005938CF"/>
    <w:rsid w:val="00593B52"/>
    <w:rsid w:val="00593FD1"/>
    <w:rsid w:val="005948E3"/>
    <w:rsid w:val="005953DA"/>
    <w:rsid w:val="0059572C"/>
    <w:rsid w:val="00595A07"/>
    <w:rsid w:val="00597141"/>
    <w:rsid w:val="005A0960"/>
    <w:rsid w:val="005A38DA"/>
    <w:rsid w:val="005A544C"/>
    <w:rsid w:val="005A6157"/>
    <w:rsid w:val="005A70A7"/>
    <w:rsid w:val="005A7792"/>
    <w:rsid w:val="005A7E9A"/>
    <w:rsid w:val="005B285E"/>
    <w:rsid w:val="005B3528"/>
    <w:rsid w:val="005B5660"/>
    <w:rsid w:val="005B7667"/>
    <w:rsid w:val="005C13BB"/>
    <w:rsid w:val="005C1488"/>
    <w:rsid w:val="005C152F"/>
    <w:rsid w:val="005C2614"/>
    <w:rsid w:val="005C575B"/>
    <w:rsid w:val="005C6F1E"/>
    <w:rsid w:val="005C76AE"/>
    <w:rsid w:val="005D0132"/>
    <w:rsid w:val="005D03B7"/>
    <w:rsid w:val="005D19D8"/>
    <w:rsid w:val="005D380D"/>
    <w:rsid w:val="005D3CFA"/>
    <w:rsid w:val="005D722B"/>
    <w:rsid w:val="005D75AC"/>
    <w:rsid w:val="005E00ED"/>
    <w:rsid w:val="005E101E"/>
    <w:rsid w:val="005E1D77"/>
    <w:rsid w:val="005E28AE"/>
    <w:rsid w:val="005E2B5E"/>
    <w:rsid w:val="005E2C22"/>
    <w:rsid w:val="005E39F7"/>
    <w:rsid w:val="005E53D6"/>
    <w:rsid w:val="005E689A"/>
    <w:rsid w:val="005E7ACE"/>
    <w:rsid w:val="005F29DF"/>
    <w:rsid w:val="005F3FCF"/>
    <w:rsid w:val="005F4B45"/>
    <w:rsid w:val="005F5059"/>
    <w:rsid w:val="005F7771"/>
    <w:rsid w:val="005F7CBD"/>
    <w:rsid w:val="0060226E"/>
    <w:rsid w:val="0060275F"/>
    <w:rsid w:val="00605689"/>
    <w:rsid w:val="006067D2"/>
    <w:rsid w:val="0060765F"/>
    <w:rsid w:val="0061016A"/>
    <w:rsid w:val="00610821"/>
    <w:rsid w:val="006122CA"/>
    <w:rsid w:val="00612754"/>
    <w:rsid w:val="00614B3F"/>
    <w:rsid w:val="0061641B"/>
    <w:rsid w:val="00616678"/>
    <w:rsid w:val="00616C81"/>
    <w:rsid w:val="00620D2B"/>
    <w:rsid w:val="00622581"/>
    <w:rsid w:val="006232A2"/>
    <w:rsid w:val="00625A8A"/>
    <w:rsid w:val="00627D7C"/>
    <w:rsid w:val="006309D2"/>
    <w:rsid w:val="006310FD"/>
    <w:rsid w:val="0063377D"/>
    <w:rsid w:val="00633C98"/>
    <w:rsid w:val="006340A1"/>
    <w:rsid w:val="00634BE6"/>
    <w:rsid w:val="00635E1A"/>
    <w:rsid w:val="006373DE"/>
    <w:rsid w:val="00637926"/>
    <w:rsid w:val="006416CA"/>
    <w:rsid w:val="00643D08"/>
    <w:rsid w:val="00644EE2"/>
    <w:rsid w:val="00646303"/>
    <w:rsid w:val="00652358"/>
    <w:rsid w:val="0065595D"/>
    <w:rsid w:val="00655E91"/>
    <w:rsid w:val="00656328"/>
    <w:rsid w:val="00656786"/>
    <w:rsid w:val="00656FA2"/>
    <w:rsid w:val="00657017"/>
    <w:rsid w:val="00661975"/>
    <w:rsid w:val="00662CB4"/>
    <w:rsid w:val="00663071"/>
    <w:rsid w:val="006640B6"/>
    <w:rsid w:val="00671515"/>
    <w:rsid w:val="00671617"/>
    <w:rsid w:val="006716BB"/>
    <w:rsid w:val="00672635"/>
    <w:rsid w:val="006763B2"/>
    <w:rsid w:val="0067720A"/>
    <w:rsid w:val="006778C1"/>
    <w:rsid w:val="006810C1"/>
    <w:rsid w:val="0068270A"/>
    <w:rsid w:val="006831AE"/>
    <w:rsid w:val="00684922"/>
    <w:rsid w:val="00685DA5"/>
    <w:rsid w:val="00690B29"/>
    <w:rsid w:val="00691CD5"/>
    <w:rsid w:val="00691D9A"/>
    <w:rsid w:val="00692C97"/>
    <w:rsid w:val="0069463B"/>
    <w:rsid w:val="006A0C3F"/>
    <w:rsid w:val="006A22B3"/>
    <w:rsid w:val="006A6FFB"/>
    <w:rsid w:val="006A77B5"/>
    <w:rsid w:val="006B21BB"/>
    <w:rsid w:val="006B232E"/>
    <w:rsid w:val="006B4012"/>
    <w:rsid w:val="006B5BC1"/>
    <w:rsid w:val="006B5D3D"/>
    <w:rsid w:val="006B659B"/>
    <w:rsid w:val="006B7616"/>
    <w:rsid w:val="006C47E0"/>
    <w:rsid w:val="006C664A"/>
    <w:rsid w:val="006D0D82"/>
    <w:rsid w:val="006D1108"/>
    <w:rsid w:val="006D1A20"/>
    <w:rsid w:val="006D27D7"/>
    <w:rsid w:val="006D39DF"/>
    <w:rsid w:val="006D58F1"/>
    <w:rsid w:val="006D6EA2"/>
    <w:rsid w:val="006D7494"/>
    <w:rsid w:val="006D7D82"/>
    <w:rsid w:val="006E1AA1"/>
    <w:rsid w:val="006E47F1"/>
    <w:rsid w:val="006F0596"/>
    <w:rsid w:val="006F09FA"/>
    <w:rsid w:val="006F0A0C"/>
    <w:rsid w:val="006F0CF0"/>
    <w:rsid w:val="006F1616"/>
    <w:rsid w:val="006F1E72"/>
    <w:rsid w:val="006F231F"/>
    <w:rsid w:val="006F2A34"/>
    <w:rsid w:val="006F3AAD"/>
    <w:rsid w:val="006F3E61"/>
    <w:rsid w:val="006F4E25"/>
    <w:rsid w:val="006F5D33"/>
    <w:rsid w:val="006F6118"/>
    <w:rsid w:val="00701EC4"/>
    <w:rsid w:val="0070396C"/>
    <w:rsid w:val="00703B5D"/>
    <w:rsid w:val="007042A0"/>
    <w:rsid w:val="00706262"/>
    <w:rsid w:val="0070736D"/>
    <w:rsid w:val="00707823"/>
    <w:rsid w:val="00707B88"/>
    <w:rsid w:val="00710F6E"/>
    <w:rsid w:val="00711370"/>
    <w:rsid w:val="00713114"/>
    <w:rsid w:val="0071522C"/>
    <w:rsid w:val="007176C6"/>
    <w:rsid w:val="007204AD"/>
    <w:rsid w:val="00720782"/>
    <w:rsid w:val="007229D6"/>
    <w:rsid w:val="007258B6"/>
    <w:rsid w:val="00727226"/>
    <w:rsid w:val="007319C8"/>
    <w:rsid w:val="007323CF"/>
    <w:rsid w:val="0073297C"/>
    <w:rsid w:val="00735677"/>
    <w:rsid w:val="007411B5"/>
    <w:rsid w:val="007439C5"/>
    <w:rsid w:val="007450CB"/>
    <w:rsid w:val="00746EB3"/>
    <w:rsid w:val="00746F54"/>
    <w:rsid w:val="00746FDA"/>
    <w:rsid w:val="00747F7B"/>
    <w:rsid w:val="007515EA"/>
    <w:rsid w:val="00753359"/>
    <w:rsid w:val="00753F43"/>
    <w:rsid w:val="0075558B"/>
    <w:rsid w:val="007604F1"/>
    <w:rsid w:val="00762A9F"/>
    <w:rsid w:val="007631FD"/>
    <w:rsid w:val="00763D5B"/>
    <w:rsid w:val="00764732"/>
    <w:rsid w:val="00764DA1"/>
    <w:rsid w:val="007705D2"/>
    <w:rsid w:val="00771753"/>
    <w:rsid w:val="00774084"/>
    <w:rsid w:val="00774379"/>
    <w:rsid w:val="00777EE3"/>
    <w:rsid w:val="00782271"/>
    <w:rsid w:val="00782DCF"/>
    <w:rsid w:val="00785166"/>
    <w:rsid w:val="007857BF"/>
    <w:rsid w:val="00785950"/>
    <w:rsid w:val="00786BC6"/>
    <w:rsid w:val="0079010E"/>
    <w:rsid w:val="00791A70"/>
    <w:rsid w:val="007934E9"/>
    <w:rsid w:val="00793979"/>
    <w:rsid w:val="00794FAA"/>
    <w:rsid w:val="00796BE6"/>
    <w:rsid w:val="00797333"/>
    <w:rsid w:val="007A019C"/>
    <w:rsid w:val="007A0F32"/>
    <w:rsid w:val="007A4199"/>
    <w:rsid w:val="007A58B0"/>
    <w:rsid w:val="007A7B36"/>
    <w:rsid w:val="007B3F02"/>
    <w:rsid w:val="007B5505"/>
    <w:rsid w:val="007B667C"/>
    <w:rsid w:val="007B7ACE"/>
    <w:rsid w:val="007C040E"/>
    <w:rsid w:val="007C0E98"/>
    <w:rsid w:val="007C170B"/>
    <w:rsid w:val="007C1D21"/>
    <w:rsid w:val="007C3C2E"/>
    <w:rsid w:val="007C5EF3"/>
    <w:rsid w:val="007C6577"/>
    <w:rsid w:val="007C68A0"/>
    <w:rsid w:val="007C7B0D"/>
    <w:rsid w:val="007D0A9F"/>
    <w:rsid w:val="007D1BBE"/>
    <w:rsid w:val="007D1BFC"/>
    <w:rsid w:val="007D2B25"/>
    <w:rsid w:val="007D2C57"/>
    <w:rsid w:val="007D3A69"/>
    <w:rsid w:val="007D40F7"/>
    <w:rsid w:val="007E1E6A"/>
    <w:rsid w:val="007E2E2D"/>
    <w:rsid w:val="007E3F5C"/>
    <w:rsid w:val="007E602D"/>
    <w:rsid w:val="007E7C0B"/>
    <w:rsid w:val="007F087F"/>
    <w:rsid w:val="007F2F41"/>
    <w:rsid w:val="007F34F9"/>
    <w:rsid w:val="007F44D7"/>
    <w:rsid w:val="007F62C8"/>
    <w:rsid w:val="007F6D64"/>
    <w:rsid w:val="00802ECB"/>
    <w:rsid w:val="008040C6"/>
    <w:rsid w:val="00804641"/>
    <w:rsid w:val="008047A7"/>
    <w:rsid w:val="00804D26"/>
    <w:rsid w:val="00804F26"/>
    <w:rsid w:val="008073F0"/>
    <w:rsid w:val="0081307D"/>
    <w:rsid w:val="008152B1"/>
    <w:rsid w:val="00815820"/>
    <w:rsid w:val="008216B8"/>
    <w:rsid w:val="008228E2"/>
    <w:rsid w:val="00822C96"/>
    <w:rsid w:val="00824927"/>
    <w:rsid w:val="00825AF1"/>
    <w:rsid w:val="00826755"/>
    <w:rsid w:val="00826C66"/>
    <w:rsid w:val="00836268"/>
    <w:rsid w:val="008364B7"/>
    <w:rsid w:val="00840161"/>
    <w:rsid w:val="00841DF0"/>
    <w:rsid w:val="0084433D"/>
    <w:rsid w:val="00844CB1"/>
    <w:rsid w:val="00846607"/>
    <w:rsid w:val="00846796"/>
    <w:rsid w:val="00846C3D"/>
    <w:rsid w:val="0084746D"/>
    <w:rsid w:val="00851F29"/>
    <w:rsid w:val="008568F2"/>
    <w:rsid w:val="008578F3"/>
    <w:rsid w:val="00857BF5"/>
    <w:rsid w:val="00857E01"/>
    <w:rsid w:val="008604B3"/>
    <w:rsid w:val="00861FB5"/>
    <w:rsid w:val="00863E16"/>
    <w:rsid w:val="00865949"/>
    <w:rsid w:val="00865F08"/>
    <w:rsid w:val="00867270"/>
    <w:rsid w:val="00867FC1"/>
    <w:rsid w:val="00875704"/>
    <w:rsid w:val="00876813"/>
    <w:rsid w:val="00876C19"/>
    <w:rsid w:val="00876D7A"/>
    <w:rsid w:val="00877555"/>
    <w:rsid w:val="0087796F"/>
    <w:rsid w:val="00877BEB"/>
    <w:rsid w:val="00877DB9"/>
    <w:rsid w:val="00880616"/>
    <w:rsid w:val="008850EC"/>
    <w:rsid w:val="0088535D"/>
    <w:rsid w:val="0088567B"/>
    <w:rsid w:val="00885DCE"/>
    <w:rsid w:val="0089044D"/>
    <w:rsid w:val="008933E3"/>
    <w:rsid w:val="00893548"/>
    <w:rsid w:val="00893D87"/>
    <w:rsid w:val="00894701"/>
    <w:rsid w:val="008A17CD"/>
    <w:rsid w:val="008A1D4F"/>
    <w:rsid w:val="008A219D"/>
    <w:rsid w:val="008A6097"/>
    <w:rsid w:val="008A6275"/>
    <w:rsid w:val="008A66DE"/>
    <w:rsid w:val="008A6E48"/>
    <w:rsid w:val="008B0885"/>
    <w:rsid w:val="008B0F73"/>
    <w:rsid w:val="008B1114"/>
    <w:rsid w:val="008B6DDA"/>
    <w:rsid w:val="008C3029"/>
    <w:rsid w:val="008C3610"/>
    <w:rsid w:val="008C468E"/>
    <w:rsid w:val="008C6A5C"/>
    <w:rsid w:val="008D1305"/>
    <w:rsid w:val="008D172A"/>
    <w:rsid w:val="008D241E"/>
    <w:rsid w:val="008D24B6"/>
    <w:rsid w:val="008D2CBF"/>
    <w:rsid w:val="008D3262"/>
    <w:rsid w:val="008D35AA"/>
    <w:rsid w:val="008D5855"/>
    <w:rsid w:val="008D6C77"/>
    <w:rsid w:val="008D7032"/>
    <w:rsid w:val="008D7AC8"/>
    <w:rsid w:val="008E0117"/>
    <w:rsid w:val="008E08ED"/>
    <w:rsid w:val="008E0F2B"/>
    <w:rsid w:val="008E17E1"/>
    <w:rsid w:val="008E26E5"/>
    <w:rsid w:val="008E2EBE"/>
    <w:rsid w:val="008E3B3B"/>
    <w:rsid w:val="008E4269"/>
    <w:rsid w:val="008E7519"/>
    <w:rsid w:val="008E7938"/>
    <w:rsid w:val="008E7AAC"/>
    <w:rsid w:val="008F159D"/>
    <w:rsid w:val="008F2222"/>
    <w:rsid w:val="008F2D45"/>
    <w:rsid w:val="008F53E0"/>
    <w:rsid w:val="008F7F26"/>
    <w:rsid w:val="009015FE"/>
    <w:rsid w:val="00902038"/>
    <w:rsid w:val="00903A09"/>
    <w:rsid w:val="00905C83"/>
    <w:rsid w:val="009064EE"/>
    <w:rsid w:val="009078A9"/>
    <w:rsid w:val="009078CA"/>
    <w:rsid w:val="00910D74"/>
    <w:rsid w:val="00911A17"/>
    <w:rsid w:val="009126DE"/>
    <w:rsid w:val="00914D60"/>
    <w:rsid w:val="00915C1D"/>
    <w:rsid w:val="00916784"/>
    <w:rsid w:val="00921E4D"/>
    <w:rsid w:val="00924207"/>
    <w:rsid w:val="009248FC"/>
    <w:rsid w:val="00924AFF"/>
    <w:rsid w:val="0092670E"/>
    <w:rsid w:val="009268B2"/>
    <w:rsid w:val="00926937"/>
    <w:rsid w:val="00927382"/>
    <w:rsid w:val="00930090"/>
    <w:rsid w:val="009302AB"/>
    <w:rsid w:val="00931B9A"/>
    <w:rsid w:val="00931CF5"/>
    <w:rsid w:val="00932456"/>
    <w:rsid w:val="00933CEA"/>
    <w:rsid w:val="00933DA8"/>
    <w:rsid w:val="009348F5"/>
    <w:rsid w:val="009350CB"/>
    <w:rsid w:val="00935F4E"/>
    <w:rsid w:val="009376AF"/>
    <w:rsid w:val="00937C1A"/>
    <w:rsid w:val="00940767"/>
    <w:rsid w:val="0094369A"/>
    <w:rsid w:val="009465FD"/>
    <w:rsid w:val="00947810"/>
    <w:rsid w:val="00947C65"/>
    <w:rsid w:val="00950CF5"/>
    <w:rsid w:val="009521E0"/>
    <w:rsid w:val="009538E8"/>
    <w:rsid w:val="00955701"/>
    <w:rsid w:val="009562F1"/>
    <w:rsid w:val="00956BC8"/>
    <w:rsid w:val="009571FB"/>
    <w:rsid w:val="009574AD"/>
    <w:rsid w:val="00957E48"/>
    <w:rsid w:val="0096066F"/>
    <w:rsid w:val="00961479"/>
    <w:rsid w:val="009638AF"/>
    <w:rsid w:val="00964207"/>
    <w:rsid w:val="00965DF7"/>
    <w:rsid w:val="00966071"/>
    <w:rsid w:val="009673A8"/>
    <w:rsid w:val="0096741F"/>
    <w:rsid w:val="0097343C"/>
    <w:rsid w:val="009737BB"/>
    <w:rsid w:val="00975F0B"/>
    <w:rsid w:val="00980544"/>
    <w:rsid w:val="009806B8"/>
    <w:rsid w:val="00982174"/>
    <w:rsid w:val="00982CFE"/>
    <w:rsid w:val="009847FB"/>
    <w:rsid w:val="00986A7F"/>
    <w:rsid w:val="00987AE8"/>
    <w:rsid w:val="00991D71"/>
    <w:rsid w:val="00991FB4"/>
    <w:rsid w:val="00993451"/>
    <w:rsid w:val="00996A27"/>
    <w:rsid w:val="00997392"/>
    <w:rsid w:val="00997EA1"/>
    <w:rsid w:val="009A2E07"/>
    <w:rsid w:val="009A4652"/>
    <w:rsid w:val="009A5B85"/>
    <w:rsid w:val="009B04E4"/>
    <w:rsid w:val="009B1E9E"/>
    <w:rsid w:val="009B2B46"/>
    <w:rsid w:val="009B303C"/>
    <w:rsid w:val="009B374D"/>
    <w:rsid w:val="009B4CEB"/>
    <w:rsid w:val="009B599C"/>
    <w:rsid w:val="009B60CB"/>
    <w:rsid w:val="009B6E8F"/>
    <w:rsid w:val="009B7075"/>
    <w:rsid w:val="009B7D55"/>
    <w:rsid w:val="009C02B9"/>
    <w:rsid w:val="009C0DC3"/>
    <w:rsid w:val="009C2BF0"/>
    <w:rsid w:val="009C2CE5"/>
    <w:rsid w:val="009C34F7"/>
    <w:rsid w:val="009C554C"/>
    <w:rsid w:val="009C78C3"/>
    <w:rsid w:val="009D1479"/>
    <w:rsid w:val="009D1CC6"/>
    <w:rsid w:val="009D3CE4"/>
    <w:rsid w:val="009D69CD"/>
    <w:rsid w:val="009D7124"/>
    <w:rsid w:val="009D7441"/>
    <w:rsid w:val="009D75DC"/>
    <w:rsid w:val="009E0173"/>
    <w:rsid w:val="009E053B"/>
    <w:rsid w:val="009E11FE"/>
    <w:rsid w:val="009E411A"/>
    <w:rsid w:val="009E53C1"/>
    <w:rsid w:val="009F021E"/>
    <w:rsid w:val="009F091B"/>
    <w:rsid w:val="009F1308"/>
    <w:rsid w:val="009F3220"/>
    <w:rsid w:val="009F43A6"/>
    <w:rsid w:val="009F528C"/>
    <w:rsid w:val="009F69C3"/>
    <w:rsid w:val="009F78E1"/>
    <w:rsid w:val="009F795F"/>
    <w:rsid w:val="00A01128"/>
    <w:rsid w:val="00A01E26"/>
    <w:rsid w:val="00A04F6C"/>
    <w:rsid w:val="00A05593"/>
    <w:rsid w:val="00A05729"/>
    <w:rsid w:val="00A0643E"/>
    <w:rsid w:val="00A069FD"/>
    <w:rsid w:val="00A07AF3"/>
    <w:rsid w:val="00A10624"/>
    <w:rsid w:val="00A11763"/>
    <w:rsid w:val="00A11F63"/>
    <w:rsid w:val="00A125F8"/>
    <w:rsid w:val="00A14AC9"/>
    <w:rsid w:val="00A14F0C"/>
    <w:rsid w:val="00A151DD"/>
    <w:rsid w:val="00A157F0"/>
    <w:rsid w:val="00A15BE1"/>
    <w:rsid w:val="00A15EEE"/>
    <w:rsid w:val="00A1603F"/>
    <w:rsid w:val="00A20618"/>
    <w:rsid w:val="00A20EF7"/>
    <w:rsid w:val="00A23BE1"/>
    <w:rsid w:val="00A23FC6"/>
    <w:rsid w:val="00A244F0"/>
    <w:rsid w:val="00A24EAD"/>
    <w:rsid w:val="00A250BD"/>
    <w:rsid w:val="00A25F1E"/>
    <w:rsid w:val="00A2659C"/>
    <w:rsid w:val="00A26C1A"/>
    <w:rsid w:val="00A27B88"/>
    <w:rsid w:val="00A27E08"/>
    <w:rsid w:val="00A30A59"/>
    <w:rsid w:val="00A326B1"/>
    <w:rsid w:val="00A329F2"/>
    <w:rsid w:val="00A33B11"/>
    <w:rsid w:val="00A34757"/>
    <w:rsid w:val="00A34F30"/>
    <w:rsid w:val="00A36639"/>
    <w:rsid w:val="00A41466"/>
    <w:rsid w:val="00A418A9"/>
    <w:rsid w:val="00A41C75"/>
    <w:rsid w:val="00A42908"/>
    <w:rsid w:val="00A47FDF"/>
    <w:rsid w:val="00A52B00"/>
    <w:rsid w:val="00A538A4"/>
    <w:rsid w:val="00A54EE8"/>
    <w:rsid w:val="00A56003"/>
    <w:rsid w:val="00A565B9"/>
    <w:rsid w:val="00A626E7"/>
    <w:rsid w:val="00A6565B"/>
    <w:rsid w:val="00A65A80"/>
    <w:rsid w:val="00A670AD"/>
    <w:rsid w:val="00A67425"/>
    <w:rsid w:val="00A676F2"/>
    <w:rsid w:val="00A71F13"/>
    <w:rsid w:val="00A72688"/>
    <w:rsid w:val="00A729C0"/>
    <w:rsid w:val="00A72B99"/>
    <w:rsid w:val="00A74A6E"/>
    <w:rsid w:val="00A75121"/>
    <w:rsid w:val="00A804FA"/>
    <w:rsid w:val="00A8543B"/>
    <w:rsid w:val="00A86026"/>
    <w:rsid w:val="00A861C8"/>
    <w:rsid w:val="00A875F2"/>
    <w:rsid w:val="00A879EC"/>
    <w:rsid w:val="00A93D0D"/>
    <w:rsid w:val="00A95EC8"/>
    <w:rsid w:val="00A96434"/>
    <w:rsid w:val="00A97389"/>
    <w:rsid w:val="00A9739A"/>
    <w:rsid w:val="00A97986"/>
    <w:rsid w:val="00A97A92"/>
    <w:rsid w:val="00AA18F4"/>
    <w:rsid w:val="00AA3618"/>
    <w:rsid w:val="00AA51E0"/>
    <w:rsid w:val="00AA53F7"/>
    <w:rsid w:val="00AA5472"/>
    <w:rsid w:val="00AB06C1"/>
    <w:rsid w:val="00AB0C7C"/>
    <w:rsid w:val="00AB1929"/>
    <w:rsid w:val="00AB221E"/>
    <w:rsid w:val="00AB32B2"/>
    <w:rsid w:val="00AB4202"/>
    <w:rsid w:val="00AB4A6E"/>
    <w:rsid w:val="00AB6E3A"/>
    <w:rsid w:val="00AB713E"/>
    <w:rsid w:val="00AB72AD"/>
    <w:rsid w:val="00AB79DD"/>
    <w:rsid w:val="00AC100C"/>
    <w:rsid w:val="00AC1E23"/>
    <w:rsid w:val="00AC3491"/>
    <w:rsid w:val="00AC3CF6"/>
    <w:rsid w:val="00AC65A8"/>
    <w:rsid w:val="00AC79EE"/>
    <w:rsid w:val="00AC7A91"/>
    <w:rsid w:val="00AD05CE"/>
    <w:rsid w:val="00AD231A"/>
    <w:rsid w:val="00AD44FD"/>
    <w:rsid w:val="00AD6F76"/>
    <w:rsid w:val="00AD73CF"/>
    <w:rsid w:val="00AE15CD"/>
    <w:rsid w:val="00AE2C5B"/>
    <w:rsid w:val="00AE4DC8"/>
    <w:rsid w:val="00AE55B4"/>
    <w:rsid w:val="00AE58C9"/>
    <w:rsid w:val="00AE75DC"/>
    <w:rsid w:val="00AE780E"/>
    <w:rsid w:val="00AE79C0"/>
    <w:rsid w:val="00AF162B"/>
    <w:rsid w:val="00AF21F2"/>
    <w:rsid w:val="00AF313F"/>
    <w:rsid w:val="00AF31E4"/>
    <w:rsid w:val="00AF4D26"/>
    <w:rsid w:val="00AF55D9"/>
    <w:rsid w:val="00AF5632"/>
    <w:rsid w:val="00AF575E"/>
    <w:rsid w:val="00AF73A2"/>
    <w:rsid w:val="00B01997"/>
    <w:rsid w:val="00B02852"/>
    <w:rsid w:val="00B02A48"/>
    <w:rsid w:val="00B02D1E"/>
    <w:rsid w:val="00B03995"/>
    <w:rsid w:val="00B06343"/>
    <w:rsid w:val="00B11648"/>
    <w:rsid w:val="00B1351E"/>
    <w:rsid w:val="00B152BD"/>
    <w:rsid w:val="00B15DD7"/>
    <w:rsid w:val="00B167A9"/>
    <w:rsid w:val="00B1734F"/>
    <w:rsid w:val="00B202FD"/>
    <w:rsid w:val="00B2551E"/>
    <w:rsid w:val="00B257FB"/>
    <w:rsid w:val="00B2664C"/>
    <w:rsid w:val="00B26E25"/>
    <w:rsid w:val="00B27157"/>
    <w:rsid w:val="00B27A0B"/>
    <w:rsid w:val="00B3051A"/>
    <w:rsid w:val="00B30C79"/>
    <w:rsid w:val="00B30E29"/>
    <w:rsid w:val="00B3127D"/>
    <w:rsid w:val="00B344DD"/>
    <w:rsid w:val="00B34A07"/>
    <w:rsid w:val="00B373FF"/>
    <w:rsid w:val="00B41CF1"/>
    <w:rsid w:val="00B42A10"/>
    <w:rsid w:val="00B42C12"/>
    <w:rsid w:val="00B4365D"/>
    <w:rsid w:val="00B43948"/>
    <w:rsid w:val="00B44F0C"/>
    <w:rsid w:val="00B45D2C"/>
    <w:rsid w:val="00B46693"/>
    <w:rsid w:val="00B50ED2"/>
    <w:rsid w:val="00B515BC"/>
    <w:rsid w:val="00B522F6"/>
    <w:rsid w:val="00B52CA9"/>
    <w:rsid w:val="00B55DD4"/>
    <w:rsid w:val="00B56EAE"/>
    <w:rsid w:val="00B60ED4"/>
    <w:rsid w:val="00B62168"/>
    <w:rsid w:val="00B630AE"/>
    <w:rsid w:val="00B63443"/>
    <w:rsid w:val="00B656DD"/>
    <w:rsid w:val="00B666C6"/>
    <w:rsid w:val="00B73192"/>
    <w:rsid w:val="00B73A6D"/>
    <w:rsid w:val="00B75B28"/>
    <w:rsid w:val="00B767DF"/>
    <w:rsid w:val="00B76D4F"/>
    <w:rsid w:val="00B76E6D"/>
    <w:rsid w:val="00B83437"/>
    <w:rsid w:val="00B836F9"/>
    <w:rsid w:val="00B84B24"/>
    <w:rsid w:val="00B85AE0"/>
    <w:rsid w:val="00B8672C"/>
    <w:rsid w:val="00B91153"/>
    <w:rsid w:val="00B9167D"/>
    <w:rsid w:val="00B91F1B"/>
    <w:rsid w:val="00B92556"/>
    <w:rsid w:val="00B940EB"/>
    <w:rsid w:val="00B94FB8"/>
    <w:rsid w:val="00B95803"/>
    <w:rsid w:val="00B96953"/>
    <w:rsid w:val="00B97564"/>
    <w:rsid w:val="00B977EA"/>
    <w:rsid w:val="00B97CAB"/>
    <w:rsid w:val="00BA08B1"/>
    <w:rsid w:val="00BA0926"/>
    <w:rsid w:val="00BA0A58"/>
    <w:rsid w:val="00BA1E42"/>
    <w:rsid w:val="00BA3036"/>
    <w:rsid w:val="00BA318F"/>
    <w:rsid w:val="00BA32E8"/>
    <w:rsid w:val="00BA4A14"/>
    <w:rsid w:val="00BA4EFA"/>
    <w:rsid w:val="00BA59AA"/>
    <w:rsid w:val="00BA5D15"/>
    <w:rsid w:val="00BA645C"/>
    <w:rsid w:val="00BA6804"/>
    <w:rsid w:val="00BA71FD"/>
    <w:rsid w:val="00BB04D0"/>
    <w:rsid w:val="00BB27C9"/>
    <w:rsid w:val="00BB4FE8"/>
    <w:rsid w:val="00BB59DA"/>
    <w:rsid w:val="00BB709A"/>
    <w:rsid w:val="00BB74A4"/>
    <w:rsid w:val="00BB7C6B"/>
    <w:rsid w:val="00BB7DE8"/>
    <w:rsid w:val="00BC0396"/>
    <w:rsid w:val="00BC2704"/>
    <w:rsid w:val="00BC30CF"/>
    <w:rsid w:val="00BC3A54"/>
    <w:rsid w:val="00BC408A"/>
    <w:rsid w:val="00BC4160"/>
    <w:rsid w:val="00BC52D1"/>
    <w:rsid w:val="00BC727A"/>
    <w:rsid w:val="00BD01E4"/>
    <w:rsid w:val="00BD0E31"/>
    <w:rsid w:val="00BD2753"/>
    <w:rsid w:val="00BD5B5F"/>
    <w:rsid w:val="00BE07DC"/>
    <w:rsid w:val="00BE0E8D"/>
    <w:rsid w:val="00BE12EF"/>
    <w:rsid w:val="00BE14F1"/>
    <w:rsid w:val="00BE2D8B"/>
    <w:rsid w:val="00BE3509"/>
    <w:rsid w:val="00BE365B"/>
    <w:rsid w:val="00BE531E"/>
    <w:rsid w:val="00BE59E4"/>
    <w:rsid w:val="00BE7DFD"/>
    <w:rsid w:val="00BF1743"/>
    <w:rsid w:val="00BF1998"/>
    <w:rsid w:val="00BF1B39"/>
    <w:rsid w:val="00BF1D37"/>
    <w:rsid w:val="00BF1ECB"/>
    <w:rsid w:val="00BF2067"/>
    <w:rsid w:val="00BF2AB3"/>
    <w:rsid w:val="00BF3562"/>
    <w:rsid w:val="00BF45A0"/>
    <w:rsid w:val="00BF48B3"/>
    <w:rsid w:val="00BF74D0"/>
    <w:rsid w:val="00BF75F3"/>
    <w:rsid w:val="00C00AEB"/>
    <w:rsid w:val="00C00BAF"/>
    <w:rsid w:val="00C01A0E"/>
    <w:rsid w:val="00C01F2F"/>
    <w:rsid w:val="00C0411B"/>
    <w:rsid w:val="00C04C5D"/>
    <w:rsid w:val="00C06852"/>
    <w:rsid w:val="00C072C5"/>
    <w:rsid w:val="00C074FC"/>
    <w:rsid w:val="00C103B3"/>
    <w:rsid w:val="00C10656"/>
    <w:rsid w:val="00C148AB"/>
    <w:rsid w:val="00C150C2"/>
    <w:rsid w:val="00C16658"/>
    <w:rsid w:val="00C2386E"/>
    <w:rsid w:val="00C27E8D"/>
    <w:rsid w:val="00C307F0"/>
    <w:rsid w:val="00C324CE"/>
    <w:rsid w:val="00C3369E"/>
    <w:rsid w:val="00C338E3"/>
    <w:rsid w:val="00C36217"/>
    <w:rsid w:val="00C36653"/>
    <w:rsid w:val="00C37186"/>
    <w:rsid w:val="00C43574"/>
    <w:rsid w:val="00C451EA"/>
    <w:rsid w:val="00C45F1A"/>
    <w:rsid w:val="00C52719"/>
    <w:rsid w:val="00C539F6"/>
    <w:rsid w:val="00C53E8A"/>
    <w:rsid w:val="00C57113"/>
    <w:rsid w:val="00C606D0"/>
    <w:rsid w:val="00C61345"/>
    <w:rsid w:val="00C622B3"/>
    <w:rsid w:val="00C62522"/>
    <w:rsid w:val="00C64F67"/>
    <w:rsid w:val="00C664D4"/>
    <w:rsid w:val="00C6726E"/>
    <w:rsid w:val="00C676B9"/>
    <w:rsid w:val="00C678A2"/>
    <w:rsid w:val="00C73B65"/>
    <w:rsid w:val="00C74AEB"/>
    <w:rsid w:val="00C763EC"/>
    <w:rsid w:val="00C76F2B"/>
    <w:rsid w:val="00C818EE"/>
    <w:rsid w:val="00C81AF4"/>
    <w:rsid w:val="00C824A0"/>
    <w:rsid w:val="00C834A0"/>
    <w:rsid w:val="00C83893"/>
    <w:rsid w:val="00C865CE"/>
    <w:rsid w:val="00C86BE3"/>
    <w:rsid w:val="00C900C3"/>
    <w:rsid w:val="00C90D1B"/>
    <w:rsid w:val="00C90D1F"/>
    <w:rsid w:val="00C948DF"/>
    <w:rsid w:val="00C97121"/>
    <w:rsid w:val="00C971D0"/>
    <w:rsid w:val="00C97CAC"/>
    <w:rsid w:val="00CA0553"/>
    <w:rsid w:val="00CA0BE5"/>
    <w:rsid w:val="00CA3302"/>
    <w:rsid w:val="00CA4BE1"/>
    <w:rsid w:val="00CA5A28"/>
    <w:rsid w:val="00CB088B"/>
    <w:rsid w:val="00CB2BD3"/>
    <w:rsid w:val="00CB324F"/>
    <w:rsid w:val="00CB411E"/>
    <w:rsid w:val="00CB6917"/>
    <w:rsid w:val="00CB75CA"/>
    <w:rsid w:val="00CC0C9C"/>
    <w:rsid w:val="00CC0CBD"/>
    <w:rsid w:val="00CC4893"/>
    <w:rsid w:val="00CC5760"/>
    <w:rsid w:val="00CC5D14"/>
    <w:rsid w:val="00CC7B9F"/>
    <w:rsid w:val="00CD2550"/>
    <w:rsid w:val="00CD25CF"/>
    <w:rsid w:val="00CD30F6"/>
    <w:rsid w:val="00CD64A8"/>
    <w:rsid w:val="00CE06FC"/>
    <w:rsid w:val="00CE0711"/>
    <w:rsid w:val="00CE0E30"/>
    <w:rsid w:val="00CE1A67"/>
    <w:rsid w:val="00CE1C7F"/>
    <w:rsid w:val="00CE2B38"/>
    <w:rsid w:val="00CE3224"/>
    <w:rsid w:val="00CE4B6F"/>
    <w:rsid w:val="00CF0358"/>
    <w:rsid w:val="00CF0DF7"/>
    <w:rsid w:val="00CF3CC7"/>
    <w:rsid w:val="00CF4B53"/>
    <w:rsid w:val="00CF7AC6"/>
    <w:rsid w:val="00D02AC6"/>
    <w:rsid w:val="00D03215"/>
    <w:rsid w:val="00D0366C"/>
    <w:rsid w:val="00D05BA7"/>
    <w:rsid w:val="00D0653F"/>
    <w:rsid w:val="00D06FE8"/>
    <w:rsid w:val="00D10C8C"/>
    <w:rsid w:val="00D12C75"/>
    <w:rsid w:val="00D132F5"/>
    <w:rsid w:val="00D13697"/>
    <w:rsid w:val="00D13785"/>
    <w:rsid w:val="00D1545F"/>
    <w:rsid w:val="00D16403"/>
    <w:rsid w:val="00D17CDF"/>
    <w:rsid w:val="00D2084D"/>
    <w:rsid w:val="00D20D52"/>
    <w:rsid w:val="00D22722"/>
    <w:rsid w:val="00D24ECD"/>
    <w:rsid w:val="00D25747"/>
    <w:rsid w:val="00D25F73"/>
    <w:rsid w:val="00D31215"/>
    <w:rsid w:val="00D34736"/>
    <w:rsid w:val="00D34C73"/>
    <w:rsid w:val="00D40987"/>
    <w:rsid w:val="00D418BB"/>
    <w:rsid w:val="00D422A8"/>
    <w:rsid w:val="00D435A5"/>
    <w:rsid w:val="00D43BCD"/>
    <w:rsid w:val="00D440BF"/>
    <w:rsid w:val="00D44875"/>
    <w:rsid w:val="00D44DCB"/>
    <w:rsid w:val="00D46122"/>
    <w:rsid w:val="00D46A05"/>
    <w:rsid w:val="00D46BC0"/>
    <w:rsid w:val="00D50525"/>
    <w:rsid w:val="00D509AF"/>
    <w:rsid w:val="00D51890"/>
    <w:rsid w:val="00D52C27"/>
    <w:rsid w:val="00D530C7"/>
    <w:rsid w:val="00D56324"/>
    <w:rsid w:val="00D57A47"/>
    <w:rsid w:val="00D652DD"/>
    <w:rsid w:val="00D656FE"/>
    <w:rsid w:val="00D67F97"/>
    <w:rsid w:val="00D70493"/>
    <w:rsid w:val="00D720C6"/>
    <w:rsid w:val="00D7399D"/>
    <w:rsid w:val="00D7458C"/>
    <w:rsid w:val="00D74A8C"/>
    <w:rsid w:val="00D77548"/>
    <w:rsid w:val="00D800D8"/>
    <w:rsid w:val="00D82B29"/>
    <w:rsid w:val="00D83F88"/>
    <w:rsid w:val="00D84108"/>
    <w:rsid w:val="00D84CC8"/>
    <w:rsid w:val="00D85602"/>
    <w:rsid w:val="00D85AD5"/>
    <w:rsid w:val="00D85C6B"/>
    <w:rsid w:val="00D8696B"/>
    <w:rsid w:val="00D871D7"/>
    <w:rsid w:val="00D95B69"/>
    <w:rsid w:val="00DA02C6"/>
    <w:rsid w:val="00DA064F"/>
    <w:rsid w:val="00DA0887"/>
    <w:rsid w:val="00DA09B0"/>
    <w:rsid w:val="00DA0A8B"/>
    <w:rsid w:val="00DA101D"/>
    <w:rsid w:val="00DA18EC"/>
    <w:rsid w:val="00DA1E89"/>
    <w:rsid w:val="00DA27DC"/>
    <w:rsid w:val="00DA36AC"/>
    <w:rsid w:val="00DA3FA7"/>
    <w:rsid w:val="00DA6859"/>
    <w:rsid w:val="00DA6C14"/>
    <w:rsid w:val="00DB034F"/>
    <w:rsid w:val="00DB1CB2"/>
    <w:rsid w:val="00DB40EE"/>
    <w:rsid w:val="00DB50F9"/>
    <w:rsid w:val="00DB79EE"/>
    <w:rsid w:val="00DC0D07"/>
    <w:rsid w:val="00DC2E7A"/>
    <w:rsid w:val="00DC3163"/>
    <w:rsid w:val="00DC6FF1"/>
    <w:rsid w:val="00DC7E49"/>
    <w:rsid w:val="00DC7F79"/>
    <w:rsid w:val="00DD06ED"/>
    <w:rsid w:val="00DD06FD"/>
    <w:rsid w:val="00DD0D20"/>
    <w:rsid w:val="00DD1FE4"/>
    <w:rsid w:val="00DD3A18"/>
    <w:rsid w:val="00DD3E82"/>
    <w:rsid w:val="00DD4074"/>
    <w:rsid w:val="00DD507C"/>
    <w:rsid w:val="00DD566E"/>
    <w:rsid w:val="00DD62FF"/>
    <w:rsid w:val="00DD7A8C"/>
    <w:rsid w:val="00DE5953"/>
    <w:rsid w:val="00DE6079"/>
    <w:rsid w:val="00DE7A60"/>
    <w:rsid w:val="00DF044B"/>
    <w:rsid w:val="00DF114D"/>
    <w:rsid w:val="00DF129A"/>
    <w:rsid w:val="00DF1F60"/>
    <w:rsid w:val="00DF2ADA"/>
    <w:rsid w:val="00DF4306"/>
    <w:rsid w:val="00DF4D23"/>
    <w:rsid w:val="00DF66C5"/>
    <w:rsid w:val="00DF728C"/>
    <w:rsid w:val="00E03BCC"/>
    <w:rsid w:val="00E043F2"/>
    <w:rsid w:val="00E04C10"/>
    <w:rsid w:val="00E04CB0"/>
    <w:rsid w:val="00E13D5C"/>
    <w:rsid w:val="00E14636"/>
    <w:rsid w:val="00E15042"/>
    <w:rsid w:val="00E15E4A"/>
    <w:rsid w:val="00E17869"/>
    <w:rsid w:val="00E17A28"/>
    <w:rsid w:val="00E17F83"/>
    <w:rsid w:val="00E213B0"/>
    <w:rsid w:val="00E224D2"/>
    <w:rsid w:val="00E26881"/>
    <w:rsid w:val="00E26EE9"/>
    <w:rsid w:val="00E327FC"/>
    <w:rsid w:val="00E32D13"/>
    <w:rsid w:val="00E337B4"/>
    <w:rsid w:val="00E36378"/>
    <w:rsid w:val="00E36B24"/>
    <w:rsid w:val="00E372C8"/>
    <w:rsid w:val="00E41443"/>
    <w:rsid w:val="00E41E7B"/>
    <w:rsid w:val="00E43302"/>
    <w:rsid w:val="00E44268"/>
    <w:rsid w:val="00E45653"/>
    <w:rsid w:val="00E469BD"/>
    <w:rsid w:val="00E47550"/>
    <w:rsid w:val="00E508D3"/>
    <w:rsid w:val="00E5093E"/>
    <w:rsid w:val="00E50B35"/>
    <w:rsid w:val="00E514AD"/>
    <w:rsid w:val="00E51F8E"/>
    <w:rsid w:val="00E53857"/>
    <w:rsid w:val="00E54250"/>
    <w:rsid w:val="00E5493A"/>
    <w:rsid w:val="00E54B47"/>
    <w:rsid w:val="00E55FBA"/>
    <w:rsid w:val="00E6611C"/>
    <w:rsid w:val="00E70371"/>
    <w:rsid w:val="00E70EFF"/>
    <w:rsid w:val="00E716FB"/>
    <w:rsid w:val="00E71824"/>
    <w:rsid w:val="00E71B98"/>
    <w:rsid w:val="00E71FDF"/>
    <w:rsid w:val="00E726E1"/>
    <w:rsid w:val="00E73AC2"/>
    <w:rsid w:val="00E73C92"/>
    <w:rsid w:val="00E774D5"/>
    <w:rsid w:val="00E80571"/>
    <w:rsid w:val="00E80832"/>
    <w:rsid w:val="00E81B40"/>
    <w:rsid w:val="00E82413"/>
    <w:rsid w:val="00E83525"/>
    <w:rsid w:val="00E836BE"/>
    <w:rsid w:val="00E83BB7"/>
    <w:rsid w:val="00E87A6D"/>
    <w:rsid w:val="00E90F8D"/>
    <w:rsid w:val="00E910FD"/>
    <w:rsid w:val="00E947E6"/>
    <w:rsid w:val="00EA0A47"/>
    <w:rsid w:val="00EA1853"/>
    <w:rsid w:val="00EA2114"/>
    <w:rsid w:val="00EA5464"/>
    <w:rsid w:val="00EA6690"/>
    <w:rsid w:val="00EA6FE9"/>
    <w:rsid w:val="00EB2517"/>
    <w:rsid w:val="00EB53C6"/>
    <w:rsid w:val="00EB53FF"/>
    <w:rsid w:val="00EB55D7"/>
    <w:rsid w:val="00EB5918"/>
    <w:rsid w:val="00EB5DF4"/>
    <w:rsid w:val="00EB6B8E"/>
    <w:rsid w:val="00EB712D"/>
    <w:rsid w:val="00EB7F13"/>
    <w:rsid w:val="00EC10EC"/>
    <w:rsid w:val="00EC2632"/>
    <w:rsid w:val="00EC5326"/>
    <w:rsid w:val="00EC6965"/>
    <w:rsid w:val="00ED1829"/>
    <w:rsid w:val="00ED2DD6"/>
    <w:rsid w:val="00ED4A73"/>
    <w:rsid w:val="00ED7235"/>
    <w:rsid w:val="00EE0114"/>
    <w:rsid w:val="00EE30F3"/>
    <w:rsid w:val="00EE368A"/>
    <w:rsid w:val="00EE522E"/>
    <w:rsid w:val="00EE78D4"/>
    <w:rsid w:val="00EF002F"/>
    <w:rsid w:val="00EF0954"/>
    <w:rsid w:val="00EF29F3"/>
    <w:rsid w:val="00EF383F"/>
    <w:rsid w:val="00EF390B"/>
    <w:rsid w:val="00EF3F8C"/>
    <w:rsid w:val="00EF59A8"/>
    <w:rsid w:val="00EF69CE"/>
    <w:rsid w:val="00EF71B4"/>
    <w:rsid w:val="00F004DC"/>
    <w:rsid w:val="00F01B43"/>
    <w:rsid w:val="00F0384E"/>
    <w:rsid w:val="00F04132"/>
    <w:rsid w:val="00F103A1"/>
    <w:rsid w:val="00F11B3B"/>
    <w:rsid w:val="00F130D1"/>
    <w:rsid w:val="00F15C3E"/>
    <w:rsid w:val="00F17BCD"/>
    <w:rsid w:val="00F200D7"/>
    <w:rsid w:val="00F20448"/>
    <w:rsid w:val="00F219E0"/>
    <w:rsid w:val="00F23B01"/>
    <w:rsid w:val="00F23E10"/>
    <w:rsid w:val="00F24539"/>
    <w:rsid w:val="00F24F8C"/>
    <w:rsid w:val="00F25A68"/>
    <w:rsid w:val="00F3019E"/>
    <w:rsid w:val="00F316AA"/>
    <w:rsid w:val="00F32185"/>
    <w:rsid w:val="00F346A1"/>
    <w:rsid w:val="00F34DA7"/>
    <w:rsid w:val="00F36F5B"/>
    <w:rsid w:val="00F37693"/>
    <w:rsid w:val="00F4156F"/>
    <w:rsid w:val="00F42C64"/>
    <w:rsid w:val="00F43AB2"/>
    <w:rsid w:val="00F440FE"/>
    <w:rsid w:val="00F44FA7"/>
    <w:rsid w:val="00F46A2A"/>
    <w:rsid w:val="00F477B3"/>
    <w:rsid w:val="00F500C1"/>
    <w:rsid w:val="00F523B6"/>
    <w:rsid w:val="00F55B16"/>
    <w:rsid w:val="00F56D31"/>
    <w:rsid w:val="00F5767C"/>
    <w:rsid w:val="00F63295"/>
    <w:rsid w:val="00F634F3"/>
    <w:rsid w:val="00F6359B"/>
    <w:rsid w:val="00F6442C"/>
    <w:rsid w:val="00F6443D"/>
    <w:rsid w:val="00F6501B"/>
    <w:rsid w:val="00F66143"/>
    <w:rsid w:val="00F67197"/>
    <w:rsid w:val="00F704B0"/>
    <w:rsid w:val="00F709C1"/>
    <w:rsid w:val="00F70BAA"/>
    <w:rsid w:val="00F71768"/>
    <w:rsid w:val="00F718ED"/>
    <w:rsid w:val="00F71B09"/>
    <w:rsid w:val="00F74654"/>
    <w:rsid w:val="00F749D3"/>
    <w:rsid w:val="00F74CE2"/>
    <w:rsid w:val="00F77776"/>
    <w:rsid w:val="00F813F6"/>
    <w:rsid w:val="00F814A0"/>
    <w:rsid w:val="00F817BE"/>
    <w:rsid w:val="00F8494A"/>
    <w:rsid w:val="00F84B87"/>
    <w:rsid w:val="00F856A4"/>
    <w:rsid w:val="00F87066"/>
    <w:rsid w:val="00F90CAC"/>
    <w:rsid w:val="00F942EC"/>
    <w:rsid w:val="00F944E8"/>
    <w:rsid w:val="00FA0744"/>
    <w:rsid w:val="00FA34C5"/>
    <w:rsid w:val="00FA71D7"/>
    <w:rsid w:val="00FB0A73"/>
    <w:rsid w:val="00FB0CF3"/>
    <w:rsid w:val="00FB261A"/>
    <w:rsid w:val="00FB4B6D"/>
    <w:rsid w:val="00FB7410"/>
    <w:rsid w:val="00FB7509"/>
    <w:rsid w:val="00FB7D50"/>
    <w:rsid w:val="00FC21DB"/>
    <w:rsid w:val="00FC3C13"/>
    <w:rsid w:val="00FC3E19"/>
    <w:rsid w:val="00FC4C86"/>
    <w:rsid w:val="00FC72CC"/>
    <w:rsid w:val="00FC7FC4"/>
    <w:rsid w:val="00FD1CDB"/>
    <w:rsid w:val="00FD5B00"/>
    <w:rsid w:val="00FD655B"/>
    <w:rsid w:val="00FD6CFE"/>
    <w:rsid w:val="00FD732E"/>
    <w:rsid w:val="00FD76D1"/>
    <w:rsid w:val="00FE3952"/>
    <w:rsid w:val="00FE4C92"/>
    <w:rsid w:val="00FE66AF"/>
    <w:rsid w:val="00FE7048"/>
    <w:rsid w:val="00FF3F98"/>
    <w:rsid w:val="00FF4644"/>
    <w:rsid w:val="00FF6A53"/>
    <w:rsid w:val="00FF744C"/>
    <w:rsid w:val="01E65B85"/>
    <w:rsid w:val="029156A8"/>
    <w:rsid w:val="04100E46"/>
    <w:rsid w:val="0489DC7B"/>
    <w:rsid w:val="054A30A2"/>
    <w:rsid w:val="05597FB4"/>
    <w:rsid w:val="0597A531"/>
    <w:rsid w:val="060B162B"/>
    <w:rsid w:val="06FD20A7"/>
    <w:rsid w:val="07617E55"/>
    <w:rsid w:val="07C8066F"/>
    <w:rsid w:val="0831DD71"/>
    <w:rsid w:val="0885AE59"/>
    <w:rsid w:val="08E33BFD"/>
    <w:rsid w:val="096A1363"/>
    <w:rsid w:val="09A3CF6B"/>
    <w:rsid w:val="0B7BDB32"/>
    <w:rsid w:val="0C8B89C3"/>
    <w:rsid w:val="0D4DE6A1"/>
    <w:rsid w:val="0E40E742"/>
    <w:rsid w:val="0F02DF5F"/>
    <w:rsid w:val="0F0D1D4F"/>
    <w:rsid w:val="0FDCB7A3"/>
    <w:rsid w:val="10248061"/>
    <w:rsid w:val="103F3DAD"/>
    <w:rsid w:val="10599497"/>
    <w:rsid w:val="10858763"/>
    <w:rsid w:val="1101702F"/>
    <w:rsid w:val="1412DF3E"/>
    <w:rsid w:val="144A6309"/>
    <w:rsid w:val="15DF5A8F"/>
    <w:rsid w:val="15F88D07"/>
    <w:rsid w:val="16033E77"/>
    <w:rsid w:val="16EBF1E4"/>
    <w:rsid w:val="172F14C3"/>
    <w:rsid w:val="188624C2"/>
    <w:rsid w:val="18E5D15C"/>
    <w:rsid w:val="194A7D71"/>
    <w:rsid w:val="19F083AA"/>
    <w:rsid w:val="1A4698BD"/>
    <w:rsid w:val="1A779779"/>
    <w:rsid w:val="1A7920DE"/>
    <w:rsid w:val="1A9EFB9D"/>
    <w:rsid w:val="1AF34053"/>
    <w:rsid w:val="1C0285E6"/>
    <w:rsid w:val="1DFE7746"/>
    <w:rsid w:val="1E5B80F1"/>
    <w:rsid w:val="1F1936DA"/>
    <w:rsid w:val="1F9127A5"/>
    <w:rsid w:val="1FAE815C"/>
    <w:rsid w:val="21A79963"/>
    <w:rsid w:val="21E07ABD"/>
    <w:rsid w:val="21E31750"/>
    <w:rsid w:val="23A75923"/>
    <w:rsid w:val="2513E3DA"/>
    <w:rsid w:val="253AC43C"/>
    <w:rsid w:val="25903FCF"/>
    <w:rsid w:val="25A0E726"/>
    <w:rsid w:val="2712DA37"/>
    <w:rsid w:val="27B024FD"/>
    <w:rsid w:val="2849ADB4"/>
    <w:rsid w:val="28AEAA98"/>
    <w:rsid w:val="28D19455"/>
    <w:rsid w:val="2A4A7AF9"/>
    <w:rsid w:val="2AB2625A"/>
    <w:rsid w:val="2BBA588E"/>
    <w:rsid w:val="2BCA3081"/>
    <w:rsid w:val="2BE3C940"/>
    <w:rsid w:val="2C06DE10"/>
    <w:rsid w:val="2CF23990"/>
    <w:rsid w:val="2D9C4ACF"/>
    <w:rsid w:val="2E28D5FF"/>
    <w:rsid w:val="2F277DF0"/>
    <w:rsid w:val="303B8C5F"/>
    <w:rsid w:val="30DDFF11"/>
    <w:rsid w:val="31953523"/>
    <w:rsid w:val="3260DAAD"/>
    <w:rsid w:val="32AD516C"/>
    <w:rsid w:val="335F9107"/>
    <w:rsid w:val="33C56A73"/>
    <w:rsid w:val="3497463F"/>
    <w:rsid w:val="34AA9C98"/>
    <w:rsid w:val="3528657E"/>
    <w:rsid w:val="3584213F"/>
    <w:rsid w:val="35B1BDB5"/>
    <w:rsid w:val="3633E7E4"/>
    <w:rsid w:val="363BBDB9"/>
    <w:rsid w:val="36B3837E"/>
    <w:rsid w:val="3715A5C0"/>
    <w:rsid w:val="37A74D27"/>
    <w:rsid w:val="380CDA6C"/>
    <w:rsid w:val="387FB339"/>
    <w:rsid w:val="388671CF"/>
    <w:rsid w:val="38F390A4"/>
    <w:rsid w:val="38FDDFAE"/>
    <w:rsid w:val="3B38C2D4"/>
    <w:rsid w:val="3B6CD3C2"/>
    <w:rsid w:val="3B9A8B57"/>
    <w:rsid w:val="3BC7D651"/>
    <w:rsid w:val="3BEEA4F3"/>
    <w:rsid w:val="3D36A321"/>
    <w:rsid w:val="3E01ABF4"/>
    <w:rsid w:val="3F429B60"/>
    <w:rsid w:val="3F49216F"/>
    <w:rsid w:val="40BAE19C"/>
    <w:rsid w:val="40ED2E02"/>
    <w:rsid w:val="4133C10F"/>
    <w:rsid w:val="417E8811"/>
    <w:rsid w:val="42F2E976"/>
    <w:rsid w:val="43732A4F"/>
    <w:rsid w:val="45242D93"/>
    <w:rsid w:val="458C6190"/>
    <w:rsid w:val="46E4B871"/>
    <w:rsid w:val="47F60735"/>
    <w:rsid w:val="494B88C9"/>
    <w:rsid w:val="49C4B23C"/>
    <w:rsid w:val="4A5DCAEB"/>
    <w:rsid w:val="4AC17AF8"/>
    <w:rsid w:val="4B08D118"/>
    <w:rsid w:val="4B6E2B23"/>
    <w:rsid w:val="4BAD70B8"/>
    <w:rsid w:val="4BB41D92"/>
    <w:rsid w:val="4C9D8F7A"/>
    <w:rsid w:val="4CAC39C7"/>
    <w:rsid w:val="4D0BE1D4"/>
    <w:rsid w:val="4D737033"/>
    <w:rsid w:val="4E5D0B19"/>
    <w:rsid w:val="4EA32CF9"/>
    <w:rsid w:val="4ED99F5D"/>
    <w:rsid w:val="4F05857F"/>
    <w:rsid w:val="4FD7BC59"/>
    <w:rsid w:val="4FE671B3"/>
    <w:rsid w:val="50D7D026"/>
    <w:rsid w:val="5130BC7C"/>
    <w:rsid w:val="52759F65"/>
    <w:rsid w:val="53EDC7E3"/>
    <w:rsid w:val="542FBAA3"/>
    <w:rsid w:val="54C333FD"/>
    <w:rsid w:val="54F94620"/>
    <w:rsid w:val="552A4E98"/>
    <w:rsid w:val="55F822CB"/>
    <w:rsid w:val="560A257D"/>
    <w:rsid w:val="56268B6C"/>
    <w:rsid w:val="581AEAB3"/>
    <w:rsid w:val="5830E6E2"/>
    <w:rsid w:val="58C0E949"/>
    <w:rsid w:val="5A39C23F"/>
    <w:rsid w:val="5A894129"/>
    <w:rsid w:val="5ABDF461"/>
    <w:rsid w:val="5B0A0D71"/>
    <w:rsid w:val="5B2265C4"/>
    <w:rsid w:val="5BD2B247"/>
    <w:rsid w:val="5D606BC1"/>
    <w:rsid w:val="5E1E5DE3"/>
    <w:rsid w:val="5F52C246"/>
    <w:rsid w:val="5FEACC1C"/>
    <w:rsid w:val="6041E27C"/>
    <w:rsid w:val="6045E682"/>
    <w:rsid w:val="6139F58F"/>
    <w:rsid w:val="61B51689"/>
    <w:rsid w:val="620E64CE"/>
    <w:rsid w:val="62217ADC"/>
    <w:rsid w:val="62856A3B"/>
    <w:rsid w:val="63030769"/>
    <w:rsid w:val="63A51FFA"/>
    <w:rsid w:val="63ED35EF"/>
    <w:rsid w:val="6465A379"/>
    <w:rsid w:val="64ABF24C"/>
    <w:rsid w:val="652D43FF"/>
    <w:rsid w:val="659765A7"/>
    <w:rsid w:val="66E66A47"/>
    <w:rsid w:val="67845009"/>
    <w:rsid w:val="67A5F1A9"/>
    <w:rsid w:val="67E321AA"/>
    <w:rsid w:val="6861FC2E"/>
    <w:rsid w:val="689DC42F"/>
    <w:rsid w:val="6A599A74"/>
    <w:rsid w:val="6ADD926B"/>
    <w:rsid w:val="6B1288B0"/>
    <w:rsid w:val="6B3A46E0"/>
    <w:rsid w:val="6B59CA39"/>
    <w:rsid w:val="6B8698F4"/>
    <w:rsid w:val="6BCA60F3"/>
    <w:rsid w:val="6E386CD6"/>
    <w:rsid w:val="6E39ACAC"/>
    <w:rsid w:val="6E57F076"/>
    <w:rsid w:val="70421386"/>
    <w:rsid w:val="71EBC7B6"/>
    <w:rsid w:val="721071D2"/>
    <w:rsid w:val="72E8382B"/>
    <w:rsid w:val="73936F86"/>
    <w:rsid w:val="74211B97"/>
    <w:rsid w:val="746B3EB8"/>
    <w:rsid w:val="750577CA"/>
    <w:rsid w:val="75E7BFF7"/>
    <w:rsid w:val="76E44C49"/>
    <w:rsid w:val="77F367F8"/>
    <w:rsid w:val="78311A09"/>
    <w:rsid w:val="783FFABE"/>
    <w:rsid w:val="7974E24F"/>
    <w:rsid w:val="797518DF"/>
    <w:rsid w:val="79E56A1F"/>
    <w:rsid w:val="7A11B8F3"/>
    <w:rsid w:val="7AA41D98"/>
    <w:rsid w:val="7ABCD6E7"/>
    <w:rsid w:val="7B1AF11B"/>
    <w:rsid w:val="7D728EB3"/>
    <w:rsid w:val="7DF8F8A1"/>
    <w:rsid w:val="7E3C2664"/>
    <w:rsid w:val="7EE9A4DF"/>
    <w:rsid w:val="7FDFBC35"/>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7C855"/>
  <w15:chartTrackingRefBased/>
  <w15:docId w15:val="{46161C15-CDD8-4D3C-B9A0-E84535259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D5D"/>
    <w:pPr>
      <w:spacing w:line="240" w:lineRule="auto"/>
      <w:jc w:val="both"/>
    </w:pPr>
    <w:rPr>
      <w:rFonts w:ascii="Times New Roman" w:hAnsi="Times New Roman"/>
      <w:sz w:val="24"/>
    </w:rPr>
  </w:style>
  <w:style w:type="paragraph" w:styleId="Balk1">
    <w:name w:val="heading 1"/>
    <w:basedOn w:val="Normal"/>
    <w:next w:val="Normal"/>
    <w:link w:val="Balk1Char"/>
    <w:uiPriority w:val="9"/>
    <w:qFormat/>
    <w:rsid w:val="00DD06ED"/>
    <w:pPr>
      <w:keepNext/>
      <w:keepLines/>
      <w:spacing w:before="240" w:after="0" w:line="360" w:lineRule="auto"/>
      <w:outlineLvl w:val="0"/>
    </w:pPr>
    <w:rPr>
      <w:rFonts w:eastAsia="Times New Roman" w:cs="Times New Roman"/>
      <w:b/>
      <w:kern w:val="2"/>
      <w:sz w:val="28"/>
      <w:szCs w:val="32"/>
      <w14:ligatures w14:val="standardContextual"/>
    </w:rPr>
  </w:style>
  <w:style w:type="paragraph" w:styleId="Balk2">
    <w:name w:val="heading 2"/>
    <w:basedOn w:val="Normal"/>
    <w:next w:val="Normal"/>
    <w:link w:val="Balk2Char"/>
    <w:uiPriority w:val="9"/>
    <w:unhideWhenUsed/>
    <w:qFormat/>
    <w:rsid w:val="00DD06ED"/>
    <w:pPr>
      <w:keepNext/>
      <w:keepLines/>
      <w:spacing w:before="40" w:after="0"/>
      <w:outlineLvl w:val="1"/>
    </w:pPr>
    <w:rPr>
      <w:rFonts w:eastAsia="Times New Roman" w:cs="Times New Roman"/>
      <w:b/>
      <w:kern w:val="2"/>
      <w:szCs w:val="26"/>
      <w14:ligatures w14:val="standardContextual"/>
    </w:rPr>
  </w:style>
  <w:style w:type="paragraph" w:styleId="Balk3">
    <w:name w:val="heading 3"/>
    <w:basedOn w:val="Normal"/>
    <w:next w:val="Normal"/>
    <w:link w:val="Balk3Char"/>
    <w:uiPriority w:val="9"/>
    <w:unhideWhenUsed/>
    <w:qFormat/>
    <w:rsid w:val="00D85C6B"/>
    <w:pPr>
      <w:keepNext/>
      <w:keepLines/>
      <w:spacing w:before="40" w:after="0"/>
      <w:outlineLvl w:val="2"/>
    </w:pPr>
    <w:rPr>
      <w:rFonts w:eastAsia="Times New Roman" w:cs="Times New Roman"/>
      <w:b/>
      <w:kern w:val="2"/>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84CC8"/>
    <w:pPr>
      <w:ind w:left="720"/>
      <w:contextualSpacing/>
    </w:pPr>
  </w:style>
  <w:style w:type="paragraph" w:styleId="NormalWeb">
    <w:name w:val="Normal (Web)"/>
    <w:basedOn w:val="Normal"/>
    <w:uiPriority w:val="99"/>
    <w:rsid w:val="00AE55B4"/>
    <w:pPr>
      <w:spacing w:before="100" w:beforeAutospacing="1" w:after="100" w:afterAutospacing="1"/>
    </w:pPr>
    <w:rPr>
      <w:rFonts w:eastAsia="Times New Roman" w:cs="Times New Roman"/>
      <w:szCs w:val="24"/>
      <w:lang w:eastAsia="tr-TR"/>
    </w:rPr>
  </w:style>
  <w:style w:type="character" w:styleId="Kpr">
    <w:name w:val="Hyperlink"/>
    <w:basedOn w:val="VarsaylanParagrafYazTipi"/>
    <w:uiPriority w:val="99"/>
    <w:unhideWhenUsed/>
    <w:rsid w:val="001772F7"/>
    <w:rPr>
      <w:color w:val="0563C1" w:themeColor="hyperlink"/>
      <w:u w:val="single"/>
    </w:rPr>
  </w:style>
  <w:style w:type="table" w:styleId="TabloKlavuzu">
    <w:name w:val="Table Grid"/>
    <w:basedOn w:val="NormalTablo"/>
    <w:rsid w:val="00EB5DF4"/>
    <w:pPr>
      <w:spacing w:after="0" w:line="240" w:lineRule="auto"/>
    </w:pPr>
    <w:rPr>
      <w:rFonts w:ascii="Times New Roman" w:hAnsi="Times New Roman" w:cs="Times New Roman"/>
      <w:sz w:val="24"/>
      <w:szCs w:val="3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D25747"/>
    <w:pPr>
      <w:spacing w:after="120"/>
    </w:pPr>
    <w:rPr>
      <w:rFonts w:eastAsia="Times New Roman" w:cs="Times New Roman"/>
      <w:szCs w:val="24"/>
      <w:lang w:eastAsia="tr-TR"/>
    </w:rPr>
  </w:style>
  <w:style w:type="character" w:customStyle="1" w:styleId="GvdeMetniChar">
    <w:name w:val="Gövde Metni Char"/>
    <w:basedOn w:val="VarsaylanParagrafYazTipi"/>
    <w:link w:val="GvdeMetni"/>
    <w:rsid w:val="00D25747"/>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DD06ED"/>
    <w:rPr>
      <w:rFonts w:ascii="Times New Roman" w:eastAsia="Times New Roman" w:hAnsi="Times New Roman" w:cs="Times New Roman"/>
      <w:b/>
      <w:kern w:val="2"/>
      <w:sz w:val="28"/>
      <w:szCs w:val="32"/>
      <w14:ligatures w14:val="standardContextual"/>
    </w:rPr>
  </w:style>
  <w:style w:type="character" w:customStyle="1" w:styleId="Balk2Char">
    <w:name w:val="Başlık 2 Char"/>
    <w:basedOn w:val="VarsaylanParagrafYazTipi"/>
    <w:link w:val="Balk2"/>
    <w:uiPriority w:val="9"/>
    <w:rsid w:val="00DD06ED"/>
    <w:rPr>
      <w:rFonts w:ascii="Times New Roman" w:eastAsia="Times New Roman" w:hAnsi="Times New Roman" w:cs="Times New Roman"/>
      <w:b/>
      <w:kern w:val="2"/>
      <w:sz w:val="24"/>
      <w:szCs w:val="26"/>
      <w14:ligatures w14:val="standardContextual"/>
    </w:rPr>
  </w:style>
  <w:style w:type="paragraph" w:styleId="TBal">
    <w:name w:val="TOC Heading"/>
    <w:basedOn w:val="Balk1"/>
    <w:next w:val="Normal"/>
    <w:uiPriority w:val="39"/>
    <w:unhideWhenUsed/>
    <w:qFormat/>
    <w:rsid w:val="00233DC6"/>
    <w:pPr>
      <w:outlineLvl w:val="9"/>
    </w:pPr>
    <w:rPr>
      <w:lang w:eastAsia="tr-TR"/>
    </w:rPr>
  </w:style>
  <w:style w:type="paragraph" w:styleId="T1">
    <w:name w:val="toc 1"/>
    <w:basedOn w:val="Normal"/>
    <w:next w:val="Normal"/>
    <w:autoRedefine/>
    <w:uiPriority w:val="39"/>
    <w:unhideWhenUsed/>
    <w:rsid w:val="00233DC6"/>
    <w:pPr>
      <w:spacing w:after="100"/>
    </w:pPr>
  </w:style>
  <w:style w:type="paragraph" w:styleId="T2">
    <w:name w:val="toc 2"/>
    <w:basedOn w:val="Normal"/>
    <w:next w:val="Normal"/>
    <w:autoRedefine/>
    <w:uiPriority w:val="39"/>
    <w:unhideWhenUsed/>
    <w:rsid w:val="00233DC6"/>
    <w:pPr>
      <w:spacing w:after="100"/>
      <w:ind w:left="220"/>
    </w:pPr>
  </w:style>
  <w:style w:type="paragraph" w:styleId="stBilgi">
    <w:name w:val="header"/>
    <w:basedOn w:val="Normal"/>
    <w:link w:val="stBilgiChar"/>
    <w:uiPriority w:val="99"/>
    <w:unhideWhenUsed/>
    <w:rsid w:val="003729C7"/>
    <w:pPr>
      <w:tabs>
        <w:tab w:val="center" w:pos="4536"/>
        <w:tab w:val="right" w:pos="9072"/>
      </w:tabs>
      <w:spacing w:after="0"/>
    </w:pPr>
  </w:style>
  <w:style w:type="character" w:customStyle="1" w:styleId="stBilgiChar">
    <w:name w:val="Üst Bilgi Char"/>
    <w:basedOn w:val="VarsaylanParagrafYazTipi"/>
    <w:link w:val="stBilgi"/>
    <w:uiPriority w:val="99"/>
    <w:rsid w:val="003729C7"/>
  </w:style>
  <w:style w:type="paragraph" w:styleId="AltBilgi">
    <w:name w:val="footer"/>
    <w:basedOn w:val="Normal"/>
    <w:link w:val="AltBilgiChar"/>
    <w:uiPriority w:val="99"/>
    <w:unhideWhenUsed/>
    <w:rsid w:val="003729C7"/>
    <w:pPr>
      <w:tabs>
        <w:tab w:val="center" w:pos="4536"/>
        <w:tab w:val="right" w:pos="9072"/>
      </w:tabs>
      <w:spacing w:after="0"/>
    </w:pPr>
  </w:style>
  <w:style w:type="character" w:customStyle="1" w:styleId="AltBilgiChar">
    <w:name w:val="Alt Bilgi Char"/>
    <w:basedOn w:val="VarsaylanParagrafYazTipi"/>
    <w:link w:val="AltBilgi"/>
    <w:uiPriority w:val="99"/>
    <w:rsid w:val="003729C7"/>
  </w:style>
  <w:style w:type="character" w:customStyle="1" w:styleId="Balk3Char">
    <w:name w:val="Başlık 3 Char"/>
    <w:basedOn w:val="VarsaylanParagrafYazTipi"/>
    <w:link w:val="Balk3"/>
    <w:uiPriority w:val="9"/>
    <w:rsid w:val="008E7938"/>
    <w:rPr>
      <w:rFonts w:ascii="Times New Roman" w:eastAsia="Times New Roman" w:hAnsi="Times New Roman" w:cs="Times New Roman"/>
      <w:b/>
      <w:kern w:val="2"/>
      <w:sz w:val="24"/>
      <w:szCs w:val="24"/>
      <w14:ligatures w14:val="standardContextual"/>
    </w:rPr>
  </w:style>
  <w:style w:type="paragraph" w:styleId="T3">
    <w:name w:val="toc 3"/>
    <w:basedOn w:val="Normal"/>
    <w:next w:val="Normal"/>
    <w:autoRedefine/>
    <w:uiPriority w:val="39"/>
    <w:unhideWhenUsed/>
    <w:rsid w:val="00DD0D20"/>
    <w:pPr>
      <w:spacing w:after="100"/>
      <w:ind w:left="440"/>
    </w:pPr>
  </w:style>
  <w:style w:type="character" w:customStyle="1" w:styleId="zmlenmeyenBahsetme1">
    <w:name w:val="Çözümlenmeyen Bahsetme1"/>
    <w:basedOn w:val="VarsaylanParagrafYazTipi"/>
    <w:uiPriority w:val="99"/>
    <w:semiHidden/>
    <w:unhideWhenUsed/>
    <w:rsid w:val="00DD0D20"/>
    <w:rPr>
      <w:color w:val="605E5C"/>
      <w:shd w:val="clear" w:color="auto" w:fill="E1DFDD"/>
    </w:rPr>
  </w:style>
  <w:style w:type="numbering" w:customStyle="1" w:styleId="ListeYok1">
    <w:name w:val="Liste Yok1"/>
    <w:next w:val="ListeYok"/>
    <w:uiPriority w:val="99"/>
    <w:semiHidden/>
    <w:unhideWhenUsed/>
    <w:rsid w:val="00DD0D20"/>
  </w:style>
  <w:style w:type="paragraph" w:styleId="T4">
    <w:name w:val="toc 4"/>
    <w:basedOn w:val="Normal"/>
    <w:next w:val="Normal"/>
    <w:autoRedefine/>
    <w:uiPriority w:val="39"/>
    <w:unhideWhenUsed/>
    <w:rsid w:val="008D24B6"/>
    <w:pPr>
      <w:spacing w:after="100"/>
      <w:ind w:left="660"/>
    </w:pPr>
    <w:rPr>
      <w:rFonts w:eastAsiaTheme="minorEastAsia"/>
      <w:kern w:val="2"/>
      <w:lang w:eastAsia="tr-TR"/>
      <w14:ligatures w14:val="standardContextual"/>
    </w:rPr>
  </w:style>
  <w:style w:type="paragraph" w:styleId="T5">
    <w:name w:val="toc 5"/>
    <w:basedOn w:val="Normal"/>
    <w:next w:val="Normal"/>
    <w:autoRedefine/>
    <w:uiPriority w:val="39"/>
    <w:unhideWhenUsed/>
    <w:rsid w:val="008D24B6"/>
    <w:pPr>
      <w:spacing w:after="100"/>
      <w:ind w:left="880"/>
    </w:pPr>
    <w:rPr>
      <w:rFonts w:eastAsiaTheme="minorEastAsia"/>
      <w:kern w:val="2"/>
      <w:lang w:eastAsia="tr-TR"/>
      <w14:ligatures w14:val="standardContextual"/>
    </w:rPr>
  </w:style>
  <w:style w:type="paragraph" w:styleId="T6">
    <w:name w:val="toc 6"/>
    <w:basedOn w:val="Normal"/>
    <w:next w:val="Normal"/>
    <w:autoRedefine/>
    <w:uiPriority w:val="39"/>
    <w:unhideWhenUsed/>
    <w:rsid w:val="008D24B6"/>
    <w:pPr>
      <w:spacing w:after="100"/>
      <w:ind w:left="1100"/>
    </w:pPr>
    <w:rPr>
      <w:rFonts w:eastAsiaTheme="minorEastAsia"/>
      <w:kern w:val="2"/>
      <w:lang w:eastAsia="tr-TR"/>
      <w14:ligatures w14:val="standardContextual"/>
    </w:rPr>
  </w:style>
  <w:style w:type="paragraph" w:styleId="T7">
    <w:name w:val="toc 7"/>
    <w:basedOn w:val="Normal"/>
    <w:next w:val="Normal"/>
    <w:autoRedefine/>
    <w:uiPriority w:val="39"/>
    <w:unhideWhenUsed/>
    <w:rsid w:val="008D24B6"/>
    <w:pPr>
      <w:spacing w:after="100"/>
      <w:ind w:left="1320"/>
    </w:pPr>
    <w:rPr>
      <w:rFonts w:eastAsiaTheme="minorEastAsia"/>
      <w:kern w:val="2"/>
      <w:lang w:eastAsia="tr-TR"/>
      <w14:ligatures w14:val="standardContextual"/>
    </w:rPr>
  </w:style>
  <w:style w:type="paragraph" w:styleId="T8">
    <w:name w:val="toc 8"/>
    <w:basedOn w:val="Normal"/>
    <w:next w:val="Normal"/>
    <w:autoRedefine/>
    <w:uiPriority w:val="39"/>
    <w:unhideWhenUsed/>
    <w:rsid w:val="008D24B6"/>
    <w:pPr>
      <w:spacing w:after="100"/>
      <w:ind w:left="1540"/>
    </w:pPr>
    <w:rPr>
      <w:rFonts w:eastAsiaTheme="minorEastAsia"/>
      <w:kern w:val="2"/>
      <w:lang w:eastAsia="tr-TR"/>
      <w14:ligatures w14:val="standardContextual"/>
    </w:rPr>
  </w:style>
  <w:style w:type="paragraph" w:styleId="T9">
    <w:name w:val="toc 9"/>
    <w:basedOn w:val="Normal"/>
    <w:next w:val="Normal"/>
    <w:autoRedefine/>
    <w:uiPriority w:val="39"/>
    <w:unhideWhenUsed/>
    <w:rsid w:val="008D24B6"/>
    <w:pPr>
      <w:spacing w:after="100"/>
      <w:ind w:left="1760"/>
    </w:pPr>
    <w:rPr>
      <w:rFonts w:eastAsiaTheme="minorEastAsia"/>
      <w:kern w:val="2"/>
      <w:lang w:eastAsia="tr-TR"/>
      <w14:ligatures w14:val="standardContextual"/>
    </w:rPr>
  </w:style>
  <w:style w:type="numbering" w:customStyle="1" w:styleId="ListeYok2">
    <w:name w:val="Liste Yok2"/>
    <w:next w:val="ListeYok"/>
    <w:uiPriority w:val="99"/>
    <w:semiHidden/>
    <w:unhideWhenUsed/>
    <w:rsid w:val="00EF69CE"/>
  </w:style>
  <w:style w:type="table" w:customStyle="1" w:styleId="TableGrid0">
    <w:name w:val="Table Grid0"/>
    <w:rsid w:val="00782DCF"/>
    <w:pPr>
      <w:spacing w:after="0" w:line="240" w:lineRule="auto"/>
    </w:pPr>
    <w:rPr>
      <w:rFonts w:eastAsiaTheme="minorEastAsia"/>
      <w:lang w:eastAsia="tr-TR"/>
    </w:rPr>
    <w:tblPr>
      <w:tblCellMar>
        <w:top w:w="0" w:type="dxa"/>
        <w:left w:w="0" w:type="dxa"/>
        <w:bottom w:w="0" w:type="dxa"/>
        <w:right w:w="0" w:type="dxa"/>
      </w:tblCellMar>
    </w:tblPr>
  </w:style>
  <w:style w:type="paragraph" w:customStyle="1" w:styleId="Default">
    <w:name w:val="Default"/>
    <w:rsid w:val="00EF3F8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rsid w:val="004A23FF"/>
    <w:pPr>
      <w:spacing w:before="100" w:beforeAutospacing="1" w:after="100" w:afterAutospacing="1"/>
      <w:jc w:val="left"/>
    </w:pPr>
    <w:rPr>
      <w:rFonts w:eastAsia="Times New Roman" w:cs="Times New Roman"/>
      <w:szCs w:val="24"/>
      <w:lang w:eastAsia="tr-TR"/>
    </w:rPr>
  </w:style>
  <w:style w:type="character" w:customStyle="1" w:styleId="normaltextrun">
    <w:name w:val="normaltextrun"/>
    <w:basedOn w:val="VarsaylanParagrafYazTipi"/>
    <w:rsid w:val="004A23FF"/>
  </w:style>
  <w:style w:type="character" w:customStyle="1" w:styleId="eop">
    <w:name w:val="eop"/>
    <w:basedOn w:val="VarsaylanParagrafYazTipi"/>
    <w:rsid w:val="004A23FF"/>
  </w:style>
  <w:style w:type="character" w:styleId="zlenenKpr">
    <w:name w:val="FollowedHyperlink"/>
    <w:basedOn w:val="VarsaylanParagrafYazTipi"/>
    <w:uiPriority w:val="99"/>
    <w:semiHidden/>
    <w:unhideWhenUsed/>
    <w:rsid w:val="004164BC"/>
    <w:rPr>
      <w:color w:val="954F72" w:themeColor="followedHyperlink"/>
      <w:u w:val="single"/>
    </w:rPr>
  </w:style>
  <w:style w:type="paragraph" w:customStyle="1" w:styleId="p1">
    <w:name w:val="p1"/>
    <w:basedOn w:val="Normal"/>
    <w:rsid w:val="00F346A1"/>
    <w:pPr>
      <w:spacing w:after="0"/>
      <w:jc w:val="left"/>
    </w:pPr>
    <w:rPr>
      <w:rFonts w:ascii="Helvetica" w:eastAsia="Times New Roman" w:hAnsi="Helvetica" w:cs="Times New Roman"/>
      <w:color w:val="000000"/>
      <w:sz w:val="15"/>
      <w:szCs w:val="15"/>
      <w:lang w:eastAsia="tr-TR"/>
    </w:rPr>
  </w:style>
  <w:style w:type="character" w:styleId="Gl">
    <w:name w:val="Strong"/>
    <w:basedOn w:val="VarsaylanParagrafYazTipi"/>
    <w:uiPriority w:val="22"/>
    <w:qFormat/>
    <w:rsid w:val="00020F8B"/>
    <w:rPr>
      <w:b/>
      <w:bCs/>
    </w:rPr>
  </w:style>
  <w:style w:type="character" w:customStyle="1" w:styleId="zmlenmeyenBahsetme2">
    <w:name w:val="Çözümlenmeyen Bahsetme2"/>
    <w:basedOn w:val="VarsaylanParagrafYazTipi"/>
    <w:uiPriority w:val="99"/>
    <w:semiHidden/>
    <w:unhideWhenUsed/>
    <w:rsid w:val="003F7877"/>
    <w:rPr>
      <w:color w:val="605E5C"/>
      <w:shd w:val="clear" w:color="auto" w:fill="E1DFDD"/>
    </w:rPr>
  </w:style>
  <w:style w:type="paragraph" w:styleId="Dzeltme">
    <w:name w:val="Revision"/>
    <w:hidden/>
    <w:uiPriority w:val="99"/>
    <w:semiHidden/>
    <w:rsid w:val="00997EA1"/>
    <w:pPr>
      <w:spacing w:after="0" w:line="240" w:lineRule="auto"/>
    </w:pPr>
    <w:rPr>
      <w:rFonts w:ascii="Times New Roman" w:hAnsi="Times New Roman"/>
      <w:sz w:val="24"/>
    </w:rPr>
  </w:style>
  <w:style w:type="character" w:styleId="AklamaBavurusu">
    <w:name w:val="annotation reference"/>
    <w:basedOn w:val="VarsaylanParagrafYazTipi"/>
    <w:uiPriority w:val="99"/>
    <w:semiHidden/>
    <w:unhideWhenUsed/>
    <w:rsid w:val="00481D50"/>
    <w:rPr>
      <w:sz w:val="16"/>
      <w:szCs w:val="16"/>
    </w:rPr>
  </w:style>
  <w:style w:type="paragraph" w:styleId="AklamaMetni">
    <w:name w:val="annotation text"/>
    <w:basedOn w:val="Normal"/>
    <w:link w:val="AklamaMetniChar"/>
    <w:uiPriority w:val="99"/>
    <w:unhideWhenUsed/>
    <w:rsid w:val="00481D50"/>
    <w:rPr>
      <w:sz w:val="20"/>
      <w:szCs w:val="20"/>
    </w:rPr>
  </w:style>
  <w:style w:type="character" w:customStyle="1" w:styleId="AklamaMetniChar">
    <w:name w:val="Açıklama Metni Char"/>
    <w:basedOn w:val="VarsaylanParagrafYazTipi"/>
    <w:link w:val="AklamaMetni"/>
    <w:uiPriority w:val="99"/>
    <w:rsid w:val="00481D50"/>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481D50"/>
    <w:rPr>
      <w:b/>
      <w:bCs/>
    </w:rPr>
  </w:style>
  <w:style w:type="character" w:customStyle="1" w:styleId="AklamaKonusuChar">
    <w:name w:val="Açıklama Konusu Char"/>
    <w:basedOn w:val="AklamaMetniChar"/>
    <w:link w:val="AklamaKonusu"/>
    <w:uiPriority w:val="99"/>
    <w:semiHidden/>
    <w:rsid w:val="00481D50"/>
    <w:rPr>
      <w:rFonts w:ascii="Times New Roman" w:hAnsi="Times New Roman"/>
      <w:b/>
      <w:bCs/>
      <w:sz w:val="20"/>
      <w:szCs w:val="20"/>
    </w:rPr>
  </w:style>
  <w:style w:type="paragraph" w:styleId="BalonMetni">
    <w:name w:val="Balloon Text"/>
    <w:basedOn w:val="Normal"/>
    <w:link w:val="BalonMetniChar"/>
    <w:uiPriority w:val="99"/>
    <w:semiHidden/>
    <w:unhideWhenUsed/>
    <w:rsid w:val="00DC3163"/>
    <w:pPr>
      <w:spacing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C3163"/>
    <w:rPr>
      <w:rFonts w:ascii="Segoe UI" w:hAnsi="Segoe UI" w:cs="Segoe UI"/>
      <w:sz w:val="18"/>
      <w:szCs w:val="18"/>
    </w:rPr>
  </w:style>
  <w:style w:type="character" w:customStyle="1" w:styleId="zmlenmeyenBahsetme3">
    <w:name w:val="Çözümlenmeyen Bahsetme3"/>
    <w:basedOn w:val="VarsaylanParagrafYazTipi"/>
    <w:uiPriority w:val="99"/>
    <w:semiHidden/>
    <w:unhideWhenUsed/>
    <w:rsid w:val="00491BC3"/>
    <w:rPr>
      <w:color w:val="605E5C"/>
      <w:shd w:val="clear" w:color="auto" w:fill="E1DFDD"/>
    </w:rPr>
  </w:style>
  <w:style w:type="character" w:styleId="zmlenmeyenBahsetme">
    <w:name w:val="Unresolved Mention"/>
    <w:basedOn w:val="VarsaylanParagrafYazTipi"/>
    <w:uiPriority w:val="99"/>
    <w:semiHidden/>
    <w:unhideWhenUsed/>
    <w:rsid w:val="00D53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338702">
      <w:bodyDiv w:val="1"/>
      <w:marLeft w:val="0"/>
      <w:marRight w:val="0"/>
      <w:marTop w:val="0"/>
      <w:marBottom w:val="0"/>
      <w:divBdr>
        <w:top w:val="none" w:sz="0" w:space="0" w:color="auto"/>
        <w:left w:val="none" w:sz="0" w:space="0" w:color="auto"/>
        <w:bottom w:val="none" w:sz="0" w:space="0" w:color="auto"/>
        <w:right w:val="none" w:sz="0" w:space="0" w:color="auto"/>
      </w:divBdr>
    </w:div>
    <w:div w:id="325135291">
      <w:bodyDiv w:val="1"/>
      <w:marLeft w:val="0"/>
      <w:marRight w:val="0"/>
      <w:marTop w:val="0"/>
      <w:marBottom w:val="0"/>
      <w:divBdr>
        <w:top w:val="none" w:sz="0" w:space="0" w:color="auto"/>
        <w:left w:val="none" w:sz="0" w:space="0" w:color="auto"/>
        <w:bottom w:val="none" w:sz="0" w:space="0" w:color="auto"/>
        <w:right w:val="none" w:sz="0" w:space="0" w:color="auto"/>
      </w:divBdr>
    </w:div>
    <w:div w:id="411270591">
      <w:bodyDiv w:val="1"/>
      <w:marLeft w:val="0"/>
      <w:marRight w:val="0"/>
      <w:marTop w:val="0"/>
      <w:marBottom w:val="0"/>
      <w:divBdr>
        <w:top w:val="none" w:sz="0" w:space="0" w:color="auto"/>
        <w:left w:val="none" w:sz="0" w:space="0" w:color="auto"/>
        <w:bottom w:val="none" w:sz="0" w:space="0" w:color="auto"/>
        <w:right w:val="none" w:sz="0" w:space="0" w:color="auto"/>
      </w:divBdr>
    </w:div>
    <w:div w:id="457452438">
      <w:bodyDiv w:val="1"/>
      <w:marLeft w:val="0"/>
      <w:marRight w:val="0"/>
      <w:marTop w:val="0"/>
      <w:marBottom w:val="0"/>
      <w:divBdr>
        <w:top w:val="none" w:sz="0" w:space="0" w:color="auto"/>
        <w:left w:val="none" w:sz="0" w:space="0" w:color="auto"/>
        <w:bottom w:val="none" w:sz="0" w:space="0" w:color="auto"/>
        <w:right w:val="none" w:sz="0" w:space="0" w:color="auto"/>
      </w:divBdr>
    </w:div>
    <w:div w:id="478958695">
      <w:bodyDiv w:val="1"/>
      <w:marLeft w:val="0"/>
      <w:marRight w:val="0"/>
      <w:marTop w:val="0"/>
      <w:marBottom w:val="0"/>
      <w:divBdr>
        <w:top w:val="none" w:sz="0" w:space="0" w:color="auto"/>
        <w:left w:val="none" w:sz="0" w:space="0" w:color="auto"/>
        <w:bottom w:val="none" w:sz="0" w:space="0" w:color="auto"/>
        <w:right w:val="none" w:sz="0" w:space="0" w:color="auto"/>
      </w:divBdr>
    </w:div>
    <w:div w:id="566036351">
      <w:bodyDiv w:val="1"/>
      <w:marLeft w:val="0"/>
      <w:marRight w:val="0"/>
      <w:marTop w:val="0"/>
      <w:marBottom w:val="0"/>
      <w:divBdr>
        <w:top w:val="none" w:sz="0" w:space="0" w:color="auto"/>
        <w:left w:val="none" w:sz="0" w:space="0" w:color="auto"/>
        <w:bottom w:val="none" w:sz="0" w:space="0" w:color="auto"/>
        <w:right w:val="none" w:sz="0" w:space="0" w:color="auto"/>
      </w:divBdr>
    </w:div>
    <w:div w:id="628363179">
      <w:bodyDiv w:val="1"/>
      <w:marLeft w:val="0"/>
      <w:marRight w:val="0"/>
      <w:marTop w:val="0"/>
      <w:marBottom w:val="0"/>
      <w:divBdr>
        <w:top w:val="none" w:sz="0" w:space="0" w:color="auto"/>
        <w:left w:val="none" w:sz="0" w:space="0" w:color="auto"/>
        <w:bottom w:val="none" w:sz="0" w:space="0" w:color="auto"/>
        <w:right w:val="none" w:sz="0" w:space="0" w:color="auto"/>
      </w:divBdr>
    </w:div>
    <w:div w:id="786046595">
      <w:bodyDiv w:val="1"/>
      <w:marLeft w:val="0"/>
      <w:marRight w:val="0"/>
      <w:marTop w:val="0"/>
      <w:marBottom w:val="0"/>
      <w:divBdr>
        <w:top w:val="none" w:sz="0" w:space="0" w:color="auto"/>
        <w:left w:val="none" w:sz="0" w:space="0" w:color="auto"/>
        <w:bottom w:val="none" w:sz="0" w:space="0" w:color="auto"/>
        <w:right w:val="none" w:sz="0" w:space="0" w:color="auto"/>
      </w:divBdr>
    </w:div>
    <w:div w:id="892665941">
      <w:bodyDiv w:val="1"/>
      <w:marLeft w:val="0"/>
      <w:marRight w:val="0"/>
      <w:marTop w:val="0"/>
      <w:marBottom w:val="0"/>
      <w:divBdr>
        <w:top w:val="none" w:sz="0" w:space="0" w:color="auto"/>
        <w:left w:val="none" w:sz="0" w:space="0" w:color="auto"/>
        <w:bottom w:val="none" w:sz="0" w:space="0" w:color="auto"/>
        <w:right w:val="none" w:sz="0" w:space="0" w:color="auto"/>
      </w:divBdr>
    </w:div>
    <w:div w:id="913054772">
      <w:bodyDiv w:val="1"/>
      <w:marLeft w:val="0"/>
      <w:marRight w:val="0"/>
      <w:marTop w:val="0"/>
      <w:marBottom w:val="0"/>
      <w:divBdr>
        <w:top w:val="none" w:sz="0" w:space="0" w:color="auto"/>
        <w:left w:val="none" w:sz="0" w:space="0" w:color="auto"/>
        <w:bottom w:val="none" w:sz="0" w:space="0" w:color="auto"/>
        <w:right w:val="none" w:sz="0" w:space="0" w:color="auto"/>
      </w:divBdr>
    </w:div>
    <w:div w:id="1032992969">
      <w:bodyDiv w:val="1"/>
      <w:marLeft w:val="0"/>
      <w:marRight w:val="0"/>
      <w:marTop w:val="0"/>
      <w:marBottom w:val="0"/>
      <w:divBdr>
        <w:top w:val="none" w:sz="0" w:space="0" w:color="auto"/>
        <w:left w:val="none" w:sz="0" w:space="0" w:color="auto"/>
        <w:bottom w:val="none" w:sz="0" w:space="0" w:color="auto"/>
        <w:right w:val="none" w:sz="0" w:space="0" w:color="auto"/>
      </w:divBdr>
    </w:div>
    <w:div w:id="1061749827">
      <w:bodyDiv w:val="1"/>
      <w:marLeft w:val="0"/>
      <w:marRight w:val="0"/>
      <w:marTop w:val="0"/>
      <w:marBottom w:val="0"/>
      <w:divBdr>
        <w:top w:val="none" w:sz="0" w:space="0" w:color="auto"/>
        <w:left w:val="none" w:sz="0" w:space="0" w:color="auto"/>
        <w:bottom w:val="none" w:sz="0" w:space="0" w:color="auto"/>
        <w:right w:val="none" w:sz="0" w:space="0" w:color="auto"/>
      </w:divBdr>
    </w:div>
    <w:div w:id="1308127557">
      <w:bodyDiv w:val="1"/>
      <w:marLeft w:val="0"/>
      <w:marRight w:val="0"/>
      <w:marTop w:val="0"/>
      <w:marBottom w:val="0"/>
      <w:divBdr>
        <w:top w:val="none" w:sz="0" w:space="0" w:color="auto"/>
        <w:left w:val="none" w:sz="0" w:space="0" w:color="auto"/>
        <w:bottom w:val="none" w:sz="0" w:space="0" w:color="auto"/>
        <w:right w:val="none" w:sz="0" w:space="0" w:color="auto"/>
      </w:divBdr>
    </w:div>
    <w:div w:id="1361542289">
      <w:bodyDiv w:val="1"/>
      <w:marLeft w:val="0"/>
      <w:marRight w:val="0"/>
      <w:marTop w:val="0"/>
      <w:marBottom w:val="0"/>
      <w:divBdr>
        <w:top w:val="none" w:sz="0" w:space="0" w:color="auto"/>
        <w:left w:val="none" w:sz="0" w:space="0" w:color="auto"/>
        <w:bottom w:val="none" w:sz="0" w:space="0" w:color="auto"/>
        <w:right w:val="none" w:sz="0" w:space="0" w:color="auto"/>
      </w:divBdr>
    </w:div>
    <w:div w:id="1526676820">
      <w:bodyDiv w:val="1"/>
      <w:marLeft w:val="0"/>
      <w:marRight w:val="0"/>
      <w:marTop w:val="0"/>
      <w:marBottom w:val="0"/>
      <w:divBdr>
        <w:top w:val="none" w:sz="0" w:space="0" w:color="auto"/>
        <w:left w:val="none" w:sz="0" w:space="0" w:color="auto"/>
        <w:bottom w:val="none" w:sz="0" w:space="0" w:color="auto"/>
        <w:right w:val="none" w:sz="0" w:space="0" w:color="auto"/>
      </w:divBdr>
    </w:div>
    <w:div w:id="1615751576">
      <w:bodyDiv w:val="1"/>
      <w:marLeft w:val="0"/>
      <w:marRight w:val="0"/>
      <w:marTop w:val="0"/>
      <w:marBottom w:val="0"/>
      <w:divBdr>
        <w:top w:val="none" w:sz="0" w:space="0" w:color="auto"/>
        <w:left w:val="none" w:sz="0" w:space="0" w:color="auto"/>
        <w:bottom w:val="none" w:sz="0" w:space="0" w:color="auto"/>
        <w:right w:val="none" w:sz="0" w:space="0" w:color="auto"/>
      </w:divBdr>
    </w:div>
    <w:div w:id="1694530348">
      <w:bodyDiv w:val="1"/>
      <w:marLeft w:val="0"/>
      <w:marRight w:val="0"/>
      <w:marTop w:val="0"/>
      <w:marBottom w:val="0"/>
      <w:divBdr>
        <w:top w:val="none" w:sz="0" w:space="0" w:color="auto"/>
        <w:left w:val="none" w:sz="0" w:space="0" w:color="auto"/>
        <w:bottom w:val="none" w:sz="0" w:space="0" w:color="auto"/>
        <w:right w:val="none" w:sz="0" w:space="0" w:color="auto"/>
      </w:divBdr>
    </w:div>
    <w:div w:id="1697586074">
      <w:bodyDiv w:val="1"/>
      <w:marLeft w:val="0"/>
      <w:marRight w:val="0"/>
      <w:marTop w:val="0"/>
      <w:marBottom w:val="0"/>
      <w:divBdr>
        <w:top w:val="none" w:sz="0" w:space="0" w:color="auto"/>
        <w:left w:val="none" w:sz="0" w:space="0" w:color="auto"/>
        <w:bottom w:val="none" w:sz="0" w:space="0" w:color="auto"/>
        <w:right w:val="none" w:sz="0" w:space="0" w:color="auto"/>
      </w:divBdr>
    </w:div>
    <w:div w:id="1824930749">
      <w:bodyDiv w:val="1"/>
      <w:marLeft w:val="0"/>
      <w:marRight w:val="0"/>
      <w:marTop w:val="0"/>
      <w:marBottom w:val="0"/>
      <w:divBdr>
        <w:top w:val="none" w:sz="0" w:space="0" w:color="auto"/>
        <w:left w:val="none" w:sz="0" w:space="0" w:color="auto"/>
        <w:bottom w:val="none" w:sz="0" w:space="0" w:color="auto"/>
        <w:right w:val="none" w:sz="0" w:space="0" w:color="auto"/>
      </w:divBdr>
    </w:div>
    <w:div w:id="1975478659">
      <w:bodyDiv w:val="1"/>
      <w:marLeft w:val="0"/>
      <w:marRight w:val="0"/>
      <w:marTop w:val="0"/>
      <w:marBottom w:val="0"/>
      <w:divBdr>
        <w:top w:val="none" w:sz="0" w:space="0" w:color="auto"/>
        <w:left w:val="none" w:sz="0" w:space="0" w:color="auto"/>
        <w:bottom w:val="none" w:sz="0" w:space="0" w:color="auto"/>
        <w:right w:val="none" w:sz="0" w:space="0" w:color="auto"/>
      </w:divBdr>
    </w:div>
    <w:div w:id="199984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ersonel.mcbu.edu.tr/db_images/file/manisa-celal-bayar-universitesi-ders-gorevlendirilmeleri-usul-ve-esaslari-14958TR.pdf" TargetMode="External"/><Relationship Id="rId21" Type="http://schemas.openxmlformats.org/officeDocument/2006/relationships/hyperlink" Target="https://iibf.mcbu.edu.tr/Sayfa/dordunucbolumbaskanlaritoplantisi" TargetMode="External"/><Relationship Id="rId63" Type="http://schemas.openxmlformats.org/officeDocument/2006/relationships/hyperlink" Target="https://sbui-iibf.mcbu.edu.tr/Sayfa/tplnt" TargetMode="External"/><Relationship Id="rId159" Type="http://schemas.openxmlformats.org/officeDocument/2006/relationships/hyperlink" Target="https://ekonometri-iibf.mcbu.edu.tr/Sayfa/TeknikGeziTK" TargetMode="External"/><Relationship Id="rId170" Type="http://schemas.openxmlformats.org/officeDocument/2006/relationships/hyperlink" Target="https://sbky-iibf.mcbu.edu.tr/WebSiteContent/43/ShareFileGallery/ShareFileGallery-DZPH090920251500.pdf" TargetMode="External"/><Relationship Id="rId191" Type="http://schemas.openxmlformats.org/officeDocument/2006/relationships/hyperlink" Target="https://iibf.mcbu.edu.tr/Sayfa/sosyalvesportiffaaliyetlerkomisyonu" TargetMode="External"/><Relationship Id="rId205" Type="http://schemas.openxmlformats.org/officeDocument/2006/relationships/hyperlink" Target="https://www.linkedin.com/in/iktisat-kul&#252;b&#252;-2a9120333?utm_source=share&amp;utm_campaign=share_via&amp;utm_content=profile&amp;utm_medium=android_app" TargetMode="External"/><Relationship Id="rId226" Type="http://schemas.openxmlformats.org/officeDocument/2006/relationships/hyperlink" Target="https://iibf.mcbu.edu.tr/Haber/TUBITAK-2209-A-Kapsaminda-Desteklenen-Projeler-11" TargetMode="External"/><Relationship Id="rId247" Type="http://schemas.openxmlformats.org/officeDocument/2006/relationships/hyperlink" Target="https://mevzuat.gov.tr/mevzuat?MevzuatNo=201811834&amp;MevzuatTur=21&amp;MevzuatTertip=5" TargetMode="External"/><Relationship Id="rId107" Type="http://schemas.openxmlformats.org/officeDocument/2006/relationships/hyperlink" Target="https://obsapp.mcbu.edu.tr/oibs/bologna/index.aspx?lang=tr&amp;curOp=showPac&amp;curUnit=05&amp;curSunit=288" TargetMode="External"/><Relationship Id="rId11" Type="http://schemas.openxmlformats.org/officeDocument/2006/relationships/image" Target="media/image1.png"/><Relationship Id="rId32" Type="http://schemas.openxmlformats.org/officeDocument/2006/relationships/hyperlink" Target="https://iktisat-iibf.mcbu.edu.tr/Arsiv/2" TargetMode="External"/><Relationship Id="rId53" Type="http://schemas.openxmlformats.org/officeDocument/2006/relationships/hyperlink" Target="https://iibf.mcbu.edu.tr/Sayfa/yonetimKurulu" TargetMode="External"/><Relationship Id="rId74" Type="http://schemas.openxmlformats.org/officeDocument/2006/relationships/hyperlink" Target="https://kalite.mcbu.edu.tr/db_images/site_4000/file/2024%20YILI%20%C3%96%C4%9ERENC%C4%B0%20MEMNUN%C4%B0YET%20ANKET%C4%B0%20DE%C4%9EERLEND%C4%B0RME%20RAPORU.pdf" TargetMode="External"/><Relationship Id="rId128" Type="http://schemas.openxmlformats.org/officeDocument/2006/relationships/hyperlink" Target="https://obsapp.mcbu.edu.tr/oibs/bologna/index.aspx?lang=tr&amp;curOp=showPac&amp;curUnit=05&amp;curSunit=287" TargetMode="External"/><Relationship Id="rId149" Type="http://schemas.openxmlformats.org/officeDocument/2006/relationships/hyperlink" Target="https://sbui-iibf.mcbu.edu.tr/Sayfa/tplnt" TargetMode="External"/><Relationship Id="rId5" Type="http://schemas.openxmlformats.org/officeDocument/2006/relationships/numbering" Target="numbering.xml"/><Relationship Id="rId95" Type="http://schemas.openxmlformats.org/officeDocument/2006/relationships/hyperlink" Target="https://obsapp.mcbu.edu.tr/oibs/bologna/index.aspx?lang=tr&amp;curOp=showPac&amp;curUnit=05&amp;curSunit=286" TargetMode="External"/><Relationship Id="rId160" Type="http://schemas.openxmlformats.org/officeDocument/2006/relationships/hyperlink" Target="https://iktisat-iibf.mcbu.edu.tr/Etkinlik/Kariyerimize-Yon-Veriyoruz_-Girisimcilik-ve-Pazarlama-121" TargetMode="External"/><Relationship Id="rId181" Type="http://schemas.openxmlformats.org/officeDocument/2006/relationships/hyperlink" Target="https://iibf.mcbu.edu.tr/WebSiteContent/24/ShareFileGallery/ShareFileGallery-PXND010720251138.pdf" TargetMode="External"/><Relationship Id="rId216" Type="http://schemas.openxmlformats.org/officeDocument/2006/relationships/hyperlink" Target="https://sbui-iibf.mcbu.edu.tr/Duyuru/Prof_-Dr_-Umut-KEDIKLI-Israilin-Gazze-Soykirimi-ve-Son-Gelismeleri-Degerlendirecek-589" TargetMode="External"/><Relationship Id="rId237" Type="http://schemas.openxmlformats.org/officeDocument/2006/relationships/hyperlink" Target="https://isletme-iibf.mcbu.edu.tr/Sayfa/AkademikveyaPersonelKadroYeniSablon" TargetMode="External"/><Relationship Id="rId258" Type="http://schemas.openxmlformats.org/officeDocument/2006/relationships/hyperlink" Target="https://obsapp.mcbu.edu.tr/oibs/bologna/index.aspx?lang=tr&amp;curOp=showPac&amp;curUnit=05&amp;curSunit=287" TargetMode="External"/><Relationship Id="rId22" Type="http://schemas.openxmlformats.org/officeDocument/2006/relationships/hyperlink" Target="https://iibf.mcbu.edu.tr/Sayfa/BRMBLMKALTEKOMSYONU" TargetMode="External"/><Relationship Id="rId43" Type="http://schemas.openxmlformats.org/officeDocument/2006/relationships/hyperlink" Target="https://iibf.mcbu.edu.tr/Sayfa/besincibolumbaskanlartoplants" TargetMode="External"/><Relationship Id="rId64" Type="http://schemas.openxmlformats.org/officeDocument/2006/relationships/hyperlink" Target="https://sbui-iibf.mcbu.edu.tr/Sayfa/krl" TargetMode="External"/><Relationship Id="rId118" Type="http://schemas.openxmlformats.org/officeDocument/2006/relationships/hyperlink" Target="https://ogrenciisleri.mcbu.edu.tr/WebSiteContent/72/ShareFileGallery/ShareFileGallery-URZS061120251605.pdf" TargetMode="External"/><Relationship Id="rId139" Type="http://schemas.openxmlformats.org/officeDocument/2006/relationships/hyperlink" Target="http://katalog.cbu.edu.tr/Site/CourceStructure.aspx?ProgramID=288&amp;lang=1" TargetMode="External"/><Relationship Id="rId85" Type="http://schemas.openxmlformats.org/officeDocument/2006/relationships/hyperlink" Target="https://sbui-iibf.mcbu.edu.tr/Sayfa/rsms" TargetMode="External"/><Relationship Id="rId150" Type="http://schemas.openxmlformats.org/officeDocument/2006/relationships/hyperlink" Target="https://sbui-iibf.mcbu.edu.tr/Sayfa/krl" TargetMode="External"/><Relationship Id="rId171" Type="http://schemas.openxmlformats.org/officeDocument/2006/relationships/hyperlink" Target="https://iibf.mcbu.edu.tr/Sayfa/intibakKomisyonu" TargetMode="External"/><Relationship Id="rId192" Type="http://schemas.openxmlformats.org/officeDocument/2006/relationships/hyperlink" Target="https://www.linkedin.com/in/mcbu-&#231;eei-mezunlar&#305;-mcbu-&#231;eei-mezunlar&#305;-9522b1262?lipi=urn%3Ali%3Apage%3Ad_flagship3_profile_view_base_contact_details%3BG3EoROtdRxOXdSXITByyxw%3D%3D" TargetMode="External"/><Relationship Id="rId206" Type="http://schemas.openxmlformats.org/officeDocument/2006/relationships/hyperlink" Target="https://www.instagram.com/iktisatkulubu/" TargetMode="External"/><Relationship Id="rId227" Type="http://schemas.openxmlformats.org/officeDocument/2006/relationships/hyperlink" Target="https://bap.mcbu.edu.tr/db_images/site_502/file/bap-uygulama-yonergesi.pdf.pdf" TargetMode="External"/><Relationship Id="rId248" Type="http://schemas.openxmlformats.org/officeDocument/2006/relationships/hyperlink" Target="https://sbui-iibf.mcbu.edu.tr/Sayfa/blg" TargetMode="External"/><Relationship Id="rId12" Type="http://schemas.openxmlformats.org/officeDocument/2006/relationships/footer" Target="footer1.xml"/><Relationship Id="rId33" Type="http://schemas.openxmlformats.org/officeDocument/2006/relationships/hyperlink" Target="https://isletme-iibf.mcbu.edu.tr/" TargetMode="External"/><Relationship Id="rId108" Type="http://schemas.openxmlformats.org/officeDocument/2006/relationships/hyperlink" Target="http://katalog.cbu.edu.tr/Site/CourceStructure.aspx?ProgramID=289&amp;lang=1" TargetMode="External"/><Relationship Id="rId129" Type="http://schemas.openxmlformats.org/officeDocument/2006/relationships/hyperlink" Target="https://obsapp.mcbu.edu.tr/oibs/bologna/index.aspx?lang=tr&amp;curOp=showPac&amp;curUnit=05&amp;curSunit=287" TargetMode="External"/><Relationship Id="rId54" Type="http://schemas.openxmlformats.org/officeDocument/2006/relationships/hyperlink" Target="https://iibf.mcbu.edu.tr/Sayfa/fakulteKurulu" TargetMode="External"/><Relationship Id="rId75" Type="http://schemas.openxmlformats.org/officeDocument/2006/relationships/hyperlink" Target="https://mezunbilgisistemi.mcbu.edu.tr/" TargetMode="External"/><Relationship Id="rId96" Type="http://schemas.openxmlformats.org/officeDocument/2006/relationships/hyperlink" Target="https://obsapp.mcbu.edu.tr/oibs/bologna/index.aspx?lang=tr&amp;curOp=showPac&amp;curUnit=05&amp;curSunit=1324" TargetMode="External"/><Relationship Id="rId140" Type="http://schemas.openxmlformats.org/officeDocument/2006/relationships/hyperlink" Target="https://obsapp.mcbu.edu.tr/oibs/bologna/index.aspx?lang=tr&amp;curOp=showPac&amp;curUnit=05&amp;curSunit=287" TargetMode="External"/><Relationship Id="rId161" Type="http://schemas.openxmlformats.org/officeDocument/2006/relationships/hyperlink" Target="https://sbui-iibf.mcbu.edu.tr/Etkinlik/Diplomasinin-Kalbine-Yolculuk-908" TargetMode="External"/><Relationship Id="rId182" Type="http://schemas.openxmlformats.org/officeDocument/2006/relationships/hyperlink" Target="https://sbky-iibf.mcbu.edu.tr/WebSiteContent/43/ShareFileGallery/ShareFileGallery-DZPH090920251500.pdf" TargetMode="External"/><Relationship Id="rId217" Type="http://schemas.openxmlformats.org/officeDocument/2006/relationships/hyperlink" Target="https://ogmer.mcbu.edu.tr/" TargetMode="External"/><Relationship Id="rId6" Type="http://schemas.openxmlformats.org/officeDocument/2006/relationships/styles" Target="styles.xml"/><Relationship Id="rId238" Type="http://schemas.openxmlformats.org/officeDocument/2006/relationships/hyperlink" Target="https://sbky-iibf.mcbu.edu.tr/Sayfa/akademikkadro" TargetMode="External"/><Relationship Id="rId259" Type="http://schemas.openxmlformats.org/officeDocument/2006/relationships/hyperlink" Target="https://drive.google.com/drive/folders/1R2HsEEQqclu6XxZCLpyL_yC99-i21n7x" TargetMode="External"/><Relationship Id="rId23" Type="http://schemas.openxmlformats.org/officeDocument/2006/relationships/hyperlink" Target="https://iibf.mcbu.edu.tr/Sayfa/BtnleikKaliteKomisyonu" TargetMode="External"/><Relationship Id="rId119" Type="http://schemas.openxmlformats.org/officeDocument/2006/relationships/hyperlink" Target="https://www.mevzuat.gov.tr/mevzuat?MevzuatNo=24374&amp;MevzuatTur=8&amp;MevzuatTertip=5" TargetMode="External"/><Relationship Id="rId44" Type="http://schemas.openxmlformats.org/officeDocument/2006/relationships/hyperlink" Target="https://iibf.mcbu.edu.tr/Sayfa/dordunucbolumbaskanlaritoplantisi" TargetMode="External"/><Relationship Id="rId65" Type="http://schemas.openxmlformats.org/officeDocument/2006/relationships/hyperlink" Target="https://iibf.mcbu.edu.tr/Sayfa/BRMBLMKALTEKOMSYONU" TargetMode="External"/><Relationship Id="rId86" Type="http://schemas.openxmlformats.org/officeDocument/2006/relationships/hyperlink" Target="https://erasmus.mcbu.edu.tr/Haber/ErasmusDays-Kapsaminda-Erasmus-Bolum-Koordinatorleri-ile-Bilgilendirme-Toplantisi-Gerceklestirildi!-383" TargetMode="External"/><Relationship Id="rId130" Type="http://schemas.openxmlformats.org/officeDocument/2006/relationships/hyperlink" Target="https://obsapp.mcbu.edu.tr/oibs/bologna/index.aspx?lang=tr&amp;curOp=showPac&amp;curUnit=05&amp;curSunit=1324" TargetMode="External"/><Relationship Id="rId151" Type="http://schemas.openxmlformats.org/officeDocument/2006/relationships/hyperlink" Target="https://iibf.mcbu.edu.tr/Sayfa/danismaKurulu" TargetMode="External"/><Relationship Id="rId172" Type="http://schemas.openxmlformats.org/officeDocument/2006/relationships/hyperlink" Target="https://yokatlas.yok.gov.tr/lisans.php?y=102510326" TargetMode="External"/><Relationship Id="rId193" Type="http://schemas.openxmlformats.org/officeDocument/2006/relationships/hyperlink" Target="https://www.instagram.com/cbuyenilikcisospol?igsh=ejliNjk1czZ1M2ln" TargetMode="External"/><Relationship Id="rId207" Type="http://schemas.openxmlformats.org/officeDocument/2006/relationships/hyperlink" Target="https://iktisat-iibf.mcbu.edu.tr/Etkinlik/Kariyerimize-Yon-Veriyoruz_-Girisimcilik-ve-Pazarlama-121" TargetMode="External"/><Relationship Id="rId228" Type="http://schemas.openxmlformats.org/officeDocument/2006/relationships/hyperlink" Target="https://www.resmigazete.gov.tr/eskiler/2020/06/20200614-6.htm" TargetMode="External"/><Relationship Id="rId249" Type="http://schemas.openxmlformats.org/officeDocument/2006/relationships/hyperlink" Target="https://personel.cbu.edu.tr/formlar-ve-dokumanlar/formlar.5574.tr.html" TargetMode="External"/><Relationship Id="rId13" Type="http://schemas.openxmlformats.org/officeDocument/2006/relationships/hyperlink" Target="mailto:iibf.ogrenci@cbu.edu.tr" TargetMode="External"/><Relationship Id="rId109" Type="http://schemas.openxmlformats.org/officeDocument/2006/relationships/hyperlink" Target="https://iibf.mcbu.edu.tr/Sayfa/ciftanadalveyandal" TargetMode="External"/><Relationship Id="rId260" Type="http://schemas.openxmlformats.org/officeDocument/2006/relationships/footer" Target="footer2.xml"/><Relationship Id="rId34" Type="http://schemas.openxmlformats.org/officeDocument/2006/relationships/hyperlink" Target="https://maliye-iibf.mcbu.edu.tr/" TargetMode="External"/><Relationship Id="rId55" Type="http://schemas.openxmlformats.org/officeDocument/2006/relationships/hyperlink" Target="https://iibf.mcbu.edu.tr/Sayfa/danismaKurulu" TargetMode="External"/><Relationship Id="rId76" Type="http://schemas.openxmlformats.org/officeDocument/2006/relationships/hyperlink" Target="https://mezunbilgisistemi.mcbu.edu.tr/MezunSorgu" TargetMode="External"/><Relationship Id="rId97" Type="http://schemas.openxmlformats.org/officeDocument/2006/relationships/hyperlink" Target="https://obsapp.mcbu.edu.tr/oibs/bologna/index.aspx?lang=tr&amp;curOp=showPac&amp;curUnit=05&amp;curSunit=1323" TargetMode="External"/><Relationship Id="rId120" Type="http://schemas.openxmlformats.org/officeDocument/2006/relationships/hyperlink" Target="http://katalog.cbu.edu.tr/Site/OutcomeQualifications.aspx?ProgramID=289&amp;lang=1" TargetMode="External"/><Relationship Id="rId141" Type="http://schemas.openxmlformats.org/officeDocument/2006/relationships/hyperlink" Target="https://obsapp.mcbu.edu.tr/oibs/bologna/index.aspx?lang=tr&amp;curOp=showPac&amp;curUnit=05&amp;curSunit=1324" TargetMode="External"/><Relationship Id="rId7" Type="http://schemas.openxmlformats.org/officeDocument/2006/relationships/settings" Target="settings.xml"/><Relationship Id="rId162" Type="http://schemas.openxmlformats.org/officeDocument/2006/relationships/hyperlink" Target="https://sbui-iibf.mcbu.edu.tr/Sayfa/krl" TargetMode="External"/><Relationship Id="rId183" Type="http://schemas.openxmlformats.org/officeDocument/2006/relationships/hyperlink" Target="https://iibf.mcbu.edu.tr/Sayfa/kariyerplanlamakomisyonu" TargetMode="External"/><Relationship Id="rId218" Type="http://schemas.openxmlformats.org/officeDocument/2006/relationships/hyperlink" Target="https://iibf.mcbu.edu.tr/Haber/Fakultemizin-2025-Yili-Uluslararasi-Yayin-Performansi___-469" TargetMode="External"/><Relationship Id="rId239" Type="http://schemas.openxmlformats.org/officeDocument/2006/relationships/hyperlink" Target="https://sbui-iibf.mcbu.edu.tr/Sayfa/akademikKadro" TargetMode="External"/><Relationship Id="rId250" Type="http://schemas.openxmlformats.org/officeDocument/2006/relationships/hyperlink" Target="https://sbui-iibf.mcbu.edu.tr/Etkinlik/8-Mart-Dunya-Kadinlar-Gunu-21-50-31-480" TargetMode="External"/><Relationship Id="rId24" Type="http://schemas.openxmlformats.org/officeDocument/2006/relationships/hyperlink" Target="https://iibf.mcbu.edu.tr/Sayfa/kaliteakreditasyonvestratejikplanlamaKomisyonu" TargetMode="External"/><Relationship Id="rId45" Type="http://schemas.openxmlformats.org/officeDocument/2006/relationships/hyperlink" Target="https://iibf.mcbu.edu.tr/Sayfa/birimfaaliyetraporlari" TargetMode="External"/><Relationship Id="rId66" Type="http://schemas.openxmlformats.org/officeDocument/2006/relationships/hyperlink" Target="https://iibf.mcbu.edu.tr/Duyuru/Memnuniyet-Anketi-841" TargetMode="External"/><Relationship Id="rId87" Type="http://schemas.openxmlformats.org/officeDocument/2006/relationships/hyperlink" Target="https://international.mcbu.edu.tr/" TargetMode="External"/><Relationship Id="rId110" Type="http://schemas.openxmlformats.org/officeDocument/2006/relationships/hyperlink" Target="https://obsapp.mcbu.edu.tr/oibs/bologna/index.aspx?lang=tr&amp;curOp=showPac&amp;curUnit=05&amp;curSunit=1342" TargetMode="External"/><Relationship Id="rId131" Type="http://schemas.openxmlformats.org/officeDocument/2006/relationships/hyperlink" Target="https://ogrenciisleri.mcbu.edu.tr/Sayfa/Yonetmelikler" TargetMode="External"/><Relationship Id="rId152" Type="http://schemas.openxmlformats.org/officeDocument/2006/relationships/hyperlink" Target="https://www.mcbu.edu.tr/Sayfa/bilisimservisleri" TargetMode="External"/><Relationship Id="rId173" Type="http://schemas.openxmlformats.org/officeDocument/2006/relationships/hyperlink" Target="https://obsapp.mcbu.edu.tr/oibs/bologna/index.aspx?lang=tr&amp;curOp=showPac&amp;curUnit=05&amp;curSunit=1323" TargetMode="External"/><Relationship Id="rId194" Type="http://schemas.openxmlformats.org/officeDocument/2006/relationships/hyperlink" Target="https://www.instagram.com/maliyemcbu/" TargetMode="External"/><Relationship Id="rId208" Type="http://schemas.openxmlformats.org/officeDocument/2006/relationships/hyperlink" Target="https://iktisat-iibf.mcbu.edu.tr/Etkinlik/Gelisen-Dunyada-IIBF" TargetMode="External"/><Relationship Id="rId229" Type="http://schemas.openxmlformats.org/officeDocument/2006/relationships/hyperlink" Target="https://www.instagram.com/p/DGnTjCUifaz/?igsh=MXBqcHU3ZWtpOHB5YQ%3D%3D" TargetMode="External"/><Relationship Id="rId240" Type="http://schemas.openxmlformats.org/officeDocument/2006/relationships/hyperlink" Target="https://iibf.mcbu.edu.tr/Sayfa/erasmusbolumkoordinatorleri" TargetMode="External"/><Relationship Id="rId261" Type="http://schemas.openxmlformats.org/officeDocument/2006/relationships/fontTable" Target="fontTable.xml"/><Relationship Id="rId14" Type="http://schemas.openxmlformats.org/officeDocument/2006/relationships/hyperlink" Target="https://www.mevzuat.gov.tr/mevzuat?MevzuatNo=10127&amp;MevzuatTur=7&amp;MevzuatTertip=5" TargetMode="External"/><Relationship Id="rId35" Type="http://schemas.openxmlformats.org/officeDocument/2006/relationships/hyperlink" Target="https://sbky-iibf.mcbu.edu.tr/" TargetMode="External"/><Relationship Id="rId56" Type="http://schemas.openxmlformats.org/officeDocument/2006/relationships/hyperlink" Target="https://iibf.mcbu.edu.tr/WebSiteContent/24/ShareFileGallery/ShareFileGallery-XTVS300620251159.pdf" TargetMode="External"/><Relationship Id="rId77" Type="http://schemas.openxmlformats.org/officeDocument/2006/relationships/hyperlink" Target="https://iibf.mcbu.edu.tr/Sayfa/birimkariyervemezunlarblntemsilcileri" TargetMode="External"/><Relationship Id="rId100" Type="http://schemas.openxmlformats.org/officeDocument/2006/relationships/hyperlink" Target="https://obsapp.mcbu.edu.tr/oibs/bologna/index.aspx?lang=tr&amp;curOp=showPac&amp;curUnit=05&amp;curSunit=1323" TargetMode="External"/><Relationship Id="rId8" Type="http://schemas.openxmlformats.org/officeDocument/2006/relationships/webSettings" Target="webSettings.xml"/><Relationship Id="rId98" Type="http://schemas.openxmlformats.org/officeDocument/2006/relationships/hyperlink" Target="https://obsapp.mcbu.edu.tr/oibs/bologna/index.aspx?lang=tr&amp;curOp=showPac&amp;curUnit=05&amp;curSunit=1323" TargetMode="External"/><Relationship Id="rId121" Type="http://schemas.openxmlformats.org/officeDocument/2006/relationships/hyperlink" Target="http://katalog.cbu.edu.tr/Site/ProgramOutcomes.aspx?ProgramID=289&amp;lang=1" TargetMode="External"/><Relationship Id="rId142" Type="http://schemas.openxmlformats.org/officeDocument/2006/relationships/hyperlink" Target="https://iibf.mcbu.edu.tr/Duyuru/Memnuniyet-Anketi-841" TargetMode="External"/><Relationship Id="rId163" Type="http://schemas.openxmlformats.org/officeDocument/2006/relationships/hyperlink" Target="https://www.mevzuat.gov.tr/mevzuat?MevzuatNo=24374&amp;MevzuatTur=8&amp;MevzuatTertip=5" TargetMode="External"/><Relationship Id="rId184" Type="http://schemas.openxmlformats.org/officeDocument/2006/relationships/hyperlink" Target="https://iibf.mcbu.edu.tr/WebSiteContent/24/ShareFileGallery/ShareFileGallery-PXND010720251138.pdf" TargetMode="External"/><Relationship Id="rId219" Type="http://schemas.openxmlformats.org/officeDocument/2006/relationships/hyperlink" Target="https://sbui-iibf.mcbu.edu.tr/Sayfa/blg" TargetMode="External"/><Relationship Id="rId230" Type="http://schemas.openxmlformats.org/officeDocument/2006/relationships/hyperlink" Target="https://www.instagram.com/p/DSSsh1tDbzB/?igsh=OHJibW92bG5ueDEy" TargetMode="External"/><Relationship Id="rId251" Type="http://schemas.openxmlformats.org/officeDocument/2006/relationships/hyperlink" Target="https://iibf.mcbu.edu.tr/Sayfa/agaclandirmaetkinligi" TargetMode="External"/><Relationship Id="rId25" Type="http://schemas.openxmlformats.org/officeDocument/2006/relationships/hyperlink" Target="https://iibf.mcbu.edu.tr/Sayfa/tkyvedenetimKomisyonu" TargetMode="External"/><Relationship Id="rId46" Type="http://schemas.openxmlformats.org/officeDocument/2006/relationships/hyperlink" Target="https://iibf.mcbu.edu.tr/Sayfa/birimidegerlendirmeraporlari" TargetMode="External"/><Relationship Id="rId67" Type="http://schemas.openxmlformats.org/officeDocument/2006/relationships/hyperlink" Target="https://ceei-iibf.mcbu.edu.tr/Sayfa/guzdanismanlik" TargetMode="External"/><Relationship Id="rId88" Type="http://schemas.openxmlformats.org/officeDocument/2006/relationships/hyperlink" Target="https://erasmus.mcbu.edu.tr/WebSiteContent/59/ShareFileGallery/ShareFileGallery-KPSH171120250932.pdf" TargetMode="External"/><Relationship Id="rId111" Type="http://schemas.openxmlformats.org/officeDocument/2006/relationships/hyperlink" Target="http://katalog.cbu.edu.tr/Site/CourceStructure.aspx?ProgramID=1341&amp;lang=1" TargetMode="External"/><Relationship Id="rId132" Type="http://schemas.openxmlformats.org/officeDocument/2006/relationships/hyperlink" Target="https://obsapp.mcbu.edu.tr/oibs/bologna/index.aspx?lang=tr&amp;curOp=showPac&amp;curUnit=05&amp;curSunit=1346" TargetMode="External"/><Relationship Id="rId153" Type="http://schemas.openxmlformats.org/officeDocument/2006/relationships/hyperlink" Target="https://www.mevzuat.gov.tr/mevzuat?MevzuatNo=24374&amp;MevzuatTur=8&amp;MevzuatTertip=5" TargetMode="External"/><Relationship Id="rId174" Type="http://schemas.openxmlformats.org/officeDocument/2006/relationships/hyperlink" Target="https://iibf.mcbu.edu.tr/Sayfa/mevzuat" TargetMode="External"/><Relationship Id="rId195" Type="http://schemas.openxmlformats.org/officeDocument/2006/relationships/hyperlink" Target="https://www.facebook.com/share/1AXnAagZ3k/?mibextid=wwXIfr" TargetMode="External"/><Relationship Id="rId209" Type="http://schemas.openxmlformats.org/officeDocument/2006/relationships/hyperlink" Target="https://sbui-iibf.mcbu.edu.tr/Etkinlik/Uluslararasi-Odunpazari-3D-Genclik-Festivali-679" TargetMode="External"/><Relationship Id="rId220" Type="http://schemas.openxmlformats.org/officeDocument/2006/relationships/hyperlink" Target="https://iibf.mcbu.edu.tr/Sayfa/raporlar" TargetMode="External"/><Relationship Id="rId241" Type="http://schemas.openxmlformats.org/officeDocument/2006/relationships/hyperlink" Target="https://iibf.mcbu.edu.tr/Sayfa/farabibolumkoordinatorleri" TargetMode="External"/><Relationship Id="rId15" Type="http://schemas.openxmlformats.org/officeDocument/2006/relationships/hyperlink" Target="https://iibf.mcbu.edu.tr/WebSiteContent/24/ShareFileGallery/ShareFileGallery-TXMT221220251015.pdf" TargetMode="External"/><Relationship Id="rId36" Type="http://schemas.openxmlformats.org/officeDocument/2006/relationships/hyperlink" Target="https://sbui-iibf.mcbu.edu.tr/" TargetMode="External"/><Relationship Id="rId57" Type="http://schemas.openxmlformats.org/officeDocument/2006/relationships/hyperlink" Target="https://iibf.mcbu.edu.tr/Etkinlik/2024-2025-IIBF-Danisma-Kurulu-1_-Toplantimizi-gerceklestirdik___" TargetMode="External"/><Relationship Id="rId262" Type="http://schemas.openxmlformats.org/officeDocument/2006/relationships/theme" Target="theme/theme1.xml"/><Relationship Id="rId78" Type="http://schemas.openxmlformats.org/officeDocument/2006/relationships/hyperlink" Target="https://www.instagram.com/p/DJEbNlMiqFA/?igsh=MXd2Mml2YXl1enhrOQ%3D%3D" TargetMode="External"/><Relationship Id="rId99" Type="http://schemas.openxmlformats.org/officeDocument/2006/relationships/hyperlink" Target="https://obsapp.mcbu.edu.tr/oibs/bologna/index.aspx?lang=tr&amp;curOp=showPac&amp;curUnit=05&amp;curSunit=1323" TargetMode="External"/><Relationship Id="rId101" Type="http://schemas.openxmlformats.org/officeDocument/2006/relationships/hyperlink" Target="https://sbui-iibf.mcbu.edu.tr/Sayfa/klt" TargetMode="External"/><Relationship Id="rId122" Type="http://schemas.openxmlformats.org/officeDocument/2006/relationships/hyperlink" Target="http://katalog.cbu.edu.tr/Site/OutcomeQualifications.aspx?ProgramID=1341&amp;lang=1" TargetMode="External"/><Relationship Id="rId143" Type="http://schemas.openxmlformats.org/officeDocument/2006/relationships/hyperlink" Target="https://kalite.mcbu.edu.tr/db_images/site_4000/file/01.%C3%87al%C4%B1%C5%9Fma%20Ekonomisi%20ve%20End%C3%BCstri%20%C4%B0li%C5%9Fkileri%20Program%C4%B1%20%C3%96z%20De%C4%9Ferlendirme%20Raporu%202024.pdf" TargetMode="External"/><Relationship Id="rId164" Type="http://schemas.openxmlformats.org/officeDocument/2006/relationships/hyperlink" Target="https://iibf.mcbu.edu.tr/Sayfa/dersvesnavprogramhazrlamaKomisyonu" TargetMode="External"/><Relationship Id="rId185" Type="http://schemas.openxmlformats.org/officeDocument/2006/relationships/hyperlink" Target="https://sbui-iibf.mcbu.edu.tr/Sayfa/kryr" TargetMode="External"/><Relationship Id="rId9" Type="http://schemas.openxmlformats.org/officeDocument/2006/relationships/footnotes" Target="footnotes.xml"/><Relationship Id="rId210" Type="http://schemas.openxmlformats.org/officeDocument/2006/relationships/hyperlink" Target="https://www.mevzuat.gov.tr/mevzuat?MevzuatNo=28947&amp;MevzuatTur=7&amp;MevzuatTertip=5" TargetMode="External"/><Relationship Id="rId26" Type="http://schemas.openxmlformats.org/officeDocument/2006/relationships/hyperlink" Target="https://iibf.mcbu.edu.tr/Sayfa/kalitebelgelerimiz" TargetMode="External"/><Relationship Id="rId231" Type="http://schemas.openxmlformats.org/officeDocument/2006/relationships/hyperlink" Target="https://ceei-iibf.mcbu.edu.tr/Sayfa/akademikkadro" TargetMode="External"/><Relationship Id="rId252" Type="http://schemas.openxmlformats.org/officeDocument/2006/relationships/hyperlink" Target="https://midamer.mcbu.edu.tr/yonetim.58110.tr.html" TargetMode="External"/><Relationship Id="rId47" Type="http://schemas.openxmlformats.org/officeDocument/2006/relationships/hyperlink" Target="https://app-ebys.cbu.edu.tr/enVision/RheaModule/Portal_Rhea.aspx" TargetMode="External"/><Relationship Id="rId68" Type="http://schemas.openxmlformats.org/officeDocument/2006/relationships/hyperlink" Target="https://ekonometri-iibf.mcbu.edu.tr/Sayfa/BolumOgrenciKaliteTemsilcisi" TargetMode="External"/><Relationship Id="rId89" Type="http://schemas.openxmlformats.org/officeDocument/2006/relationships/hyperlink" Target="https://iibf.mcbu.edu.tr/WebSiteContent/24/ShareFileGallery/ShareFileGallery-QYOG040720251139.pdf" TargetMode="External"/><Relationship Id="rId112" Type="http://schemas.openxmlformats.org/officeDocument/2006/relationships/hyperlink" Target="https://obsapp.mcbu.edu.tr/oibs/bologna/index.aspx?lang=tr&amp;curOp=showPac&amp;curUnit=05&amp;curSunit=1346" TargetMode="External"/><Relationship Id="rId133" Type="http://schemas.openxmlformats.org/officeDocument/2006/relationships/hyperlink" Target="https://iibf.mcbu.edu.tr/Duyuru/Memnuniyet-Anketi-841" TargetMode="External"/><Relationship Id="rId154" Type="http://schemas.openxmlformats.org/officeDocument/2006/relationships/hyperlink" Target="https://ogrenciisleri.mcbu.edu.tr/WebSiteContent/72/ShareFileGallery/ShareFileGallery-PQIB311020251201.pdf" TargetMode="External"/><Relationship Id="rId175" Type="http://schemas.openxmlformats.org/officeDocument/2006/relationships/hyperlink" Target="https://www.mevzuat.gov.tr/mevzuat?MevzuatNo=34618&amp;MevzuatTur=8&amp;MevzuatTertip=5" TargetMode="External"/><Relationship Id="rId196" Type="http://schemas.openxmlformats.org/officeDocument/2006/relationships/hyperlink" Target="https://www.instagram.com/p/DSCpluniGJI/?igsh=MWE5b3J5Mmw1NjNhdA%3D%3D" TargetMode="External"/><Relationship Id="rId200" Type="http://schemas.openxmlformats.org/officeDocument/2006/relationships/hyperlink" Target="https://www.instagram.com/p/DSFcm9WjQAC/?igsh=ZmxtaTdoNXJmdDk5" TargetMode="External"/><Relationship Id="rId16" Type="http://schemas.openxmlformats.org/officeDocument/2006/relationships/hyperlink" Target="https://iibf.mcbu.edu.tr/Sayfa/kaliteakreditasyonvestratejikplanlamaKomisyonu" TargetMode="External"/><Relationship Id="rId221" Type="http://schemas.openxmlformats.org/officeDocument/2006/relationships/hyperlink" Target="https://international.mcbu.edu.tr/WebSiteContent/58/ShareFileGallery/ShareFileGallery-QEGZ290920251036.pdf" TargetMode="External"/><Relationship Id="rId242" Type="http://schemas.openxmlformats.org/officeDocument/2006/relationships/hyperlink" Target="https://iibf.mcbu.edu.tr/Sayfa/mevlanadeiimprogramibolmkoordinatorleri" TargetMode="External"/><Relationship Id="rId37" Type="http://schemas.openxmlformats.org/officeDocument/2006/relationships/hyperlink" Target="https://iibf.mcbu.edu.tr/Sayfa/misyonVizyon" TargetMode="External"/><Relationship Id="rId58" Type="http://schemas.openxmlformats.org/officeDocument/2006/relationships/hyperlink" Target="https://iibf.mcbu.edu.tr/Sayfa/ikincidanismakurulutoplantisi" TargetMode="External"/><Relationship Id="rId79" Type="http://schemas.openxmlformats.org/officeDocument/2006/relationships/hyperlink" Target="chrome-extension://efaidnbmnnnibpcajpcglclefindmkaj/https:/sbui-iibf.mcbu.edu.tr/WebSiteContent/46/ShareFileGallery/ShareFileGallery-UIMI021020251110.pdf" TargetMode="External"/><Relationship Id="rId102" Type="http://schemas.openxmlformats.org/officeDocument/2006/relationships/hyperlink" Target="https://sbui-iibf.mcbu.edu.tr/Sayfa/tplnt" TargetMode="External"/><Relationship Id="rId123" Type="http://schemas.openxmlformats.org/officeDocument/2006/relationships/hyperlink" Target="https://obsapp.mcbu.edu.tr/oibs/bologna/index.aspx?lang=tr&amp;curOp=showPac&amp;curUnit=05&amp;curSunit=1342" TargetMode="External"/><Relationship Id="rId144" Type="http://schemas.openxmlformats.org/officeDocument/2006/relationships/hyperlink" Target="https://iibf.mcbu.edu.tr/Duyuru/Memnuniyet-Anketi-841" TargetMode="External"/><Relationship Id="rId90" Type="http://schemas.openxmlformats.org/officeDocument/2006/relationships/hyperlink" Target="https://iibf.mcbu.edu.tr/WebSiteContent/24/ShareFileGallery/ShareFileGallery-QHIE040720251141.pdf" TargetMode="External"/><Relationship Id="rId165" Type="http://schemas.openxmlformats.org/officeDocument/2006/relationships/hyperlink" Target="chrome-extension://efaidnbmnnnibpcajpcglclefindmkaj/https:/iibf.mcbu.edu.tr/WebSiteContent/24/ShareFileGallery/ShareFileGallery-CVAA040720251503.pdf" TargetMode="External"/><Relationship Id="rId186" Type="http://schemas.openxmlformats.org/officeDocument/2006/relationships/hyperlink" Target="https://sbui-iibf.mcbu.edu.tr/Sayfa/dnsm" TargetMode="External"/><Relationship Id="rId211" Type="http://schemas.openxmlformats.org/officeDocument/2006/relationships/hyperlink" Target="https://www.mevzuat.gov.tr/mevzuat?MevzuatNo=24519&amp;MevzuatTur=7&amp;MevzuatTertip=5" TargetMode="External"/><Relationship Id="rId232" Type="http://schemas.openxmlformats.org/officeDocument/2006/relationships/hyperlink" Target="https://ceei-iibf.mcbu.edu.tr/Etkinlik/EISS-KONFERANSI-MANISA-/-Iklim-Degisikligi_-Dogal-Afetler-ve-Sosyal-Guvenlik" TargetMode="External"/><Relationship Id="rId253" Type="http://schemas.openxmlformats.org/officeDocument/2006/relationships/hyperlink" Target="http://nugam.mcbu.edu.tr/yonetim.1560.tr.html" TargetMode="External"/><Relationship Id="rId27" Type="http://schemas.openxmlformats.org/officeDocument/2006/relationships/hyperlink" Target="https://iibf.mcbu.edu.tr/Sayfa/raporlar" TargetMode="External"/><Relationship Id="rId48" Type="http://schemas.openxmlformats.org/officeDocument/2006/relationships/hyperlink" Target="https://kalite.mcbu.edu.tr/anket-basliklari.59965.tr.html" TargetMode="External"/><Relationship Id="rId69" Type="http://schemas.openxmlformats.org/officeDocument/2006/relationships/hyperlink" Target="https://cbuedu-my.sharepoint.com/:w:/g/personal/mahmure_ercan_cbu_edu_tr/IQDYrysoRPMGQ6Cie2iVqmzXAS_sRAPsw09m-o-HKRNu8iQ?e=mi78WF" TargetMode="External"/><Relationship Id="rId113" Type="http://schemas.openxmlformats.org/officeDocument/2006/relationships/hyperlink" Target="https://www.mcbu.edu.tr/Sayfa/bilgipaketi" TargetMode="External"/><Relationship Id="rId134" Type="http://schemas.openxmlformats.org/officeDocument/2006/relationships/hyperlink" Target="http://katalog.cbu.edu.tr/Site/CourceStructure.aspx?ProgramID=1726&amp;lang=1" TargetMode="External"/><Relationship Id="rId80" Type="http://schemas.openxmlformats.org/officeDocument/2006/relationships/hyperlink" Target="https://sbui-iibf.mcbu.edu.tr/Sayfa/mzn" TargetMode="External"/><Relationship Id="rId155" Type="http://schemas.openxmlformats.org/officeDocument/2006/relationships/hyperlink" Target="https://ogrenciisleri.mcbu.edu.tr/WebSiteContent/72/ShareFileGallery/ShareFileGallery-PJEL311020251334.pdf" TargetMode="External"/><Relationship Id="rId176" Type="http://schemas.openxmlformats.org/officeDocument/2006/relationships/hyperlink" Target="https://yos.mcbu.edu.tr/" TargetMode="External"/><Relationship Id="rId197" Type="http://schemas.openxmlformats.org/officeDocument/2006/relationships/hyperlink" Target="https://www.instagram.com/p/DJUdJVqCduM/?igsh=YXNkbjFmOXM1NnBr" TargetMode="External"/><Relationship Id="rId201" Type="http://schemas.openxmlformats.org/officeDocument/2006/relationships/hyperlink" Target="https://maliye-iibf.mcbu.edu.tr/Haber/Maliye-Bolumu-Persembe-Konferanslari-Bir-Panoptikon-Kapitalizmi_-Cin-698" TargetMode="External"/><Relationship Id="rId222" Type="http://schemas.openxmlformats.org/officeDocument/2006/relationships/hyperlink" Target="https://ceei-iibf.mcbu.edu.tr/Haber/Erasmus-Personel-Ders-Verme-Hareketlilig-722" TargetMode="External"/><Relationship Id="rId243" Type="http://schemas.openxmlformats.org/officeDocument/2006/relationships/hyperlink" Target="https://sbui-iibf.mcbu.edu.tr/Sayfa/snm" TargetMode="External"/><Relationship Id="rId17" Type="http://schemas.openxmlformats.org/officeDocument/2006/relationships/hyperlink" Target="https://iibf.mcbu.edu.tr/Sayfa/ogrenciisleriisakisi" TargetMode="External"/><Relationship Id="rId38" Type="http://schemas.openxmlformats.org/officeDocument/2006/relationships/hyperlink" Target="https://iibf.mcbu.edu.tr/Sayfa/temelDegerIlkelerimiz" TargetMode="External"/><Relationship Id="rId59" Type="http://schemas.openxmlformats.org/officeDocument/2006/relationships/hyperlink" Target="https://ekonometri-iibf.mcbu.edu.tr/Sayfa/GuzDisPaydaslar" TargetMode="External"/><Relationship Id="rId103" Type="http://schemas.openxmlformats.org/officeDocument/2006/relationships/hyperlink" Target="https://sbui-iibf.mcbu.edu.tr/Sayfa/ryntsyn" TargetMode="External"/><Relationship Id="rId124" Type="http://schemas.openxmlformats.org/officeDocument/2006/relationships/hyperlink" Target="http://katalog.cbu.edu.tr/Site/ProgramOutcomes.aspx?ProgramID=1341&amp;lang=1" TargetMode="External"/><Relationship Id="rId70" Type="http://schemas.openxmlformats.org/officeDocument/2006/relationships/hyperlink" Target="https://cbuedu-my.sharepoint.com/:w:/g/personal/mahmure_ercan_cbu_edu_tr/IQBxuPTaHVFrQrLG_svNcNiFAfWiY5P9IRwKdFRwHYtSTs8?e=78rKOk" TargetMode="External"/><Relationship Id="rId91" Type="http://schemas.openxmlformats.org/officeDocument/2006/relationships/hyperlink" Target="https://erasmus.mcbu.edu.tr/Haber/ErasmusDays-Kapsaminda-Erasmus-Bolum-Koordinatorleri-ile-Bilgilendirme-Toplantisi-Gerceklestirildi!-383" TargetMode="External"/><Relationship Id="rId145" Type="http://schemas.openxmlformats.org/officeDocument/2006/relationships/hyperlink" Target="https://mezunbilgisistemi.mcbu.edu.tr/" TargetMode="External"/><Relationship Id="rId166" Type="http://schemas.openxmlformats.org/officeDocument/2006/relationships/hyperlink" Target="https://ogrenciisleri.mcbu.edu.tr/Sayfa/yonergeler" TargetMode="External"/><Relationship Id="rId187" Type="http://schemas.openxmlformats.org/officeDocument/2006/relationships/hyperlink" Target="https://engelsiz.cbu.edu.tr/yonetmelikler.56863.tr.html" TargetMode="External"/><Relationship Id="rId1" Type="http://schemas.openxmlformats.org/officeDocument/2006/relationships/customXml" Target="../customXml/item1.xml"/><Relationship Id="rId212" Type="http://schemas.openxmlformats.org/officeDocument/2006/relationships/hyperlink" Target="https://anasayfacms.mcbu.edu.tr/WebSiteContent/1/FileArchive/File-4170-AFDN120120261649.pdf" TargetMode="External"/><Relationship Id="rId233" Type="http://schemas.openxmlformats.org/officeDocument/2006/relationships/hyperlink" Target="https://ceei-iibf.mcbu.edu.tr/Haber/Egitimli-Cocuk-Bakicilarin-Tesviki-Yoluyla-Kayitli-Kadin-Istihdaminin-Desteklenmesi-II-209" TargetMode="External"/><Relationship Id="rId254" Type="http://schemas.openxmlformats.org/officeDocument/2006/relationships/hyperlink" Target="https://insanhaklari.mcbu.edu.tr/yonetim/yonetim-kurulu.50629.tr.html" TargetMode="External"/><Relationship Id="rId28" Type="http://schemas.openxmlformats.org/officeDocument/2006/relationships/hyperlink" Target="https://iibf.mcbu.edu.tr/Sayfa/kalitetoplantilarimiz" TargetMode="External"/><Relationship Id="rId49" Type="http://schemas.openxmlformats.org/officeDocument/2006/relationships/hyperlink" Target="https://iibf.mcbu.edu.tr/iletisim/dekana-mesaj.381.tr.html" TargetMode="External"/><Relationship Id="rId114" Type="http://schemas.openxmlformats.org/officeDocument/2006/relationships/hyperlink" Target="https://obsapp.mcbu.edu.tr/oibs/bologna/index.aspx?lang=tr&amp;curOp=showPac&amp;curUnit=05&amp;curSunit=286" TargetMode="External"/><Relationship Id="rId60" Type="http://schemas.openxmlformats.org/officeDocument/2006/relationships/hyperlink" Target="https://cbuedu-my.sharepoint.com/:w:/g/personal/mahmure_ercan_cbu_edu_tr/IQABGo-I2DUcRrVKjoPe0tiQAZR4W318a3T3sGYvtrrjvqs?e=5O88Bp" TargetMode="External"/><Relationship Id="rId81" Type="http://schemas.openxmlformats.org/officeDocument/2006/relationships/hyperlink" Target="https://erasmus.mcbu.edu.tr/WebSiteContent/59/ShareFileGallery/ShareFileGallery-KPSH171120250932.pdf" TargetMode="External"/><Relationship Id="rId135" Type="http://schemas.openxmlformats.org/officeDocument/2006/relationships/hyperlink" Target="https://obsapp.mcbu.edu.tr/oibs/bologna/index.aspx?lang=tr&amp;curOp=showPac&amp;curUnit=05&amp;curSunit=1342" TargetMode="External"/><Relationship Id="rId156" Type="http://schemas.openxmlformats.org/officeDocument/2006/relationships/hyperlink" Target="https://sbui-iibf.mcbu.edu.tr/Sayfa/dnsm" TargetMode="External"/><Relationship Id="rId177" Type="http://schemas.openxmlformats.org/officeDocument/2006/relationships/hyperlink" Target="https://kutuphane.mcbu.edu.tr/" TargetMode="External"/><Relationship Id="rId198" Type="http://schemas.openxmlformats.org/officeDocument/2006/relationships/hyperlink" Target="https://www.instagram.com/p/DJeJZptiJze/?img_index=1&amp;igsh=MXFqZW52dHFvY2VmYg%3D%3D" TargetMode="External"/><Relationship Id="rId202" Type="http://schemas.openxmlformats.org/officeDocument/2006/relationships/hyperlink" Target="https://maliye-iibf.mcbu.edu.tr/Etkinlik/UZAKTAN-CALISMADA-YENI-MODEL-ONERISI-KONULU-SOYLESI-GERCEKLESTIRILDI-356" TargetMode="External"/><Relationship Id="rId223" Type="http://schemas.openxmlformats.org/officeDocument/2006/relationships/hyperlink" Target="https://sbui-iibf.mcbu.edu.tr/Haber/Doc_-Dr_-Feyda-Sayan-Cengiz_-Bonn-Universitesinde-Akademik-Etkinlige-Katildi-514" TargetMode="External"/><Relationship Id="rId244" Type="http://schemas.openxmlformats.org/officeDocument/2006/relationships/hyperlink" Target="https://iibf.mcbu.edu.tr/Sayfa/birimfaaliyetraporlari" TargetMode="External"/><Relationship Id="rId18" Type="http://schemas.openxmlformats.org/officeDocument/2006/relationships/hyperlink" Target="https://iibf.mcbu.edu.tr/iibf-anasayfa.tr.html" TargetMode="External"/><Relationship Id="rId39" Type="http://schemas.openxmlformats.org/officeDocument/2006/relationships/hyperlink" Target="https://www.mevzuat.gov.tr/mevzuat?MevzuatNo=24374&amp;MevzuatTur=8&amp;MevzuatTertip=5" TargetMode="External"/><Relationship Id="rId50" Type="http://schemas.openxmlformats.org/officeDocument/2006/relationships/hyperlink" Target="https://iibf.mcbu.edu.tr/Iletisim" TargetMode="External"/><Relationship Id="rId104" Type="http://schemas.openxmlformats.org/officeDocument/2006/relationships/hyperlink" Target="https://obsapp.mcbu.edu.tr/oibs/bologna/index.aspx?lang=tr&amp;curOp=showPac&amp;curUnit=05&amp;curSunit=1346" TargetMode="External"/><Relationship Id="rId125" Type="http://schemas.openxmlformats.org/officeDocument/2006/relationships/hyperlink" Target="http://katalog.cbu.edu.tr/Site/TYYC.aspx?ProgramID=1341&amp;lang=1" TargetMode="External"/><Relationship Id="rId146" Type="http://schemas.openxmlformats.org/officeDocument/2006/relationships/hyperlink" Target="https://ekonometri-iibf.mcbu.edu.tr/Sayfa/GuzBesinciToplanti" TargetMode="External"/><Relationship Id="rId167" Type="http://schemas.openxmlformats.org/officeDocument/2006/relationships/hyperlink" Target="https://iibf.mcbu.edu.tr/Sayfa/akademikdanismanliksaatleri" TargetMode="External"/><Relationship Id="rId188" Type="http://schemas.openxmlformats.org/officeDocument/2006/relationships/hyperlink" Target="https://iibf.mcbu.edu.tr/Sayfa/engellirenciKomisyonu" TargetMode="External"/><Relationship Id="rId71" Type="http://schemas.openxmlformats.org/officeDocument/2006/relationships/hyperlink" Target="https://cbuedu-my.sharepoint.com/:w:/g/personal/mahmure_ercan_cbu_edu_tr/IQAxBh6nRwadR7hHpNlHOgRoAcd2lwYR0G8XOlwpen3cNt0?e=CQauTC" TargetMode="External"/><Relationship Id="rId92" Type="http://schemas.openxmlformats.org/officeDocument/2006/relationships/hyperlink" Target="https://sbky-iibf.mcbu.edu.tr/Haber/Bolum-Oryantasyon-Programi-Gerceklestirildi-486" TargetMode="External"/><Relationship Id="rId213" Type="http://schemas.openxmlformats.org/officeDocument/2006/relationships/hyperlink" Target="https://personel.cbu.edu.tr/db_images/file/manisa-celal-bayar-universitesi-arastirma-gorevlileri-performans-degerlendirme-yonergesi-18700TR.pdf" TargetMode="External"/><Relationship Id="rId234" Type="http://schemas.openxmlformats.org/officeDocument/2006/relationships/hyperlink" Target="https://ekonometri-iibf.mcbu.edu.tr/Sayfa/AkademikKadroYeniablon" TargetMode="External"/><Relationship Id="rId2" Type="http://schemas.openxmlformats.org/officeDocument/2006/relationships/customXml" Target="../customXml/item2.xml"/><Relationship Id="rId29" Type="http://schemas.openxmlformats.org/officeDocument/2006/relationships/hyperlink" Target="https://iibf.mcbu.edu.tr" TargetMode="External"/><Relationship Id="rId255" Type="http://schemas.openxmlformats.org/officeDocument/2006/relationships/hyperlink" Target="https://manisateknokent.com.tr/yonetimkurulu" TargetMode="External"/><Relationship Id="rId40" Type="http://schemas.openxmlformats.org/officeDocument/2006/relationships/hyperlink" Target="https://uzem.cbu.edu.tr/bolumler/kamu-yonetimi-lisans" TargetMode="External"/><Relationship Id="rId115" Type="http://schemas.openxmlformats.org/officeDocument/2006/relationships/hyperlink" Target="http://katalog.cbu.edu.tr/Site/ProgramDefinition.aspx?ProgramID=288&amp;lang=1" TargetMode="External"/><Relationship Id="rId136" Type="http://schemas.openxmlformats.org/officeDocument/2006/relationships/hyperlink" Target="http://katalog.cbu.edu.tr/Site/CourceStructure.aspx?ProgramID=1341&amp;lang=1" TargetMode="External"/><Relationship Id="rId157" Type="http://schemas.openxmlformats.org/officeDocument/2006/relationships/hyperlink" Target="https://ceei-iibf.mcbu.edu.tr/Haber/Degisen-Dunyada-Calismak_-iklim_-Uzaktanlik-ve-Guvence-632" TargetMode="External"/><Relationship Id="rId178" Type="http://schemas.openxmlformats.org/officeDocument/2006/relationships/hyperlink" Target="https://sbui-iibf.mcbu.edu.tr/Duyuru/Bolum-Kitapligimiz-Siz-Degerli-Ogrencilerimizin-Hizmetinde!-509" TargetMode="External"/><Relationship Id="rId61" Type="http://schemas.openxmlformats.org/officeDocument/2006/relationships/hyperlink" Target="https://sbui-iibf.mcbu.edu.tr/Sayfa/klt" TargetMode="External"/><Relationship Id="rId82" Type="http://schemas.openxmlformats.org/officeDocument/2006/relationships/hyperlink" Target="https://iibf.mcbu.edu.tr/WebSiteContent/24/ShareFileGallery/ShareFileGallery-QYOG040720251139.pdf" TargetMode="External"/><Relationship Id="rId199" Type="http://schemas.openxmlformats.org/officeDocument/2006/relationships/hyperlink" Target="https://www.instagram.com/p/DRfcEehiM0C/?igsh=eXIzcWUxbXcxbnBk" TargetMode="External"/><Relationship Id="rId203" Type="http://schemas.openxmlformats.org/officeDocument/2006/relationships/hyperlink" Target="https://www.instagram.com/p/DRxRrj_Delc/?igsh=MW50MzB5aTEyd3o1bA%3D%3D" TargetMode="External"/><Relationship Id="rId19" Type="http://schemas.openxmlformats.org/officeDocument/2006/relationships/hyperlink" Target="https://iibf.mcbu.edu.tr/Sayfa/kaliteakreditasyonvestratejikplanlamaKomisyonu" TargetMode="External"/><Relationship Id="rId224" Type="http://schemas.openxmlformats.org/officeDocument/2006/relationships/hyperlink" Target="https://iibf.mcbu.edu.tr/Etkinlik/Mittweida-Uygulamali-Bilimler-Universitesi%E2%80%99nde-Duzenlenen-Uluslararasi-Etkinlikte-Yer-Aldi" TargetMode="External"/><Relationship Id="rId245" Type="http://schemas.openxmlformats.org/officeDocument/2006/relationships/hyperlink" Target="https://personel.mcbu.edu.tr/db_images/file/manisa-celal-bayar-universitesi-arastirma-gorevlileri-performans-degerlendirme-yonergesi-18700TR.pdf" TargetMode="External"/><Relationship Id="rId30" Type="http://schemas.openxmlformats.org/officeDocument/2006/relationships/hyperlink" Target="https://ceei-iibf.mcbu.edu.tr" TargetMode="External"/><Relationship Id="rId105" Type="http://schemas.openxmlformats.org/officeDocument/2006/relationships/hyperlink" Target="https://obsapp.mcbu.edu.tr/oibs/bologna/index.aspx?lang=tr&amp;curOp=showPac&amp;curUnit=05&amp;curSunit=287" TargetMode="External"/><Relationship Id="rId126" Type="http://schemas.openxmlformats.org/officeDocument/2006/relationships/hyperlink" Target="https://www.mevzuat.gov.tr/mevzuat?MevzuatNo=24374&amp;MevzuatTur=8&amp;MevzuatTertip=5" TargetMode="External"/><Relationship Id="rId147" Type="http://schemas.openxmlformats.org/officeDocument/2006/relationships/hyperlink" Target="https://cbuedu-my.sharepoint.com/:w:/g/personal/mahmure_ercan_cbu_edu_tr/IQAiRbgK-mNTSoEOPOl5SbJaAevbnkgooa-jIxf5i-uXQjk?e=Mfd8Sz" TargetMode="External"/><Relationship Id="rId168" Type="http://schemas.openxmlformats.org/officeDocument/2006/relationships/hyperlink" Target="https://iibf.mcbu.edu.tr/Sayfa/birimakademikdansmanlkkomisyonu" TargetMode="External"/><Relationship Id="rId51" Type="http://schemas.openxmlformats.org/officeDocument/2006/relationships/hyperlink" Target="https://iibf.mcbu.edu.tr/Duyuru/Memnuniyet-Anketi-841" TargetMode="External"/><Relationship Id="rId72" Type="http://schemas.openxmlformats.org/officeDocument/2006/relationships/hyperlink" Target="https://sbui-iibf.mcbu.edu.tr/Sayfa/klt" TargetMode="External"/><Relationship Id="rId93" Type="http://schemas.openxmlformats.org/officeDocument/2006/relationships/hyperlink" Target="https://obsapp.mcbu.edu.tr/oibs/bologna/index.aspx?lang=tr&amp;curOp=showPac&amp;curUnit=05&amp;curSunit=1341" TargetMode="External"/><Relationship Id="rId189" Type="http://schemas.openxmlformats.org/officeDocument/2006/relationships/hyperlink" Target="https://iibf.mcbu.edu.tr/Sayfa/birimsorumlulari" TargetMode="External"/><Relationship Id="rId3" Type="http://schemas.openxmlformats.org/officeDocument/2006/relationships/customXml" Target="../customXml/item3.xml"/><Relationship Id="rId214" Type="http://schemas.openxmlformats.org/officeDocument/2006/relationships/hyperlink" Target="https://sbui-iibf.mcbu.edu.tr/Haber/Doc_-Dr_-Feyda-Sayan-Cengiz_-Bonn-Universitesinde-Akademik-Etkinlige-Katildi-514" TargetMode="External"/><Relationship Id="rId235" Type="http://schemas.openxmlformats.org/officeDocument/2006/relationships/hyperlink" Target="https://ekonometri-iibf.mcbu.edu.tr/Etkinlik/Ekonometri-Seminerleri_-Web-of-Science-Indekslerinde-Yayin-Stratejileri-ve-Pratik-Oneriler" TargetMode="External"/><Relationship Id="rId256" Type="http://schemas.openxmlformats.org/officeDocument/2006/relationships/hyperlink" Target="https://sote.cbu.edu.tr/" TargetMode="External"/><Relationship Id="rId116" Type="http://schemas.openxmlformats.org/officeDocument/2006/relationships/hyperlink" Target="https://obsapp.mcbu.edu.tr/oibs/bologna/index.aspx?lang=tr&amp;curOp=showPac&amp;curUnit=05&amp;curSunit=1324" TargetMode="External"/><Relationship Id="rId137" Type="http://schemas.openxmlformats.org/officeDocument/2006/relationships/hyperlink" Target="https://obsapp.mcbu.edu.tr/oibs/bologna/index.aspx?lang=tr&amp;curOp=showPac&amp;curUnit=05&amp;curSunit=1346" TargetMode="External"/><Relationship Id="rId158" Type="http://schemas.openxmlformats.org/officeDocument/2006/relationships/hyperlink" Target="https://ceei-iibf.mcbu.edu.tr/Etkinlik/Is-Sagligi-ve-Guvenligi-Egitimi-108" TargetMode="External"/><Relationship Id="rId20" Type="http://schemas.openxmlformats.org/officeDocument/2006/relationships/hyperlink" Target="https://iibf.mcbu.edu.tr/Sayfa/besincibolumbaskanlartoplants" TargetMode="External"/><Relationship Id="rId41" Type="http://schemas.openxmlformats.org/officeDocument/2006/relationships/hyperlink" Target="https://iibf.mcbu.edu.tr/Sayfa/temelDegerIlkelerimiz" TargetMode="External"/><Relationship Id="rId62" Type="http://schemas.openxmlformats.org/officeDocument/2006/relationships/hyperlink" Target="https://sbui-iibf.mcbu.edu.tr/Sayfa/tplnt" TargetMode="External"/><Relationship Id="rId83" Type="http://schemas.openxmlformats.org/officeDocument/2006/relationships/hyperlink" Target="https://iibf.mcbu.edu.tr/WebSiteContent/24/ShareFileGallery/ShareFileGallery-QHIE040720251141.pdf" TargetMode="External"/><Relationship Id="rId179" Type="http://schemas.openxmlformats.org/officeDocument/2006/relationships/hyperlink" Target="http://iibf.mcbu.edu.tr/Sayfa/birimakademikdansmanlkkomisyonu" TargetMode="External"/><Relationship Id="rId190" Type="http://schemas.openxmlformats.org/officeDocument/2006/relationships/hyperlink" Target="https://iibf.mcbu.edu.tr/Sayfa/ogrencikulupleri" TargetMode="External"/><Relationship Id="rId204" Type="http://schemas.openxmlformats.org/officeDocument/2006/relationships/hyperlink" Target="https://maliye-iibf.mcbu.edu.tr/Etkinlik/MALIYE-BOLUMU-PERSEMBE-SOYLESILERI-(Turkiyede-ve-Dunyada-Konut-Krizi)-570" TargetMode="External"/><Relationship Id="rId225" Type="http://schemas.openxmlformats.org/officeDocument/2006/relationships/hyperlink" Target="https://sbui-iibf.mcbu.edu.tr/Haber/Ogrencilerimizin-TUBITAK-2209-A-Proje-Basarisi-232" TargetMode="External"/><Relationship Id="rId246" Type="http://schemas.openxmlformats.org/officeDocument/2006/relationships/hyperlink" Target="https://iibf.mcbu.edu.tr/Sayfa/birimfaaliyetraporlari" TargetMode="External"/><Relationship Id="rId106" Type="http://schemas.openxmlformats.org/officeDocument/2006/relationships/hyperlink" Target="https://obsapp.mcbu.edu.tr/oibs/bologna/index.aspx?lang=tr&amp;curOp=showPac&amp;curUnit=05&amp;curSunit=1726" TargetMode="External"/><Relationship Id="rId127" Type="http://schemas.openxmlformats.org/officeDocument/2006/relationships/hyperlink" Target="https://obsapp.mcbu.edu.tr/oibs/bologna/index.aspx?lang=tr&amp;curOp=showPac&amp;curUnit=05&amp;curSunit=286" TargetMode="External"/><Relationship Id="rId10" Type="http://schemas.openxmlformats.org/officeDocument/2006/relationships/endnotes" Target="endnotes.xml"/><Relationship Id="rId31" Type="http://schemas.openxmlformats.org/officeDocument/2006/relationships/hyperlink" Target="https://ekonometri-iibf.mcbu.edu.tr" TargetMode="External"/><Relationship Id="rId52" Type="http://schemas.openxmlformats.org/officeDocument/2006/relationships/hyperlink" Target="https://iibf.mcbu.edu.tr/Sayfa/birimfaaliyetraporlari" TargetMode="External"/><Relationship Id="rId73" Type="http://schemas.openxmlformats.org/officeDocument/2006/relationships/hyperlink" Target="https://sbui-iibf.mcbu.edu.tr/Sayfa/dnsm" TargetMode="External"/><Relationship Id="rId94" Type="http://schemas.openxmlformats.org/officeDocument/2006/relationships/hyperlink" Target="https://iktisat-iibf.mcbu.edu.tr/Haber/Iktisat-bolumu-olarak-oryantasyon-egitimimizi-gerceklestirdik_-168" TargetMode="External"/><Relationship Id="rId148" Type="http://schemas.openxmlformats.org/officeDocument/2006/relationships/hyperlink" Target="https://sbui-iibf.mcbu.edu.tr/" TargetMode="External"/><Relationship Id="rId169" Type="http://schemas.openxmlformats.org/officeDocument/2006/relationships/hyperlink" Target="https://iibf.mcbu.edu.tr/Sayfa/bolumakademikdanismanlikkomisyonu" TargetMode="External"/><Relationship Id="rId4" Type="http://schemas.openxmlformats.org/officeDocument/2006/relationships/customXml" Target="../customXml/item4.xml"/><Relationship Id="rId180" Type="http://schemas.openxmlformats.org/officeDocument/2006/relationships/hyperlink" Target="https://iibf.mcbu.edu.tr/Sayfa/bolumakademikdanismanlikkomisyonu" TargetMode="External"/><Relationship Id="rId215" Type="http://schemas.openxmlformats.org/officeDocument/2006/relationships/hyperlink" Target="https://sbui-iibf.mcbu.edu.tr/Sayfa/snm" TargetMode="External"/><Relationship Id="rId236" Type="http://schemas.openxmlformats.org/officeDocument/2006/relationships/hyperlink" Target="https://iktisat-iibf.mcbu.edu.tr/Sayfa/akademikkadro" TargetMode="External"/><Relationship Id="rId257" Type="http://schemas.openxmlformats.org/officeDocument/2006/relationships/hyperlink" Target="https://sks.mcbu.edu.tr/" TargetMode="External"/><Relationship Id="rId42" Type="http://schemas.openxmlformats.org/officeDocument/2006/relationships/hyperlink" Target="https://iibf.mcbu.edu.tr/Sayfa/birimfaaliyetraporlari" TargetMode="External"/><Relationship Id="rId84" Type="http://schemas.openxmlformats.org/officeDocument/2006/relationships/hyperlink" Target="https://erasmus.mcbu.edu.tr/WebSiteContent/59/ShareFileGallery/ShareFileGallery-TBVT230920251013.pdf" TargetMode="External"/><Relationship Id="rId138" Type="http://schemas.openxmlformats.org/officeDocument/2006/relationships/hyperlink" Target="https://obsapp.mcbu.edu.tr/oibs/bologna/index.aspx?lang=tr&amp;curOp=showPac&amp;curUnit=05&amp;curSunit=286"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d48481-d035-40b4-b68e-da6d07c39846" xsi:nil="true"/>
    <lcf76f155ced4ddcb4097134ff3c332f xmlns="571c1cb7-cda2-412b-b289-9ff0ae4dd2f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Belge" ma:contentTypeID="0x01010095C101D450EF4F489911453C37B98814" ma:contentTypeVersion="14" ma:contentTypeDescription="Yeni belge oluşturun." ma:contentTypeScope="" ma:versionID="4bff0c2c3f3b345641f77e0d21bd7fb7">
  <xsd:schema xmlns:xsd="http://www.w3.org/2001/XMLSchema" xmlns:xs="http://www.w3.org/2001/XMLSchema" xmlns:p="http://schemas.microsoft.com/office/2006/metadata/properties" xmlns:ns2="571c1cb7-cda2-412b-b289-9ff0ae4dd2f7" xmlns:ns3="52d48481-d035-40b4-b68e-da6d07c39846" targetNamespace="http://schemas.microsoft.com/office/2006/metadata/properties" ma:root="true" ma:fieldsID="924cde1d8c5e29e220e12d4a4b6921f0" ns2:_="" ns3:_="">
    <xsd:import namespace="571c1cb7-cda2-412b-b289-9ff0ae4dd2f7"/>
    <xsd:import namespace="52d48481-d035-40b4-b68e-da6d07c398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1c1cb7-cda2-412b-b289-9ff0ae4dd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Resim Etiketleri" ma:readOnly="false" ma:fieldId="{5cf76f15-5ced-4ddc-b409-7134ff3c332f}" ma:taxonomyMulti="true" ma:sspId="25b86514-8e1d-4ede-91c0-90ec09b573b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d48481-d035-40b4-b68e-da6d07c39846" elementFormDefault="qualified">
    <xsd:import namespace="http://schemas.microsoft.com/office/2006/documentManagement/types"/>
    <xsd:import namespace="http://schemas.microsoft.com/office/infopath/2007/PartnerControls"/>
    <xsd:element name="SharedWithUsers" ma:index="12"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Ayrıntıları ile Paylaşıldı" ma:internalName="SharedWithDetails" ma:readOnly="true">
      <xsd:simpleType>
        <xsd:restriction base="dms:Note">
          <xsd:maxLength value="255"/>
        </xsd:restriction>
      </xsd:simpleType>
    </xsd:element>
    <xsd:element name="TaxCatchAll" ma:index="16" nillable="true" ma:displayName="Taxonomy Catch All Column" ma:hidden="true" ma:list="{4a190ef9-f4bb-487f-8dbe-17193a7b9e4c}" ma:internalName="TaxCatchAll" ma:showField="CatchAllData" ma:web="52d48481-d035-40b4-b68e-da6d07c398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82F023-976F-43F5-86EE-838C7465A12D}">
  <ds:schemaRefs>
    <ds:schemaRef ds:uri="http://schemas.microsoft.com/office/2006/metadata/properties"/>
    <ds:schemaRef ds:uri="http://schemas.microsoft.com/office/infopath/2007/PartnerControls"/>
    <ds:schemaRef ds:uri="52d48481-d035-40b4-b68e-da6d07c39846"/>
    <ds:schemaRef ds:uri="571c1cb7-cda2-412b-b289-9ff0ae4dd2f7"/>
  </ds:schemaRefs>
</ds:datastoreItem>
</file>

<file path=customXml/itemProps2.xml><?xml version="1.0" encoding="utf-8"?>
<ds:datastoreItem xmlns:ds="http://schemas.openxmlformats.org/officeDocument/2006/customXml" ds:itemID="{9417B127-B85E-4BF2-B11C-B00F9DE5CDF9}">
  <ds:schemaRefs>
    <ds:schemaRef ds:uri="http://schemas.openxmlformats.org/officeDocument/2006/bibliography"/>
  </ds:schemaRefs>
</ds:datastoreItem>
</file>

<file path=customXml/itemProps3.xml><?xml version="1.0" encoding="utf-8"?>
<ds:datastoreItem xmlns:ds="http://schemas.openxmlformats.org/officeDocument/2006/customXml" ds:itemID="{13742BA6-FD1C-40F7-8C50-AD0D5B170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1c1cb7-cda2-412b-b289-9ff0ae4dd2f7"/>
    <ds:schemaRef ds:uri="52d48481-d035-40b4-b68e-da6d07c39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DDE0B8-652F-4FB0-BC13-98E68D34D0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12613</Words>
  <Characters>101154</Characters>
  <Application>Microsoft Office Word</Application>
  <DocSecurity>0</DocSecurity>
  <Lines>2393</Lines>
  <Paragraphs>1161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Begüm</dc:creator>
  <cp:keywords/>
  <dc:description/>
  <cp:lastModifiedBy>UMUT KEDİKLİ</cp:lastModifiedBy>
  <cp:revision>3</cp:revision>
  <cp:lastPrinted>2026-02-10T13:28:00Z</cp:lastPrinted>
  <dcterms:created xsi:type="dcterms:W3CDTF">2026-02-10T14:33:00Z</dcterms:created>
  <dcterms:modified xsi:type="dcterms:W3CDTF">2026-02-10T14:55:00Z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0x01010095C101D450EF4F489911453C37B98814</vt:lpwstr>
  </property>
  <property fmtid="{D5CDD505-2E9C-101B-9397-08002B2CF9AE}" pid="3" name="MediaServiceImageTags">
    <vt:lpwstr/>
  </property>
  <property fmtid="{D5CDD505-2E9C-101B-9397-08002B2CF9AE}" pid="4" name="GrammarlyDocumentId">
    <vt:lpwstr>0bf5fc92-0400-4a48-9e89-d143ff624c0f</vt:lpwstr>
  </property>
</Properties>
</file>